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B2E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_GBK" w:hAnsi="方正小标宋_GBK" w:eastAsia="方正小标宋_GBK" w:cs="方正小标宋_GBK"/>
          <w:i w:val="0"/>
          <w:caps w:val="0"/>
          <w:color w:val="3E3E3E"/>
          <w:spacing w:val="0"/>
          <w:sz w:val="44"/>
          <w:szCs w:val="44"/>
          <w:shd w:val="clear" w:fill="FFFFFF"/>
          <w:lang w:eastAsia="zh-CN"/>
        </w:rPr>
      </w:pPr>
      <w:r>
        <w:rPr>
          <w:rFonts w:hint="eastAsia" w:ascii="方正小标宋_GBK" w:hAnsi="方正小标宋_GBK" w:eastAsia="方正小标宋_GBK" w:cs="方正小标宋_GBK"/>
          <w:b/>
          <w:i w:val="0"/>
          <w:caps w:val="0"/>
          <w:color w:val="3E3E3E"/>
          <w:spacing w:val="0"/>
          <w:sz w:val="44"/>
          <w:szCs w:val="44"/>
          <w:shd w:val="clear" w:fill="FFFFFF"/>
          <w:lang w:val="en-US" w:eastAsia="zh-CN"/>
        </w:rPr>
        <w:t>昆明幼儿师范高等专科学校</w:t>
      </w:r>
      <w:r>
        <w:rPr>
          <w:rFonts w:hint="eastAsia" w:ascii="方正小标宋_GBK" w:hAnsi="方正小标宋_GBK" w:eastAsia="方正小标宋_GBK" w:cs="方正小标宋_GBK"/>
          <w:b/>
          <w:i w:val="0"/>
          <w:caps w:val="0"/>
          <w:color w:val="3E3E3E"/>
          <w:spacing w:val="0"/>
          <w:sz w:val="44"/>
          <w:szCs w:val="44"/>
          <w:shd w:val="clear" w:fill="FFFFFF"/>
        </w:rPr>
        <w:t>202</w:t>
      </w:r>
      <w:r>
        <w:rPr>
          <w:rFonts w:hint="eastAsia" w:ascii="方正小标宋_GBK" w:hAnsi="方正小标宋_GBK" w:eastAsia="方正小标宋_GBK" w:cs="方正小标宋_GBK"/>
          <w:b/>
          <w:i w:val="0"/>
          <w:caps w:val="0"/>
          <w:color w:val="3E3E3E"/>
          <w:spacing w:val="0"/>
          <w:sz w:val="44"/>
          <w:szCs w:val="44"/>
          <w:shd w:val="clear" w:fill="FFFFFF"/>
          <w:lang w:val="en-US" w:eastAsia="zh-CN"/>
        </w:rPr>
        <w:t>4</w:t>
      </w:r>
      <w:r>
        <w:rPr>
          <w:rFonts w:hint="eastAsia" w:ascii="方正小标宋_GBK" w:hAnsi="方正小标宋_GBK" w:eastAsia="方正小标宋_GBK" w:cs="方正小标宋_GBK"/>
          <w:b/>
          <w:i w:val="0"/>
          <w:caps w:val="0"/>
          <w:color w:val="3E3E3E"/>
          <w:spacing w:val="0"/>
          <w:sz w:val="44"/>
          <w:szCs w:val="44"/>
          <w:shd w:val="clear" w:fill="FFFFFF"/>
        </w:rPr>
        <w:t>年公开</w:t>
      </w:r>
      <w:r>
        <w:rPr>
          <w:rFonts w:hint="eastAsia" w:ascii="方正小标宋_GBK" w:hAnsi="方正小标宋_GBK" w:eastAsia="方正小标宋_GBK" w:cs="方正小标宋_GBK"/>
          <w:b/>
          <w:i w:val="0"/>
          <w:caps w:val="0"/>
          <w:color w:val="3E3E3E"/>
          <w:spacing w:val="0"/>
          <w:sz w:val="44"/>
          <w:szCs w:val="44"/>
          <w:shd w:val="clear" w:fill="FFFFFF"/>
          <w:lang w:eastAsia="zh-CN"/>
        </w:rPr>
        <w:t>选调</w:t>
      </w:r>
      <w:r>
        <w:rPr>
          <w:rFonts w:hint="eastAsia" w:ascii="方正小标宋_GBK" w:hAnsi="方正小标宋_GBK" w:eastAsia="方正小标宋_GBK" w:cs="方正小标宋_GBK"/>
          <w:b/>
          <w:i w:val="0"/>
          <w:caps w:val="0"/>
          <w:color w:val="3E3E3E"/>
          <w:spacing w:val="0"/>
          <w:sz w:val="44"/>
          <w:szCs w:val="44"/>
          <w:shd w:val="clear" w:fill="FFFFFF"/>
        </w:rPr>
        <w:t>工作人员资格复审</w:t>
      </w:r>
      <w:r>
        <w:rPr>
          <w:rFonts w:hint="eastAsia" w:ascii="方正小标宋_GBK" w:hAnsi="方正小标宋_GBK" w:eastAsia="方正小标宋_GBK" w:cs="方正小标宋_GBK"/>
          <w:b/>
          <w:i w:val="0"/>
          <w:caps w:val="0"/>
          <w:color w:val="3E3E3E"/>
          <w:spacing w:val="0"/>
          <w:sz w:val="44"/>
          <w:szCs w:val="44"/>
          <w:shd w:val="clear" w:fill="FFFFFF"/>
          <w:lang w:eastAsia="zh-CN"/>
        </w:rPr>
        <w:t>公告</w:t>
      </w:r>
    </w:p>
    <w:p w14:paraId="57C4E7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150" w:afterAutospacing="0" w:line="520" w:lineRule="exact"/>
        <w:ind w:left="0" w:right="0" w:firstLine="420"/>
        <w:jc w:val="left"/>
        <w:textAlignment w:val="auto"/>
        <w:rPr>
          <w:rFonts w:hint="eastAsia" w:ascii="仿宋_GB2312" w:hAnsi="仿宋_GB2312" w:eastAsia="仿宋_GB2312" w:cs="仿宋_GB2312"/>
          <w:i w:val="0"/>
          <w:caps w:val="0"/>
          <w:color w:val="3E3E3E"/>
          <w:spacing w:val="0"/>
          <w:sz w:val="18"/>
          <w:szCs w:val="18"/>
          <w:shd w:val="clear" w:fill="FFFFFF"/>
        </w:rPr>
      </w:pPr>
    </w:p>
    <w:p w14:paraId="0E54F2A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fill="FFFFFF"/>
        </w:rPr>
      </w:pPr>
      <w:r>
        <w:rPr>
          <w:rFonts w:hint="eastAsia" w:ascii="仿宋_GB2312" w:hAnsi="仿宋_GB2312" w:eastAsia="仿宋_GB2312" w:cs="仿宋_GB2312"/>
          <w:i w:val="0"/>
          <w:caps w:val="0"/>
          <w:color w:val="3E3E3E"/>
          <w:spacing w:val="0"/>
          <w:sz w:val="32"/>
          <w:szCs w:val="32"/>
          <w:shd w:val="clear" w:fill="FFFFFF"/>
        </w:rPr>
        <w:t>根据《</w:t>
      </w:r>
      <w:r>
        <w:rPr>
          <w:rFonts w:hint="eastAsia" w:ascii="仿宋_GB2312" w:hAnsi="仿宋_GB2312" w:eastAsia="仿宋_GB2312" w:cs="仿宋_GB2312"/>
          <w:i w:val="0"/>
          <w:caps w:val="0"/>
          <w:color w:val="000000"/>
          <w:spacing w:val="0"/>
          <w:sz w:val="32"/>
          <w:szCs w:val="32"/>
          <w:shd w:val="clear" w:fill="FFFFFF"/>
        </w:rPr>
        <w:t>昆明市202</w:t>
      </w:r>
      <w:r>
        <w:rPr>
          <w:rFonts w:hint="eastAsia" w:ascii="仿宋_GB2312" w:hAnsi="仿宋_GB2312" w:eastAsia="仿宋_GB2312" w:cs="仿宋_GB2312"/>
          <w:i w:val="0"/>
          <w:caps w:val="0"/>
          <w:color w:val="000000"/>
          <w:spacing w:val="0"/>
          <w:sz w:val="32"/>
          <w:szCs w:val="32"/>
          <w:shd w:val="clear" w:fill="FFFFFF"/>
          <w:lang w:val="en-US" w:eastAsia="zh-CN"/>
        </w:rPr>
        <w:t>4</w:t>
      </w:r>
      <w:r>
        <w:rPr>
          <w:rFonts w:hint="eastAsia" w:ascii="仿宋_GB2312" w:hAnsi="仿宋_GB2312" w:eastAsia="仿宋_GB2312" w:cs="仿宋_GB2312"/>
          <w:i w:val="0"/>
          <w:caps w:val="0"/>
          <w:color w:val="000000"/>
          <w:spacing w:val="0"/>
          <w:sz w:val="32"/>
          <w:szCs w:val="32"/>
          <w:shd w:val="clear" w:fill="FFFFFF"/>
        </w:rPr>
        <w:t>年</w:t>
      </w:r>
      <w:r>
        <w:rPr>
          <w:rFonts w:hint="eastAsia" w:ascii="仿宋_GB2312" w:hAnsi="仿宋_GB2312" w:eastAsia="仿宋_GB2312" w:cs="仿宋_GB2312"/>
          <w:i w:val="0"/>
          <w:caps w:val="0"/>
          <w:color w:val="000000"/>
          <w:spacing w:val="0"/>
          <w:sz w:val="32"/>
          <w:szCs w:val="32"/>
          <w:shd w:val="clear" w:fill="FFFFFF"/>
          <w:lang w:eastAsia="zh-CN"/>
        </w:rPr>
        <w:t>市级</w:t>
      </w:r>
      <w:r>
        <w:rPr>
          <w:rFonts w:hint="eastAsia" w:ascii="仿宋_GB2312" w:hAnsi="仿宋_GB2312" w:eastAsia="仿宋_GB2312" w:cs="仿宋_GB2312"/>
          <w:i w:val="0"/>
          <w:caps w:val="0"/>
          <w:color w:val="000000"/>
          <w:spacing w:val="0"/>
          <w:sz w:val="32"/>
          <w:szCs w:val="32"/>
          <w:shd w:val="clear" w:fill="FFFFFF"/>
        </w:rPr>
        <w:t>事业单位公开</w:t>
      </w:r>
      <w:r>
        <w:rPr>
          <w:rFonts w:hint="eastAsia" w:ascii="仿宋_GB2312" w:hAnsi="仿宋_GB2312" w:eastAsia="仿宋_GB2312" w:cs="仿宋_GB2312"/>
          <w:i w:val="0"/>
          <w:caps w:val="0"/>
          <w:color w:val="000000"/>
          <w:spacing w:val="0"/>
          <w:sz w:val="32"/>
          <w:szCs w:val="32"/>
          <w:shd w:val="clear" w:fill="FFFFFF"/>
          <w:lang w:eastAsia="zh-CN"/>
        </w:rPr>
        <w:t>选调</w:t>
      </w:r>
      <w:r>
        <w:rPr>
          <w:rFonts w:hint="eastAsia" w:ascii="仿宋_GB2312" w:hAnsi="仿宋_GB2312" w:eastAsia="仿宋_GB2312" w:cs="仿宋_GB2312"/>
          <w:i w:val="0"/>
          <w:caps w:val="0"/>
          <w:color w:val="000000"/>
          <w:spacing w:val="0"/>
          <w:sz w:val="32"/>
          <w:szCs w:val="32"/>
          <w:shd w:val="clear" w:fill="FFFFFF"/>
        </w:rPr>
        <w:t>工作人员</w:t>
      </w:r>
      <w:r>
        <w:rPr>
          <w:rFonts w:hint="eastAsia" w:ascii="仿宋_GB2312" w:hAnsi="仿宋_GB2312" w:eastAsia="仿宋_GB2312" w:cs="仿宋_GB2312"/>
          <w:i w:val="0"/>
          <w:caps w:val="0"/>
          <w:color w:val="000000"/>
          <w:spacing w:val="0"/>
          <w:sz w:val="32"/>
          <w:szCs w:val="32"/>
          <w:shd w:val="clear" w:fill="FFFFFF"/>
          <w:lang w:eastAsia="zh-CN"/>
        </w:rPr>
        <w:t>公告</w:t>
      </w:r>
      <w:r>
        <w:rPr>
          <w:rFonts w:hint="eastAsia" w:ascii="仿宋_GB2312" w:hAnsi="仿宋_GB2312" w:eastAsia="仿宋_GB2312" w:cs="仿宋_GB2312"/>
          <w:i w:val="0"/>
          <w:caps w:val="0"/>
          <w:color w:val="3E3E3E"/>
          <w:spacing w:val="0"/>
          <w:sz w:val="32"/>
          <w:szCs w:val="32"/>
          <w:shd w:val="clear" w:fill="FFFFFF"/>
        </w:rPr>
        <w:t>》要求，</w:t>
      </w:r>
      <w:r>
        <w:rPr>
          <w:rFonts w:hint="eastAsia" w:ascii="仿宋_GB2312" w:hAnsi="仿宋_GB2312" w:eastAsia="仿宋_GB2312" w:cs="仿宋_GB2312"/>
          <w:i w:val="0"/>
          <w:caps w:val="0"/>
          <w:color w:val="000000"/>
          <w:spacing w:val="0"/>
          <w:sz w:val="32"/>
          <w:szCs w:val="32"/>
          <w:shd w:val="clear" w:fill="FFFFFF"/>
          <w:lang w:val="en-US" w:eastAsia="zh-CN"/>
        </w:rPr>
        <w:t>昆明幼儿师范高等专科学校</w:t>
      </w:r>
      <w:r>
        <w:rPr>
          <w:rFonts w:hint="eastAsia" w:ascii="仿宋_GB2312" w:hAnsi="仿宋_GB2312" w:eastAsia="仿宋_GB2312" w:cs="仿宋_GB2312"/>
          <w:i w:val="0"/>
          <w:caps w:val="0"/>
          <w:color w:val="000000"/>
          <w:spacing w:val="0"/>
          <w:sz w:val="32"/>
          <w:szCs w:val="32"/>
          <w:shd w:val="clear" w:fill="FFFFFF"/>
          <w:lang w:eastAsia="zh-CN"/>
        </w:rPr>
        <w:t>20</w:t>
      </w:r>
      <w:r>
        <w:rPr>
          <w:rFonts w:hint="eastAsia" w:ascii="仿宋_GB2312" w:hAnsi="仿宋_GB2312" w:eastAsia="仿宋_GB2312" w:cs="仿宋_GB2312"/>
          <w:i w:val="0"/>
          <w:caps w:val="0"/>
          <w:color w:val="3E3E3E"/>
          <w:spacing w:val="0"/>
          <w:sz w:val="32"/>
          <w:szCs w:val="32"/>
          <w:shd w:val="clear" w:fill="FFFFFF"/>
        </w:rPr>
        <w:t>2</w:t>
      </w:r>
      <w:r>
        <w:rPr>
          <w:rFonts w:hint="eastAsia" w:ascii="仿宋_GB2312" w:hAnsi="仿宋_GB2312" w:eastAsia="仿宋_GB2312" w:cs="仿宋_GB2312"/>
          <w:i w:val="0"/>
          <w:caps w:val="0"/>
          <w:color w:val="3E3E3E"/>
          <w:spacing w:val="0"/>
          <w:sz w:val="32"/>
          <w:szCs w:val="32"/>
          <w:shd w:val="clear" w:fill="FFFFFF"/>
          <w:lang w:val="en-US" w:eastAsia="zh-CN"/>
        </w:rPr>
        <w:t>4</w:t>
      </w:r>
      <w:r>
        <w:rPr>
          <w:rFonts w:hint="eastAsia" w:ascii="仿宋_GB2312" w:hAnsi="仿宋_GB2312" w:eastAsia="仿宋_GB2312" w:cs="仿宋_GB2312"/>
          <w:i w:val="0"/>
          <w:caps w:val="0"/>
          <w:color w:val="3E3E3E"/>
          <w:spacing w:val="0"/>
          <w:sz w:val="32"/>
          <w:szCs w:val="32"/>
          <w:shd w:val="clear" w:fill="FFFFFF"/>
        </w:rPr>
        <w:t>年</w:t>
      </w:r>
      <w:r>
        <w:rPr>
          <w:rFonts w:hint="eastAsia" w:ascii="仿宋_GB2312" w:hAnsi="仿宋_GB2312" w:eastAsia="仿宋_GB2312" w:cs="仿宋_GB2312"/>
          <w:i w:val="0"/>
          <w:caps w:val="0"/>
          <w:color w:val="3E3E3E"/>
          <w:spacing w:val="0"/>
          <w:sz w:val="32"/>
          <w:szCs w:val="32"/>
          <w:shd w:val="clear" w:fill="FFFFFF"/>
          <w:lang w:eastAsia="zh-CN"/>
        </w:rPr>
        <w:t>选调</w:t>
      </w:r>
      <w:r>
        <w:rPr>
          <w:rFonts w:hint="eastAsia" w:ascii="仿宋_GB2312" w:hAnsi="仿宋_GB2312" w:eastAsia="仿宋_GB2312" w:cs="仿宋_GB2312"/>
          <w:i w:val="0"/>
          <w:caps w:val="0"/>
          <w:color w:val="3E3E3E"/>
          <w:spacing w:val="0"/>
          <w:sz w:val="32"/>
          <w:szCs w:val="32"/>
          <w:shd w:val="clear" w:fill="FFFFFF"/>
        </w:rPr>
        <w:t>工作人员</w:t>
      </w:r>
      <w:r>
        <w:rPr>
          <w:rFonts w:hint="eastAsia" w:ascii="仿宋_GB2312" w:hAnsi="微软雅黑" w:eastAsia="仿宋_GB2312" w:cs="仿宋_GB2312"/>
          <w:i w:val="0"/>
          <w:caps w:val="0"/>
          <w:color w:val="3E3E3E"/>
          <w:spacing w:val="0"/>
          <w:sz w:val="31"/>
          <w:szCs w:val="31"/>
          <w:shd w:val="clear" w:color="auto" w:fill="FFFFFF"/>
        </w:rPr>
        <w:t>资格复审公告如下：</w:t>
      </w:r>
    </w:p>
    <w:p w14:paraId="6B80A65A">
      <w:pPr>
        <w:keepNext w:val="0"/>
        <w:keepLines w:val="0"/>
        <w:pageBreakBefore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val="en-US" w:eastAsia="zh-CN"/>
        </w:rPr>
        <w:t>一、</w:t>
      </w:r>
      <w:r>
        <w:rPr>
          <w:rFonts w:hint="eastAsia" w:ascii="黑体" w:hAnsi="黑体" w:eastAsia="黑体" w:cs="黑体"/>
          <w:b w:val="0"/>
          <w:bCs w:val="0"/>
          <w:sz w:val="32"/>
          <w:szCs w:val="32"/>
          <w:lang w:eastAsia="zh-CN"/>
        </w:rPr>
        <w:t>确定资格复审人员</w:t>
      </w:r>
    </w:p>
    <w:p w14:paraId="3C98B0A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依据笔试成绩从高到低的顺序，按照岗位招聘计划数与进入资格审核人数1：</w:t>
      </w:r>
      <w:r>
        <w:rPr>
          <w:rFonts w:hint="eastAsia" w:ascii="仿宋_GB2312" w:hAnsi="微软雅黑" w:eastAsia="仿宋_GB2312" w:cs="仿宋_GB2312"/>
          <w:i w:val="0"/>
          <w:caps w:val="0"/>
          <w:color w:val="3E3E3E"/>
          <w:spacing w:val="0"/>
          <w:sz w:val="31"/>
          <w:szCs w:val="31"/>
          <w:shd w:val="clear" w:color="auto" w:fill="FFFFFF"/>
          <w:lang w:val="en-US" w:eastAsia="zh-CN"/>
        </w:rPr>
        <w:t>2</w:t>
      </w:r>
      <w:r>
        <w:rPr>
          <w:rFonts w:hint="eastAsia" w:ascii="仿宋_GB2312" w:hAnsi="微软雅黑" w:eastAsia="仿宋_GB2312" w:cs="仿宋_GB2312"/>
          <w:i w:val="0"/>
          <w:caps w:val="0"/>
          <w:color w:val="3E3E3E"/>
          <w:spacing w:val="0"/>
          <w:sz w:val="31"/>
          <w:szCs w:val="31"/>
          <w:shd w:val="clear" w:color="auto" w:fill="FFFFFF"/>
        </w:rPr>
        <w:t>的比例确定资格复审人员，末位成绩并列者一并进入资格复审。</w:t>
      </w:r>
    </w:p>
    <w:p w14:paraId="3DF7DC1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黑体" w:hAnsi="黑体" w:eastAsia="黑体" w:cs="黑体"/>
          <w:b w:val="0"/>
          <w:bCs/>
          <w:i w:val="0"/>
          <w:caps w:val="0"/>
          <w:color w:val="3E3E3E"/>
          <w:spacing w:val="0"/>
          <w:sz w:val="32"/>
          <w:szCs w:val="32"/>
        </w:rPr>
      </w:pPr>
      <w:r>
        <w:rPr>
          <w:rFonts w:hint="eastAsia" w:ascii="黑体" w:hAnsi="黑体" w:eastAsia="黑体" w:cs="黑体"/>
          <w:b w:val="0"/>
          <w:bCs/>
          <w:i w:val="0"/>
          <w:caps w:val="0"/>
          <w:color w:val="3E3E3E"/>
          <w:spacing w:val="0"/>
          <w:sz w:val="32"/>
          <w:szCs w:val="32"/>
          <w:shd w:val="clear" w:fill="FFFFFF"/>
          <w:lang w:eastAsia="zh-CN"/>
        </w:rPr>
        <w:t>二</w:t>
      </w:r>
      <w:r>
        <w:rPr>
          <w:rFonts w:hint="eastAsia" w:ascii="黑体" w:hAnsi="黑体" w:eastAsia="黑体" w:cs="黑体"/>
          <w:b w:val="0"/>
          <w:bCs/>
          <w:i w:val="0"/>
          <w:caps w:val="0"/>
          <w:color w:val="3E3E3E"/>
          <w:spacing w:val="0"/>
          <w:sz w:val="32"/>
          <w:szCs w:val="32"/>
          <w:shd w:val="clear" w:fill="FFFFFF"/>
        </w:rPr>
        <w:t>、</w:t>
      </w:r>
      <w:r>
        <w:rPr>
          <w:rStyle w:val="7"/>
          <w:rFonts w:hint="eastAsia" w:ascii="黑体" w:hAnsi="黑体" w:eastAsia="黑体" w:cs="黑体"/>
          <w:b w:val="0"/>
          <w:bCs/>
          <w:i w:val="0"/>
          <w:caps w:val="0"/>
          <w:color w:val="3E3E3E"/>
          <w:spacing w:val="0"/>
          <w:sz w:val="32"/>
          <w:szCs w:val="32"/>
          <w:shd w:val="clear" w:fill="FFFFFF"/>
        </w:rPr>
        <w:t>资格复审时间</w:t>
      </w:r>
      <w:r>
        <w:rPr>
          <w:rStyle w:val="7"/>
          <w:rFonts w:hint="eastAsia" w:ascii="黑体" w:hAnsi="黑体" w:eastAsia="黑体" w:cs="黑体"/>
          <w:b w:val="0"/>
          <w:bCs/>
          <w:i w:val="0"/>
          <w:caps w:val="0"/>
          <w:color w:val="3E3E3E"/>
          <w:spacing w:val="0"/>
          <w:sz w:val="32"/>
          <w:szCs w:val="32"/>
          <w:shd w:val="clear" w:fill="FFFFFF"/>
          <w:lang w:eastAsia="zh-CN"/>
        </w:rPr>
        <w:t>和</w:t>
      </w:r>
      <w:r>
        <w:rPr>
          <w:rStyle w:val="7"/>
          <w:rFonts w:hint="eastAsia" w:ascii="黑体" w:hAnsi="黑体" w:eastAsia="黑体" w:cs="黑体"/>
          <w:b w:val="0"/>
          <w:bCs/>
          <w:i w:val="0"/>
          <w:caps w:val="0"/>
          <w:color w:val="3E3E3E"/>
          <w:spacing w:val="0"/>
          <w:sz w:val="32"/>
          <w:szCs w:val="32"/>
          <w:shd w:val="clear" w:fill="FFFFFF"/>
        </w:rPr>
        <w:t>地点</w:t>
      </w:r>
    </w:p>
    <w:p w14:paraId="467A72D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仿宋_GB2312" w:hAnsi="仿宋_GB2312" w:eastAsia="仿宋_GB2312" w:cs="仿宋_GB2312"/>
          <w:i w:val="0"/>
          <w:caps w:val="0"/>
          <w:color w:val="3E3E3E"/>
          <w:spacing w:val="0"/>
          <w:sz w:val="32"/>
          <w:szCs w:val="32"/>
          <w:shd w:val="clear" w:fill="FFFFFF"/>
          <w:lang w:val="en-US" w:eastAsia="zh-CN"/>
        </w:rPr>
      </w:pPr>
      <w:r>
        <w:rPr>
          <w:rFonts w:hint="eastAsia" w:ascii="仿宋_GB2312" w:hAnsi="仿宋_GB2312" w:eastAsia="仿宋_GB2312" w:cs="仿宋_GB2312"/>
          <w:i w:val="0"/>
          <w:caps w:val="0"/>
          <w:color w:val="3E3E3E"/>
          <w:spacing w:val="0"/>
          <w:sz w:val="32"/>
          <w:szCs w:val="32"/>
          <w:shd w:val="clear" w:fill="FFFFFF"/>
        </w:rPr>
        <w:t>时间：</w:t>
      </w:r>
      <w:r>
        <w:rPr>
          <w:rFonts w:hint="eastAsia" w:ascii="仿宋_GB2312" w:hAnsi="仿宋_GB2312" w:eastAsia="仿宋_GB2312" w:cs="仿宋_GB2312"/>
          <w:i w:val="0"/>
          <w:caps w:val="0"/>
          <w:color w:val="3E3E3E"/>
          <w:spacing w:val="0"/>
          <w:sz w:val="32"/>
          <w:szCs w:val="32"/>
          <w:shd w:val="clear" w:fill="FFFFFF"/>
          <w:lang w:val="en-US" w:eastAsia="zh-CN"/>
        </w:rPr>
        <w:t>2024年11月15日（星期五）09：00-16:00</w:t>
      </w:r>
      <w:bookmarkStart w:id="0" w:name="_GoBack"/>
      <w:bookmarkEnd w:id="0"/>
    </w:p>
    <w:p w14:paraId="4CC10951">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caps w:val="0"/>
          <w:color w:val="3E3E3E"/>
          <w:spacing w:val="0"/>
          <w:sz w:val="32"/>
          <w:szCs w:val="32"/>
          <w:shd w:val="clear" w:fill="FFFFFF"/>
        </w:rPr>
        <w:t>地点：</w:t>
      </w:r>
      <w:r>
        <w:rPr>
          <w:rFonts w:hint="eastAsia" w:ascii="仿宋_GB2312" w:hAnsi="仿宋_GB2312" w:eastAsia="仿宋_GB2312" w:cs="仿宋_GB2312"/>
          <w:i w:val="0"/>
          <w:iCs w:val="0"/>
          <w:caps w:val="0"/>
          <w:color w:val="auto"/>
          <w:spacing w:val="0"/>
          <w:sz w:val="32"/>
          <w:szCs w:val="32"/>
          <w:shd w:val="clear" w:fill="FFFFFF"/>
          <w:lang w:val="en-US" w:eastAsia="zh-CN"/>
        </w:rPr>
        <w:t>昆明幼儿师范高等专科学校综合楼403室</w:t>
      </w:r>
      <w:r>
        <w:rPr>
          <w:rFonts w:hint="eastAsia" w:ascii="仿宋_GB2312" w:hAnsi="仿宋_GB2312" w:eastAsia="仿宋_GB2312" w:cs="仿宋_GB2312"/>
          <w:i w:val="0"/>
          <w:iCs w:val="0"/>
          <w:caps w:val="0"/>
          <w:color w:val="auto"/>
          <w:spacing w:val="0"/>
          <w:sz w:val="32"/>
          <w:szCs w:val="32"/>
          <w:shd w:val="clear" w:fill="FFFFFF"/>
        </w:rPr>
        <w:t>（地址：</w:t>
      </w:r>
      <w:r>
        <w:rPr>
          <w:rFonts w:hint="eastAsia" w:ascii="仿宋_GB2312" w:hAnsi="仿宋_GB2312" w:eastAsia="仿宋_GB2312" w:cs="仿宋_GB2312"/>
          <w:i w:val="0"/>
          <w:iCs w:val="0"/>
          <w:caps w:val="0"/>
          <w:color w:val="auto"/>
          <w:spacing w:val="0"/>
          <w:sz w:val="32"/>
          <w:szCs w:val="32"/>
          <w:shd w:val="clear" w:fill="FFFFFF"/>
          <w:lang w:val="en-US" w:eastAsia="zh-CN"/>
        </w:rPr>
        <w:t>云南省昆明市嵩明职教基地文汇路4号</w:t>
      </w:r>
      <w:r>
        <w:rPr>
          <w:rFonts w:hint="eastAsia" w:ascii="仿宋_GB2312" w:hAnsi="仿宋_GB2312" w:eastAsia="仿宋_GB2312" w:cs="仿宋_GB2312"/>
          <w:i w:val="0"/>
          <w:iCs w:val="0"/>
          <w:caps w:val="0"/>
          <w:color w:val="auto"/>
          <w:spacing w:val="0"/>
          <w:sz w:val="32"/>
          <w:szCs w:val="32"/>
          <w:shd w:val="clear" w:fill="FFFFFF"/>
        </w:rPr>
        <w:t>）</w:t>
      </w:r>
    </w:p>
    <w:p w14:paraId="2AD6021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黑体" w:hAnsi="黑体" w:eastAsia="黑体" w:cs="黑体"/>
          <w:b w:val="0"/>
          <w:bCs/>
          <w:i w:val="0"/>
          <w:caps w:val="0"/>
          <w:color w:val="3E3E3E"/>
          <w:spacing w:val="0"/>
          <w:sz w:val="32"/>
          <w:szCs w:val="32"/>
          <w:shd w:val="clear" w:fill="FFFFFF"/>
          <w:lang w:eastAsia="zh-CN"/>
        </w:rPr>
      </w:pPr>
      <w:r>
        <w:rPr>
          <w:rFonts w:hint="eastAsia" w:ascii="黑体" w:hAnsi="黑体" w:eastAsia="黑体" w:cs="黑体"/>
          <w:b w:val="0"/>
          <w:bCs/>
          <w:i w:val="0"/>
          <w:caps w:val="0"/>
          <w:color w:val="3E3E3E"/>
          <w:spacing w:val="0"/>
          <w:sz w:val="32"/>
          <w:szCs w:val="32"/>
          <w:shd w:val="clear" w:fill="FFFFFF"/>
          <w:lang w:eastAsia="zh-CN"/>
        </w:rPr>
        <w:t>三、资格复审方式</w:t>
      </w:r>
    </w:p>
    <w:p w14:paraId="3253CDB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资格复审采取现场审核的方式进行。由</w:t>
      </w:r>
      <w:r>
        <w:rPr>
          <w:rFonts w:hint="eastAsia" w:ascii="仿宋_GB2312" w:hAnsi="微软雅黑" w:eastAsia="仿宋_GB2312" w:cs="仿宋_GB2312"/>
          <w:i w:val="0"/>
          <w:caps w:val="0"/>
          <w:color w:val="3E3E3E"/>
          <w:spacing w:val="0"/>
          <w:sz w:val="31"/>
          <w:szCs w:val="31"/>
          <w:shd w:val="clear" w:color="auto" w:fill="FFFFFF"/>
          <w:lang w:eastAsia="zh-CN"/>
        </w:rPr>
        <w:t>选调相关</w:t>
      </w:r>
      <w:r>
        <w:rPr>
          <w:rFonts w:hint="eastAsia" w:ascii="仿宋_GB2312" w:hAnsi="微软雅黑" w:eastAsia="仿宋_GB2312" w:cs="仿宋_GB2312"/>
          <w:i w:val="0"/>
          <w:caps w:val="0"/>
          <w:color w:val="3E3E3E"/>
          <w:spacing w:val="0"/>
          <w:sz w:val="31"/>
          <w:szCs w:val="31"/>
          <w:shd w:val="clear" w:color="auto" w:fill="FFFFFF"/>
        </w:rPr>
        <w:t>人员携带资格复审所需材料在规定的时间</w:t>
      </w:r>
      <w:r>
        <w:rPr>
          <w:rFonts w:hint="eastAsia" w:ascii="仿宋_GB2312" w:hAnsi="微软雅黑" w:eastAsia="仿宋_GB2312" w:cs="仿宋_GB2312"/>
          <w:i w:val="0"/>
          <w:caps w:val="0"/>
          <w:color w:val="3E3E3E"/>
          <w:spacing w:val="0"/>
          <w:sz w:val="31"/>
          <w:szCs w:val="31"/>
          <w:shd w:val="clear" w:color="auto" w:fill="FFFFFF"/>
          <w:lang w:eastAsia="zh-CN"/>
        </w:rPr>
        <w:t>和</w:t>
      </w:r>
      <w:r>
        <w:rPr>
          <w:rFonts w:hint="eastAsia" w:ascii="仿宋_GB2312" w:hAnsi="微软雅黑" w:eastAsia="仿宋_GB2312" w:cs="仿宋_GB2312"/>
          <w:i w:val="0"/>
          <w:caps w:val="0"/>
          <w:color w:val="3E3E3E"/>
          <w:spacing w:val="0"/>
          <w:sz w:val="31"/>
          <w:szCs w:val="31"/>
          <w:shd w:val="clear" w:color="auto" w:fill="FFFFFF"/>
        </w:rPr>
        <w:t>地点进行现场资格审核，逾期不再受理，</w:t>
      </w:r>
      <w:r>
        <w:rPr>
          <w:rFonts w:hint="eastAsia" w:ascii="仿宋_GB2312" w:hAnsi="微软雅黑" w:eastAsia="仿宋_GB2312" w:cs="仿宋_GB2312"/>
          <w:i w:val="0"/>
          <w:caps w:val="0"/>
          <w:color w:val="3E3E3E"/>
          <w:spacing w:val="0"/>
          <w:sz w:val="31"/>
          <w:szCs w:val="31"/>
          <w:shd w:val="clear" w:color="auto" w:fill="FFFFFF"/>
          <w:lang w:eastAsia="zh-CN"/>
        </w:rPr>
        <w:t>未按要求参加资格审核的，</w:t>
      </w:r>
      <w:r>
        <w:rPr>
          <w:rFonts w:hint="eastAsia" w:ascii="仿宋_GB2312" w:hAnsi="微软雅黑" w:eastAsia="仿宋_GB2312" w:cs="仿宋_GB2312"/>
          <w:i w:val="0"/>
          <w:caps w:val="0"/>
          <w:color w:val="3E3E3E"/>
          <w:spacing w:val="0"/>
          <w:sz w:val="31"/>
          <w:szCs w:val="31"/>
          <w:shd w:val="clear" w:color="auto" w:fill="FFFFFF"/>
        </w:rPr>
        <w:t>视同自动放弃面试资格处理。</w:t>
      </w:r>
    </w:p>
    <w:p w14:paraId="1178249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黑体" w:hAnsi="黑体" w:eastAsia="黑体" w:cs="黑体"/>
          <w:b w:val="0"/>
          <w:bCs/>
          <w:i w:val="0"/>
          <w:caps w:val="0"/>
          <w:color w:val="3E3E3E"/>
          <w:spacing w:val="0"/>
          <w:sz w:val="32"/>
          <w:szCs w:val="32"/>
          <w:shd w:val="clear" w:fill="FFFFFF"/>
          <w:lang w:eastAsia="zh-CN"/>
        </w:rPr>
      </w:pPr>
      <w:r>
        <w:rPr>
          <w:rFonts w:hint="eastAsia" w:ascii="黑体" w:hAnsi="黑体" w:eastAsia="黑体" w:cs="黑体"/>
          <w:b w:val="0"/>
          <w:bCs/>
          <w:i w:val="0"/>
          <w:caps w:val="0"/>
          <w:color w:val="3E3E3E"/>
          <w:spacing w:val="0"/>
          <w:sz w:val="32"/>
          <w:szCs w:val="32"/>
          <w:shd w:val="clear" w:fill="FFFFFF"/>
          <w:lang w:eastAsia="zh-CN"/>
        </w:rPr>
        <w:t>四、资格复审所需材料</w:t>
      </w:r>
    </w:p>
    <w:p w14:paraId="7E21FCB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（一）</w:t>
      </w:r>
      <w:r>
        <w:rPr>
          <w:rFonts w:hint="eastAsia" w:ascii="仿宋_GB2312" w:hAnsi="微软雅黑" w:eastAsia="仿宋_GB2312" w:cs="仿宋_GB2312"/>
          <w:i w:val="0"/>
          <w:caps w:val="0"/>
          <w:color w:val="3E3E3E"/>
          <w:spacing w:val="0"/>
          <w:sz w:val="31"/>
          <w:szCs w:val="31"/>
          <w:shd w:val="clear" w:color="auto" w:fill="FFFFFF"/>
        </w:rPr>
        <w:t>本人有效身份证件原件及复印件1份；</w:t>
      </w:r>
    </w:p>
    <w:p w14:paraId="7B58C24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（二）</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岗位所需要的学历</w:t>
      </w:r>
      <w:r>
        <w:rPr>
          <w:rFonts w:hint="eastAsia" w:ascii="仿宋_GB2312" w:hAnsi="微软雅黑" w:eastAsia="仿宋_GB2312" w:cs="仿宋_GB2312"/>
          <w:i w:val="0"/>
          <w:caps w:val="0"/>
          <w:color w:val="3E3E3E"/>
          <w:spacing w:val="0"/>
          <w:sz w:val="31"/>
          <w:szCs w:val="31"/>
          <w:shd w:val="clear" w:color="auto" w:fill="FFFFFF"/>
          <w:lang w:eastAsia="zh-CN"/>
        </w:rPr>
        <w:t>证明材料，即毕业证、</w:t>
      </w:r>
      <w:r>
        <w:rPr>
          <w:rFonts w:hint="eastAsia" w:ascii="仿宋_GB2312" w:hAnsi="微软雅黑" w:eastAsia="仿宋_GB2312" w:cs="仿宋_GB2312"/>
          <w:i w:val="0"/>
          <w:caps w:val="0"/>
          <w:color w:val="3E3E3E"/>
          <w:spacing w:val="0"/>
          <w:sz w:val="31"/>
          <w:szCs w:val="31"/>
          <w:shd w:val="clear" w:color="auto" w:fill="FFFFFF"/>
        </w:rPr>
        <w:t>学位证</w:t>
      </w:r>
      <w:r>
        <w:rPr>
          <w:rFonts w:hint="eastAsia" w:ascii="仿宋_GB2312" w:hAnsi="微软雅黑" w:eastAsia="仿宋_GB2312" w:cs="仿宋_GB2312"/>
          <w:i w:val="0"/>
          <w:caps w:val="0"/>
          <w:color w:val="3E3E3E"/>
          <w:spacing w:val="0"/>
          <w:sz w:val="31"/>
          <w:szCs w:val="31"/>
          <w:shd w:val="clear" w:color="auto" w:fill="FFFFFF"/>
          <w:lang w:eastAsia="zh-CN"/>
        </w:rPr>
        <w:t>、职称证、</w:t>
      </w:r>
      <w:r>
        <w:rPr>
          <w:rFonts w:hint="eastAsia" w:ascii="仿宋_GB2312" w:hAnsi="仿宋_GB2312" w:eastAsia="仿宋_GB2312" w:cs="仿宋_GB2312"/>
          <w:i w:val="0"/>
          <w:caps w:val="0"/>
          <w:color w:val="3E3E3E"/>
          <w:spacing w:val="0"/>
          <w:sz w:val="32"/>
          <w:szCs w:val="32"/>
          <w:shd w:val="clear" w:fill="FFFFFF"/>
        </w:rPr>
        <w:t>《准考证》</w:t>
      </w:r>
      <w:r>
        <w:rPr>
          <w:rFonts w:hint="eastAsia" w:ascii="仿宋_GB2312" w:hAnsi="微软雅黑" w:eastAsia="仿宋_GB2312" w:cs="仿宋_GB2312"/>
          <w:i w:val="0"/>
          <w:caps w:val="0"/>
          <w:color w:val="3E3E3E"/>
          <w:spacing w:val="0"/>
          <w:sz w:val="31"/>
          <w:szCs w:val="31"/>
          <w:shd w:val="clear" w:color="auto" w:fill="FFFFFF"/>
        </w:rPr>
        <w:t>原件及复印件各1份。</w:t>
      </w:r>
    </w:p>
    <w:p w14:paraId="5A2FF39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（三）《</w:t>
      </w:r>
      <w:r>
        <w:rPr>
          <w:rFonts w:hint="eastAsia" w:ascii="仿宋_GB2312" w:hAnsi="仿宋_GB2312" w:eastAsia="仿宋_GB2312" w:cs="仿宋_GB2312"/>
          <w:i w:val="0"/>
          <w:caps w:val="0"/>
          <w:color w:val="3E3E3E"/>
          <w:spacing w:val="0"/>
          <w:sz w:val="32"/>
          <w:szCs w:val="32"/>
          <w:shd w:val="clear" w:fill="FFFFFF"/>
          <w:lang w:val="en-US" w:eastAsia="zh-CN"/>
        </w:rPr>
        <w:t>昆明幼儿师范高等专科学校</w:t>
      </w:r>
      <w:r>
        <w:rPr>
          <w:rFonts w:hint="eastAsia" w:ascii="仿宋_GB2312" w:hAnsi="微软雅黑" w:eastAsia="仿宋_GB2312" w:cs="仿宋_GB2312"/>
          <w:i w:val="0"/>
          <w:caps w:val="0"/>
          <w:color w:val="3E3E3E"/>
          <w:spacing w:val="0"/>
          <w:sz w:val="31"/>
          <w:szCs w:val="31"/>
          <w:shd w:val="clear" w:color="auto" w:fill="FFFFFF"/>
        </w:rPr>
        <w:t>2024年公开</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工作人员资格复审登记表》2份；</w:t>
      </w:r>
    </w:p>
    <w:p w14:paraId="30AC53F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shd w:val="clear" w:fill="FFFFFF"/>
          <w:lang w:val="en-US" w:eastAsia="zh-CN"/>
        </w:rPr>
        <w:t>四</w:t>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shd w:val="clear" w:fill="FFFFFF"/>
          <w:lang w:val="en-US" w:eastAsia="zh-CN"/>
        </w:rPr>
        <w:t>提供</w:t>
      </w:r>
      <w:r>
        <w:rPr>
          <w:rFonts w:hint="default" w:ascii="仿宋_GB2312" w:hAnsi="仿宋_GB2312" w:eastAsia="仿宋_GB2312" w:cs="仿宋_GB2312"/>
          <w:i w:val="0"/>
          <w:iCs w:val="0"/>
          <w:caps w:val="0"/>
          <w:color w:val="auto"/>
          <w:spacing w:val="0"/>
          <w:sz w:val="32"/>
          <w:szCs w:val="32"/>
          <w:shd w:val="clear" w:fill="FFFFFF"/>
        </w:rPr>
        <w:t>2年以上基层工作经历和2年以上事业单位工作经历</w:t>
      </w:r>
      <w:r>
        <w:rPr>
          <w:rFonts w:hint="eastAsia" w:ascii="仿宋_GB2312" w:hAnsi="仿宋_GB2312" w:eastAsia="仿宋_GB2312" w:cs="仿宋_GB2312"/>
          <w:i w:val="0"/>
          <w:iCs w:val="0"/>
          <w:caps w:val="0"/>
          <w:color w:val="auto"/>
          <w:spacing w:val="0"/>
          <w:sz w:val="32"/>
          <w:szCs w:val="32"/>
          <w:shd w:val="clear" w:fill="FFFFFF"/>
          <w:lang w:val="en-US" w:eastAsia="zh-CN"/>
        </w:rPr>
        <w:t>证明材料（需加盖单位公章）</w:t>
      </w:r>
      <w:r>
        <w:rPr>
          <w:rFonts w:hint="eastAsia" w:ascii="仿宋_GB2312" w:hAnsi="仿宋_GB2312" w:eastAsia="仿宋_GB2312" w:cs="仿宋_GB2312"/>
          <w:i w:val="0"/>
          <w:iCs w:val="0"/>
          <w:caps w:val="0"/>
          <w:color w:val="auto"/>
          <w:spacing w:val="0"/>
          <w:sz w:val="32"/>
          <w:szCs w:val="32"/>
          <w:shd w:val="clear" w:fill="FFFFFF"/>
        </w:rPr>
        <w:t>；</w:t>
      </w:r>
    </w:p>
    <w:p w14:paraId="4309569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lang w:val="en-US" w:eastAsia="zh-CN"/>
        </w:rPr>
        <w:t>五</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lang w:val="en-US" w:eastAsia="zh-CN"/>
        </w:rPr>
        <w:t>提供</w:t>
      </w:r>
      <w:r>
        <w:rPr>
          <w:rFonts w:hint="default" w:ascii="仿宋_GB2312" w:hAnsi="仿宋_GB2312" w:eastAsia="仿宋_GB2312" w:cs="仿宋_GB2312"/>
          <w:i w:val="0"/>
          <w:iCs w:val="0"/>
          <w:caps w:val="0"/>
          <w:color w:val="auto"/>
          <w:spacing w:val="0"/>
          <w:sz w:val="32"/>
          <w:szCs w:val="32"/>
          <w:shd w:val="clear" w:fill="FFFFFF"/>
        </w:rPr>
        <w:t>事业单位工作人员年度考核</w:t>
      </w:r>
      <w:r>
        <w:rPr>
          <w:rFonts w:hint="eastAsia" w:ascii="仿宋_GB2312" w:hAnsi="仿宋_GB2312" w:eastAsia="仿宋_GB2312" w:cs="仿宋_GB2312"/>
          <w:i w:val="0"/>
          <w:iCs w:val="0"/>
          <w:caps w:val="0"/>
          <w:color w:val="auto"/>
          <w:spacing w:val="0"/>
          <w:sz w:val="32"/>
          <w:szCs w:val="32"/>
          <w:shd w:val="clear" w:fill="FFFFFF"/>
          <w:lang w:val="en-US" w:eastAsia="zh-CN"/>
        </w:rPr>
        <w:t>结果</w:t>
      </w:r>
      <w:r>
        <w:rPr>
          <w:rFonts w:hint="default" w:ascii="仿宋_GB2312" w:hAnsi="仿宋_GB2312" w:eastAsia="仿宋_GB2312" w:cs="仿宋_GB2312"/>
          <w:i w:val="0"/>
          <w:iCs w:val="0"/>
          <w:caps w:val="0"/>
          <w:color w:val="auto"/>
          <w:spacing w:val="0"/>
          <w:sz w:val="32"/>
          <w:szCs w:val="32"/>
          <w:shd w:val="clear" w:fill="FFFFFF"/>
        </w:rPr>
        <w:t>（试用期人员试用期间参加考核，只写评语不确定档次的情形除外）；</w:t>
      </w:r>
    </w:p>
    <w:p w14:paraId="50B43B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楷体_GB2312" w:hAnsi="微软雅黑" w:eastAsia="楷体_GB2312" w:cs="楷体_GB2312"/>
          <w:i w:val="0"/>
          <w:caps w:val="0"/>
          <w:color w:val="3E3E3E"/>
          <w:spacing w:val="0"/>
          <w:sz w:val="31"/>
          <w:szCs w:val="31"/>
          <w:shd w:val="clear" w:color="auto" w:fill="FFFFFF"/>
        </w:rPr>
      </w:pPr>
      <w:r>
        <w:rPr>
          <w:rFonts w:hint="eastAsia" w:ascii="楷体_GB2312" w:hAnsi="微软雅黑" w:eastAsia="楷体_GB2312" w:cs="楷体_GB2312"/>
          <w:i w:val="0"/>
          <w:caps w:val="0"/>
          <w:color w:val="3E3E3E"/>
          <w:spacing w:val="0"/>
          <w:sz w:val="31"/>
          <w:szCs w:val="31"/>
          <w:shd w:val="clear" w:color="auto" w:fill="FFFFFF"/>
        </w:rPr>
        <w:t>（</w:t>
      </w:r>
      <w:r>
        <w:rPr>
          <w:rFonts w:hint="eastAsia" w:ascii="楷体_GB2312" w:hAnsi="微软雅黑" w:eastAsia="楷体_GB2312" w:cs="楷体_GB2312"/>
          <w:i w:val="0"/>
          <w:caps w:val="0"/>
          <w:color w:val="3E3E3E"/>
          <w:spacing w:val="0"/>
          <w:sz w:val="31"/>
          <w:szCs w:val="31"/>
          <w:shd w:val="clear" w:color="auto" w:fill="FFFFFF"/>
          <w:lang w:val="en-US" w:eastAsia="zh-CN"/>
        </w:rPr>
        <w:t>六</w:t>
      </w:r>
      <w:r>
        <w:rPr>
          <w:rFonts w:hint="eastAsia" w:ascii="楷体_GB2312" w:hAnsi="微软雅黑" w:eastAsia="楷体_GB2312" w:cs="楷体_GB2312"/>
          <w:i w:val="0"/>
          <w:caps w:val="0"/>
          <w:color w:val="3E3E3E"/>
          <w:spacing w:val="0"/>
          <w:sz w:val="31"/>
          <w:szCs w:val="31"/>
          <w:shd w:val="clear" w:color="auto" w:fill="FFFFFF"/>
        </w:rPr>
        <w:t>）</w:t>
      </w:r>
      <w:r>
        <w:rPr>
          <w:rFonts w:hint="eastAsia" w:ascii="仿宋_GB2312" w:hAnsi="仿宋_GB2312" w:eastAsia="仿宋_GB2312" w:cs="仿宋_GB2312"/>
          <w:i w:val="0"/>
          <w:caps w:val="0"/>
          <w:color w:val="3E3E3E"/>
          <w:spacing w:val="0"/>
          <w:sz w:val="32"/>
          <w:szCs w:val="32"/>
          <w:shd w:val="clear" w:fill="FFFFFF"/>
        </w:rPr>
        <w:t>《个人简历》及能证明本人工作经历、能力和业绩的奖状、聘书、研究成果等相关材料。</w:t>
      </w:r>
    </w:p>
    <w:p w14:paraId="12111C8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仿宋_GB2312" w:eastAsia="仿宋_GB2312" w:cs="仿宋_GB2312"/>
          <w:i w:val="0"/>
          <w:caps w:val="0"/>
          <w:color w:val="3E3E3E"/>
          <w:spacing w:val="0"/>
          <w:sz w:val="32"/>
          <w:szCs w:val="32"/>
          <w:shd w:val="clear" w:fill="FFFFFF"/>
          <w:lang w:val="en-US" w:eastAsia="zh-CN"/>
        </w:rPr>
      </w:pPr>
      <w:r>
        <w:rPr>
          <w:rFonts w:hint="eastAsia" w:ascii="仿宋_GB2312" w:hAnsi="微软雅黑" w:eastAsia="仿宋_GB2312" w:cs="仿宋_GB2312"/>
          <w:i w:val="0"/>
          <w:caps w:val="0"/>
          <w:color w:val="3E3E3E"/>
          <w:spacing w:val="0"/>
          <w:sz w:val="31"/>
          <w:szCs w:val="31"/>
          <w:shd w:val="clear" w:color="auto" w:fill="FFFFFF"/>
        </w:rPr>
        <w:t>以上证明材料复印件一律使用A4规格纸张，复印件于资格复审后交</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单位留存。</w:t>
      </w:r>
    </w:p>
    <w:p w14:paraId="22F5C521">
      <w:pPr>
        <w:keepNext w:val="0"/>
        <w:keepLines w:val="0"/>
        <w:pageBreakBefore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注</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以上材料验原件，交复印件一份。</w:t>
      </w:r>
    </w:p>
    <w:p w14:paraId="1770FC8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黑体" w:hAnsi="黑体" w:eastAsia="黑体" w:cs="黑体"/>
          <w:b w:val="0"/>
          <w:bCs/>
          <w:i w:val="0"/>
          <w:caps w:val="0"/>
          <w:color w:val="3E3E3E"/>
          <w:spacing w:val="0"/>
          <w:sz w:val="32"/>
          <w:szCs w:val="32"/>
          <w:shd w:val="clear" w:fill="FFFFFF"/>
          <w:lang w:eastAsia="zh-CN"/>
        </w:rPr>
      </w:pPr>
      <w:r>
        <w:rPr>
          <w:rFonts w:hint="eastAsia" w:ascii="黑体" w:hAnsi="黑体" w:eastAsia="黑体" w:cs="黑体"/>
          <w:b w:val="0"/>
          <w:bCs/>
          <w:i w:val="0"/>
          <w:caps w:val="0"/>
          <w:color w:val="3E3E3E"/>
          <w:spacing w:val="0"/>
          <w:sz w:val="32"/>
          <w:szCs w:val="32"/>
          <w:shd w:val="clear" w:fill="FFFFFF"/>
          <w:lang w:eastAsia="zh-CN"/>
        </w:rPr>
        <w:t>五、资格复审相关注意事项</w:t>
      </w:r>
    </w:p>
    <w:p w14:paraId="705D42E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（一）</w:t>
      </w:r>
      <w:r>
        <w:rPr>
          <w:rFonts w:hint="eastAsia" w:ascii="仿宋_GB2312" w:hAnsi="微软雅黑" w:eastAsia="仿宋_GB2312" w:cs="仿宋_GB2312"/>
          <w:i w:val="0"/>
          <w:caps w:val="0"/>
          <w:color w:val="3E3E3E"/>
          <w:spacing w:val="0"/>
          <w:sz w:val="31"/>
          <w:szCs w:val="31"/>
          <w:shd w:val="clear" w:color="auto" w:fill="FFFFFF"/>
        </w:rPr>
        <w:t>资格复审合格人员方可进入面试，资格复审不合格人员取消进入面试资格。</w:t>
      </w:r>
    </w:p>
    <w:p w14:paraId="754153A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（二）</w:t>
      </w:r>
      <w:r>
        <w:rPr>
          <w:rFonts w:hint="eastAsia" w:ascii="仿宋_GB2312" w:hAnsi="微软雅黑" w:eastAsia="仿宋_GB2312" w:cs="仿宋_GB2312"/>
          <w:i w:val="0"/>
          <w:caps w:val="0"/>
          <w:color w:val="3E3E3E"/>
          <w:spacing w:val="0"/>
          <w:sz w:val="31"/>
          <w:szCs w:val="31"/>
          <w:shd w:val="clear" w:color="auto" w:fill="FFFFFF"/>
        </w:rPr>
        <w:t>主动放弃资格复审的</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人员，须提前将亲笔签名并加按手印的放弃说明材料提交</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单位。</w:t>
      </w:r>
    </w:p>
    <w:p w14:paraId="290388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（三）不能按要求提供证件材料的</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人员视为资格复审不合格，不能按规定参加资格复审的</w:t>
      </w:r>
      <w:r>
        <w:rPr>
          <w:rFonts w:hint="eastAsia" w:ascii="仿宋_GB2312" w:hAnsi="微软雅黑" w:eastAsia="仿宋_GB2312" w:cs="仿宋_GB2312"/>
          <w:i w:val="0"/>
          <w:caps w:val="0"/>
          <w:color w:val="3E3E3E"/>
          <w:spacing w:val="0"/>
          <w:sz w:val="31"/>
          <w:szCs w:val="31"/>
          <w:shd w:val="clear" w:color="auto" w:fill="FFFFFF"/>
          <w:lang w:eastAsia="zh-CN"/>
        </w:rPr>
        <w:t>选调人员</w:t>
      </w:r>
      <w:r>
        <w:rPr>
          <w:rFonts w:hint="eastAsia" w:ascii="仿宋_GB2312" w:hAnsi="微软雅黑" w:eastAsia="仿宋_GB2312" w:cs="仿宋_GB2312"/>
          <w:i w:val="0"/>
          <w:caps w:val="0"/>
          <w:color w:val="3E3E3E"/>
          <w:spacing w:val="0"/>
          <w:sz w:val="31"/>
          <w:szCs w:val="31"/>
          <w:shd w:val="clear" w:color="auto" w:fill="FFFFFF"/>
        </w:rPr>
        <w:t>，视为自动放弃资格复审；资格复审不合格人员不能进入面试。</w:t>
      </w:r>
    </w:p>
    <w:p w14:paraId="0ECAC31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（四）</w:t>
      </w:r>
      <w:r>
        <w:rPr>
          <w:rFonts w:hint="eastAsia" w:ascii="仿宋_GB2312" w:hAnsi="微软雅黑" w:eastAsia="仿宋_GB2312" w:cs="仿宋_GB2312"/>
          <w:i w:val="0"/>
          <w:caps w:val="0"/>
          <w:color w:val="3E3E3E"/>
          <w:spacing w:val="0"/>
          <w:sz w:val="31"/>
          <w:szCs w:val="31"/>
          <w:shd w:val="clear" w:color="auto" w:fill="FFFFFF"/>
        </w:rPr>
        <w:t>资格审查贯穿公开</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全过程，</w:t>
      </w:r>
      <w:r>
        <w:rPr>
          <w:rFonts w:hint="eastAsia" w:ascii="仿宋_GB2312" w:hAnsi="微软雅黑" w:eastAsia="仿宋_GB2312" w:cs="仿宋_GB2312"/>
          <w:i w:val="0"/>
          <w:caps w:val="0"/>
          <w:color w:val="3E3E3E"/>
          <w:spacing w:val="0"/>
          <w:sz w:val="31"/>
          <w:szCs w:val="31"/>
          <w:shd w:val="clear" w:color="auto" w:fill="FFFFFF"/>
          <w:lang w:eastAsia="zh-CN"/>
        </w:rPr>
        <w:t>任何</w:t>
      </w:r>
      <w:r>
        <w:rPr>
          <w:rFonts w:hint="eastAsia" w:ascii="仿宋_GB2312" w:hAnsi="微软雅黑" w:eastAsia="仿宋_GB2312" w:cs="仿宋_GB2312"/>
          <w:i w:val="0"/>
          <w:caps w:val="0"/>
          <w:color w:val="3E3E3E"/>
          <w:spacing w:val="0"/>
          <w:sz w:val="31"/>
          <w:szCs w:val="31"/>
          <w:shd w:val="clear" w:color="auto" w:fill="FFFFFF"/>
        </w:rPr>
        <w:t>环节发现</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人员不符合资格条件的，一律取消</w:t>
      </w:r>
      <w:r>
        <w:rPr>
          <w:rFonts w:hint="eastAsia" w:ascii="仿宋_GB2312" w:hAnsi="微软雅黑" w:eastAsia="仿宋_GB2312" w:cs="仿宋_GB2312"/>
          <w:i w:val="0"/>
          <w:caps w:val="0"/>
          <w:color w:val="3E3E3E"/>
          <w:spacing w:val="0"/>
          <w:sz w:val="31"/>
          <w:szCs w:val="31"/>
          <w:shd w:val="clear" w:color="auto" w:fill="FFFFFF"/>
          <w:lang w:eastAsia="zh-CN"/>
        </w:rPr>
        <w:t>其选调</w:t>
      </w:r>
      <w:r>
        <w:rPr>
          <w:rFonts w:hint="eastAsia" w:ascii="仿宋_GB2312" w:hAnsi="微软雅黑" w:eastAsia="仿宋_GB2312" w:cs="仿宋_GB2312"/>
          <w:i w:val="0"/>
          <w:caps w:val="0"/>
          <w:color w:val="3E3E3E"/>
          <w:spacing w:val="0"/>
          <w:sz w:val="31"/>
          <w:szCs w:val="31"/>
          <w:shd w:val="clear" w:color="auto" w:fill="FFFFFF"/>
        </w:rPr>
        <w:t>资格。</w:t>
      </w:r>
    </w:p>
    <w:p w14:paraId="10B4916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（五）</w:t>
      </w:r>
      <w:r>
        <w:rPr>
          <w:rFonts w:hint="eastAsia" w:ascii="仿宋_GB2312" w:hAnsi="微软雅黑" w:eastAsia="仿宋_GB2312" w:cs="仿宋_GB2312"/>
          <w:i w:val="0"/>
          <w:caps w:val="0"/>
          <w:color w:val="3E3E3E"/>
          <w:spacing w:val="0"/>
          <w:sz w:val="31"/>
          <w:szCs w:val="31"/>
          <w:shd w:val="clear" w:color="auto" w:fill="FFFFFF"/>
        </w:rPr>
        <w:t>资格复审不合格或个人自愿放弃、联系不到本人时，审核单位将按确定进入面试人选的办法根据笔试成绩从高分到低分依次递补，递补人员的资格复审时间和地点另行通知。</w:t>
      </w:r>
    </w:p>
    <w:p w14:paraId="05EE122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（六）</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人员提供的资料必须真实有效，对于不符合岗位要求或弄虚作假的，取消</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资格。</w:t>
      </w:r>
    </w:p>
    <w:p w14:paraId="398B4BB8">
      <w:pPr>
        <w:keepNext w:val="0"/>
        <w:keepLines w:val="0"/>
        <w:pageBreakBefore w:val="0"/>
        <w:kinsoku/>
        <w:wordWrap/>
        <w:overflowPunct/>
        <w:topLinePunct w:val="0"/>
        <w:autoSpaceDE/>
        <w:autoSpaceDN/>
        <w:bidi w:val="0"/>
        <w:adjustRightInd/>
        <w:snapToGrid/>
        <w:spacing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（七）</w:t>
      </w:r>
      <w:r>
        <w:rPr>
          <w:rFonts w:hint="eastAsia" w:ascii="仿宋_GB2312" w:hAnsi="微软雅黑" w:eastAsia="仿宋_GB2312" w:cs="仿宋_GB2312"/>
          <w:i w:val="0"/>
          <w:caps w:val="0"/>
          <w:color w:val="3E3E3E"/>
          <w:spacing w:val="0"/>
          <w:sz w:val="31"/>
          <w:szCs w:val="31"/>
          <w:shd w:val="clear" w:color="auto" w:fill="FFFFFF"/>
        </w:rPr>
        <w:t>参加资格复审的</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w:t>
      </w:r>
      <w:r>
        <w:rPr>
          <w:rFonts w:hint="eastAsia" w:ascii="仿宋_GB2312" w:hAnsi="微软雅黑" w:eastAsia="仿宋_GB2312" w:cs="仿宋_GB2312"/>
          <w:i w:val="0"/>
          <w:caps w:val="0"/>
          <w:color w:val="3E3E3E"/>
          <w:spacing w:val="0"/>
          <w:sz w:val="31"/>
          <w:szCs w:val="31"/>
          <w:shd w:val="clear" w:color="auto" w:fill="FFFFFF"/>
          <w:lang w:eastAsia="zh-CN"/>
        </w:rPr>
        <w:t>，</w:t>
      </w:r>
      <w:r>
        <w:rPr>
          <w:rFonts w:hint="eastAsia" w:ascii="仿宋_GB2312" w:hAnsi="微软雅黑" w:eastAsia="仿宋_GB2312" w:cs="仿宋_GB2312"/>
          <w:i w:val="0"/>
          <w:caps w:val="0"/>
          <w:color w:val="3E3E3E"/>
          <w:spacing w:val="0"/>
          <w:sz w:val="31"/>
          <w:szCs w:val="31"/>
          <w:shd w:val="clear" w:color="auto" w:fill="FFFFFF"/>
        </w:rPr>
        <w:t>自行准备相关表格材料，</w:t>
      </w:r>
      <w:r>
        <w:rPr>
          <w:rFonts w:hint="eastAsia" w:ascii="仿宋_GB2312" w:hAnsi="微软雅黑" w:eastAsia="仿宋_GB2312" w:cs="仿宋_GB2312"/>
          <w:i w:val="0"/>
          <w:caps w:val="0"/>
          <w:color w:val="3E3E3E"/>
          <w:spacing w:val="0"/>
          <w:sz w:val="31"/>
          <w:szCs w:val="31"/>
          <w:shd w:val="clear" w:color="auto" w:fill="FFFFFF"/>
          <w:lang w:eastAsia="zh-CN"/>
        </w:rPr>
        <w:t>在规定时间</w:t>
      </w:r>
      <w:r>
        <w:rPr>
          <w:rFonts w:hint="eastAsia" w:ascii="仿宋_GB2312" w:hAnsi="微软雅黑" w:eastAsia="仿宋_GB2312" w:cs="仿宋_GB2312"/>
          <w:i w:val="0"/>
          <w:caps w:val="0"/>
          <w:color w:val="3E3E3E"/>
          <w:spacing w:val="0"/>
          <w:sz w:val="31"/>
          <w:szCs w:val="31"/>
          <w:shd w:val="clear" w:color="auto" w:fill="FFFFFF"/>
          <w:lang w:val="en-US" w:eastAsia="zh-CN"/>
        </w:rPr>
        <w:t>内</w:t>
      </w:r>
      <w:r>
        <w:rPr>
          <w:rFonts w:hint="eastAsia" w:ascii="仿宋_GB2312" w:hAnsi="微软雅黑" w:eastAsia="仿宋_GB2312" w:cs="仿宋_GB2312"/>
          <w:i w:val="0"/>
          <w:caps w:val="0"/>
          <w:color w:val="3E3E3E"/>
          <w:spacing w:val="0"/>
          <w:sz w:val="31"/>
          <w:szCs w:val="31"/>
          <w:shd w:val="clear" w:color="auto" w:fill="FFFFFF"/>
        </w:rPr>
        <w:t>尽早</w:t>
      </w:r>
      <w:r>
        <w:rPr>
          <w:rFonts w:hint="eastAsia" w:ascii="仿宋_GB2312" w:hAnsi="微软雅黑" w:eastAsia="仿宋_GB2312" w:cs="仿宋_GB2312"/>
          <w:i w:val="0"/>
          <w:caps w:val="0"/>
          <w:color w:val="3E3E3E"/>
          <w:spacing w:val="0"/>
          <w:sz w:val="31"/>
          <w:szCs w:val="31"/>
          <w:shd w:val="clear" w:color="auto" w:fill="FFFFFF"/>
          <w:lang w:val="en-US" w:eastAsia="zh-CN"/>
        </w:rPr>
        <w:t>完成</w:t>
      </w:r>
      <w:r>
        <w:rPr>
          <w:rFonts w:hint="eastAsia" w:ascii="仿宋_GB2312" w:hAnsi="微软雅黑" w:eastAsia="仿宋_GB2312" w:cs="仿宋_GB2312"/>
          <w:i w:val="0"/>
          <w:caps w:val="0"/>
          <w:color w:val="3E3E3E"/>
          <w:spacing w:val="0"/>
          <w:sz w:val="31"/>
          <w:szCs w:val="31"/>
          <w:shd w:val="clear" w:color="auto" w:fill="FFFFFF"/>
        </w:rPr>
        <w:t>资格复审，</w:t>
      </w:r>
      <w:r>
        <w:rPr>
          <w:rFonts w:hint="eastAsia" w:ascii="仿宋_GB2312" w:hAnsi="仿宋_GB2312" w:eastAsia="仿宋_GB2312" w:cs="仿宋_GB2312"/>
          <w:i w:val="0"/>
          <w:caps w:val="0"/>
          <w:color w:val="3E3E3E"/>
          <w:spacing w:val="0"/>
          <w:sz w:val="32"/>
          <w:szCs w:val="32"/>
          <w:shd w:val="clear" w:fill="FFFFFF"/>
        </w:rPr>
        <w:t>不得委托他人。</w:t>
      </w:r>
    </w:p>
    <w:p w14:paraId="41FA741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（八）</w:t>
      </w:r>
      <w:r>
        <w:rPr>
          <w:rFonts w:hint="eastAsia" w:ascii="仿宋_GB2312" w:hAnsi="微软雅黑" w:eastAsia="仿宋_GB2312" w:cs="仿宋_GB2312"/>
          <w:i w:val="0"/>
          <w:caps w:val="0"/>
          <w:color w:val="3E3E3E"/>
          <w:spacing w:val="0"/>
          <w:sz w:val="31"/>
          <w:szCs w:val="31"/>
          <w:shd w:val="clear" w:color="auto" w:fill="FFFFFF"/>
        </w:rPr>
        <w:t>参加资格复审的</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人员请随时保持通讯畅通，因不遵守规定或个人原因造成的失误，其后果由本人承担。</w:t>
      </w:r>
    </w:p>
    <w:p w14:paraId="1065434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黑体" w:hAnsi="黑体" w:eastAsia="黑体" w:cs="黑体"/>
          <w:b w:val="0"/>
          <w:bCs/>
          <w:i w:val="0"/>
          <w:caps w:val="0"/>
          <w:color w:val="3E3E3E"/>
          <w:spacing w:val="0"/>
          <w:sz w:val="32"/>
          <w:szCs w:val="32"/>
          <w:shd w:val="clear" w:fill="FFFFFF"/>
          <w:lang w:eastAsia="zh-CN"/>
        </w:rPr>
      </w:pPr>
      <w:r>
        <w:rPr>
          <w:rFonts w:hint="eastAsia" w:ascii="黑体" w:hAnsi="黑体" w:eastAsia="黑体" w:cs="黑体"/>
          <w:b w:val="0"/>
          <w:bCs/>
          <w:i w:val="0"/>
          <w:caps w:val="0"/>
          <w:color w:val="3E3E3E"/>
          <w:spacing w:val="0"/>
          <w:sz w:val="32"/>
          <w:szCs w:val="32"/>
          <w:shd w:val="clear" w:fill="FFFFFF"/>
          <w:lang w:eastAsia="zh-CN"/>
        </w:rPr>
        <w:t>六、未尽事宜按昆明市人民政府办公室《关于印发昆明市事业单位工作人员调配管理办法（修订）的通知》（昆政办〔</w:t>
      </w:r>
      <w:r>
        <w:rPr>
          <w:rFonts w:hint="eastAsia" w:ascii="黑体" w:hAnsi="黑体" w:eastAsia="黑体" w:cs="黑体"/>
          <w:b w:val="0"/>
          <w:bCs/>
          <w:i w:val="0"/>
          <w:caps w:val="0"/>
          <w:color w:val="3E3E3E"/>
          <w:spacing w:val="0"/>
          <w:sz w:val="32"/>
          <w:szCs w:val="32"/>
          <w:shd w:val="clear" w:fill="FFFFFF"/>
          <w:lang w:val="en-US" w:eastAsia="zh-CN"/>
        </w:rPr>
        <w:t>2021</w:t>
      </w:r>
      <w:r>
        <w:rPr>
          <w:rFonts w:hint="eastAsia" w:ascii="黑体" w:hAnsi="黑体" w:eastAsia="黑体" w:cs="黑体"/>
          <w:b w:val="0"/>
          <w:bCs/>
          <w:i w:val="0"/>
          <w:caps w:val="0"/>
          <w:color w:val="3E3E3E"/>
          <w:spacing w:val="0"/>
          <w:sz w:val="32"/>
          <w:szCs w:val="32"/>
          <w:shd w:val="clear" w:fill="FFFFFF"/>
          <w:lang w:eastAsia="zh-CN"/>
        </w:rPr>
        <w:t>〕</w:t>
      </w:r>
      <w:r>
        <w:rPr>
          <w:rFonts w:hint="eastAsia" w:ascii="黑体" w:hAnsi="黑体" w:eastAsia="黑体" w:cs="黑体"/>
          <w:b w:val="0"/>
          <w:bCs/>
          <w:i w:val="0"/>
          <w:caps w:val="0"/>
          <w:color w:val="3E3E3E"/>
          <w:spacing w:val="0"/>
          <w:sz w:val="32"/>
          <w:szCs w:val="32"/>
          <w:shd w:val="clear" w:fill="FFFFFF"/>
          <w:lang w:val="en-US" w:eastAsia="zh-CN"/>
        </w:rPr>
        <w:t>44</w:t>
      </w:r>
      <w:r>
        <w:rPr>
          <w:rFonts w:hint="eastAsia" w:ascii="黑体" w:hAnsi="黑体" w:eastAsia="黑体" w:cs="黑体"/>
          <w:b w:val="0"/>
          <w:bCs/>
          <w:i w:val="0"/>
          <w:caps w:val="0"/>
          <w:color w:val="3E3E3E"/>
          <w:spacing w:val="0"/>
          <w:sz w:val="32"/>
          <w:szCs w:val="32"/>
          <w:shd w:val="clear" w:fill="FFFFFF"/>
          <w:lang w:eastAsia="zh-CN"/>
        </w:rPr>
        <w:t>号）有</w:t>
      </w:r>
      <w:r>
        <w:rPr>
          <w:rFonts w:hint="eastAsia" w:ascii="黑体" w:hAnsi="黑体" w:eastAsia="黑体" w:cs="黑体"/>
          <w:b w:val="0"/>
          <w:bCs/>
          <w:i w:val="0"/>
          <w:caps w:val="0"/>
          <w:color w:val="3E3E3E"/>
          <w:spacing w:val="0"/>
          <w:sz w:val="32"/>
          <w:szCs w:val="32"/>
          <w:shd w:val="clear" w:fill="FFFFFF"/>
          <w:lang w:val="en-US" w:eastAsia="zh-CN"/>
        </w:rPr>
        <w:t>关</w:t>
      </w:r>
      <w:r>
        <w:rPr>
          <w:rFonts w:hint="eastAsia" w:ascii="黑体" w:hAnsi="黑体" w:eastAsia="黑体" w:cs="黑体"/>
          <w:b w:val="0"/>
          <w:bCs/>
          <w:i w:val="0"/>
          <w:caps w:val="0"/>
          <w:color w:val="3E3E3E"/>
          <w:spacing w:val="0"/>
          <w:sz w:val="32"/>
          <w:szCs w:val="32"/>
          <w:shd w:val="clear" w:fill="FFFFFF"/>
          <w:lang w:eastAsia="zh-CN"/>
        </w:rPr>
        <w:t>规定执行。</w:t>
      </w:r>
    </w:p>
    <w:p w14:paraId="38CE64F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黑体" w:hAnsi="黑体" w:eastAsia="黑体" w:cs="黑体"/>
          <w:b w:val="0"/>
          <w:bCs/>
          <w:i w:val="0"/>
          <w:caps w:val="0"/>
          <w:color w:val="3E3E3E"/>
          <w:spacing w:val="0"/>
          <w:sz w:val="32"/>
          <w:szCs w:val="32"/>
          <w:shd w:val="clear" w:fill="FFFFFF"/>
          <w:lang w:eastAsia="zh-CN"/>
        </w:rPr>
      </w:pPr>
      <w:r>
        <w:rPr>
          <w:rFonts w:hint="eastAsia" w:ascii="黑体" w:hAnsi="黑体" w:eastAsia="黑体" w:cs="黑体"/>
          <w:b w:val="0"/>
          <w:bCs/>
          <w:i w:val="0"/>
          <w:caps w:val="0"/>
          <w:color w:val="3E3E3E"/>
          <w:spacing w:val="0"/>
          <w:sz w:val="32"/>
          <w:szCs w:val="32"/>
          <w:shd w:val="clear" w:fill="FFFFFF"/>
          <w:lang w:eastAsia="zh-CN"/>
        </w:rPr>
        <w:t>七、联系人及联系电话</w:t>
      </w:r>
    </w:p>
    <w:p w14:paraId="27FD93F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fill="FFFFFF"/>
          <w:lang w:val="en-US" w:eastAsia="zh-CN"/>
        </w:rPr>
      </w:pPr>
      <w:r>
        <w:rPr>
          <w:rFonts w:hint="eastAsia" w:ascii="仿宋_GB2312" w:hAnsi="仿宋_GB2312" w:eastAsia="仿宋_GB2312" w:cs="仿宋_GB2312"/>
          <w:i w:val="0"/>
          <w:caps w:val="0"/>
          <w:color w:val="3E3E3E"/>
          <w:spacing w:val="0"/>
          <w:sz w:val="32"/>
          <w:szCs w:val="32"/>
          <w:shd w:val="clear" w:fill="FFFFFF"/>
        </w:rPr>
        <w:t>联系人：</w:t>
      </w:r>
      <w:r>
        <w:rPr>
          <w:rFonts w:hint="eastAsia" w:ascii="仿宋_GB2312" w:hAnsi="仿宋_GB2312" w:eastAsia="仿宋_GB2312" w:cs="仿宋_GB2312"/>
          <w:i w:val="0"/>
          <w:caps w:val="0"/>
          <w:color w:val="3E3E3E"/>
          <w:spacing w:val="0"/>
          <w:sz w:val="32"/>
          <w:szCs w:val="32"/>
          <w:shd w:val="clear" w:fill="FFFFFF"/>
          <w:lang w:val="en-US" w:eastAsia="zh-CN"/>
        </w:rPr>
        <w:t>李福春</w:t>
      </w:r>
    </w:p>
    <w:p w14:paraId="603F10E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fill="FFFFFF"/>
        </w:rPr>
      </w:pPr>
      <w:r>
        <w:rPr>
          <w:rFonts w:hint="eastAsia" w:ascii="仿宋_GB2312" w:hAnsi="仿宋_GB2312" w:eastAsia="仿宋_GB2312" w:cs="仿宋_GB2312"/>
          <w:i w:val="0"/>
          <w:caps w:val="0"/>
          <w:color w:val="3E3E3E"/>
          <w:spacing w:val="0"/>
          <w:sz w:val="32"/>
          <w:szCs w:val="32"/>
          <w:shd w:val="clear" w:fill="FFFFFF"/>
          <w:lang w:eastAsia="zh-CN"/>
        </w:rPr>
        <w:t>联系</w:t>
      </w:r>
      <w:r>
        <w:rPr>
          <w:rFonts w:hint="eastAsia" w:ascii="仿宋_GB2312" w:hAnsi="仿宋_GB2312" w:eastAsia="仿宋_GB2312" w:cs="仿宋_GB2312"/>
          <w:i w:val="0"/>
          <w:caps w:val="0"/>
          <w:color w:val="3E3E3E"/>
          <w:spacing w:val="0"/>
          <w:sz w:val="32"/>
          <w:szCs w:val="32"/>
          <w:shd w:val="clear" w:fill="FFFFFF"/>
        </w:rPr>
        <w:t>电话：</w:t>
      </w:r>
      <w:r>
        <w:rPr>
          <w:rFonts w:hint="eastAsia" w:ascii="仿宋_GB2312" w:hAnsi="仿宋_GB2312" w:eastAsia="仿宋_GB2312" w:cs="仿宋_GB2312"/>
          <w:i w:val="0"/>
          <w:caps w:val="0"/>
          <w:color w:val="3E3E3E"/>
          <w:spacing w:val="0"/>
          <w:sz w:val="32"/>
          <w:szCs w:val="32"/>
          <w:shd w:val="clear" w:fill="FFFFFF"/>
          <w:lang w:val="en-US" w:eastAsia="zh-CN"/>
        </w:rPr>
        <w:t xml:space="preserve">0871-64872175   </w:t>
      </w:r>
    </w:p>
    <w:p w14:paraId="5502852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微软雅黑" w:eastAsia="仿宋_GB2312" w:cs="仿宋_GB2312"/>
          <w:i w:val="0"/>
          <w:caps w:val="0"/>
          <w:color w:val="3E3E3E"/>
          <w:spacing w:val="0"/>
          <w:sz w:val="31"/>
          <w:szCs w:val="31"/>
          <w:shd w:val="clear" w:color="auto" w:fill="FFFFFF"/>
        </w:rPr>
      </w:pPr>
      <w:r>
        <w:rPr>
          <w:rFonts w:hint="eastAsia" w:ascii="仿宋_GB2312" w:hAnsi="微软雅黑" w:eastAsia="仿宋_GB2312" w:cs="仿宋_GB2312"/>
          <w:i w:val="0"/>
          <w:caps w:val="0"/>
          <w:color w:val="3E3E3E"/>
          <w:spacing w:val="0"/>
          <w:sz w:val="31"/>
          <w:szCs w:val="31"/>
          <w:shd w:val="clear" w:color="auto" w:fill="FFFFFF"/>
        </w:rPr>
        <w:t>附件：</w:t>
      </w:r>
    </w:p>
    <w:p w14:paraId="4A56B5D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1.</w:t>
      </w:r>
      <w:r>
        <w:rPr>
          <w:rFonts w:hint="eastAsia" w:ascii="仿宋_GB2312" w:hAnsi="仿宋_GB2312" w:eastAsia="仿宋_GB2312" w:cs="仿宋_GB2312"/>
          <w:i w:val="0"/>
          <w:caps w:val="0"/>
          <w:color w:val="3E3E3E"/>
          <w:spacing w:val="0"/>
          <w:sz w:val="32"/>
          <w:szCs w:val="32"/>
          <w:shd w:val="clear" w:fill="FFFFFF"/>
          <w:lang w:val="en-US" w:eastAsia="zh-CN"/>
        </w:rPr>
        <w:t>昆明幼儿师范高等专科学校</w:t>
      </w:r>
      <w:r>
        <w:rPr>
          <w:rFonts w:hint="eastAsia" w:ascii="仿宋_GB2312" w:hAnsi="微软雅黑" w:eastAsia="仿宋_GB2312" w:cs="仿宋_GB2312"/>
          <w:i w:val="0"/>
          <w:caps w:val="0"/>
          <w:color w:val="3E3E3E"/>
          <w:spacing w:val="0"/>
          <w:sz w:val="31"/>
          <w:szCs w:val="31"/>
          <w:shd w:val="clear" w:color="auto" w:fill="FFFFFF"/>
        </w:rPr>
        <w:t>2024年公开</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工作人员</w:t>
      </w:r>
      <w:r>
        <w:rPr>
          <w:rFonts w:hint="eastAsia" w:ascii="仿宋_GB2312" w:hAnsi="微软雅黑" w:eastAsia="仿宋_GB2312" w:cs="仿宋_GB2312"/>
          <w:i w:val="0"/>
          <w:caps w:val="0"/>
          <w:color w:val="3E3E3E"/>
          <w:spacing w:val="0"/>
          <w:sz w:val="31"/>
          <w:szCs w:val="31"/>
          <w:shd w:val="clear" w:color="auto" w:fill="FFFFFF"/>
          <w:lang w:eastAsia="zh-CN"/>
        </w:rPr>
        <w:t>进入</w:t>
      </w:r>
      <w:r>
        <w:rPr>
          <w:rFonts w:hint="eastAsia" w:ascii="仿宋_GB2312" w:hAnsi="微软雅黑" w:eastAsia="仿宋_GB2312" w:cs="仿宋_GB2312"/>
          <w:i w:val="0"/>
          <w:caps w:val="0"/>
          <w:color w:val="3E3E3E"/>
          <w:spacing w:val="0"/>
          <w:sz w:val="31"/>
          <w:szCs w:val="31"/>
          <w:shd w:val="clear" w:color="auto" w:fill="FFFFFF"/>
        </w:rPr>
        <w:t>资格复审</w:t>
      </w:r>
      <w:r>
        <w:rPr>
          <w:rFonts w:hint="eastAsia" w:ascii="仿宋_GB2312" w:hAnsi="微软雅黑" w:eastAsia="仿宋_GB2312" w:cs="仿宋_GB2312"/>
          <w:i w:val="0"/>
          <w:caps w:val="0"/>
          <w:color w:val="3E3E3E"/>
          <w:spacing w:val="0"/>
          <w:sz w:val="31"/>
          <w:szCs w:val="31"/>
          <w:shd w:val="clear" w:color="auto" w:fill="FFFFFF"/>
          <w:lang w:eastAsia="zh-CN"/>
        </w:rPr>
        <w:t>环节人员</w:t>
      </w:r>
      <w:r>
        <w:rPr>
          <w:rFonts w:hint="eastAsia" w:ascii="仿宋_GB2312" w:hAnsi="微软雅黑" w:eastAsia="仿宋_GB2312" w:cs="仿宋_GB2312"/>
          <w:i w:val="0"/>
          <w:caps w:val="0"/>
          <w:color w:val="3E3E3E"/>
          <w:spacing w:val="0"/>
          <w:sz w:val="31"/>
          <w:szCs w:val="31"/>
          <w:shd w:val="clear" w:color="auto" w:fill="FFFFFF"/>
        </w:rPr>
        <w:t>名单</w:t>
      </w:r>
    </w:p>
    <w:p w14:paraId="2CF9027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2.</w:t>
      </w:r>
      <w:r>
        <w:rPr>
          <w:rFonts w:hint="eastAsia" w:ascii="仿宋_GB2312" w:hAnsi="仿宋_GB2312" w:eastAsia="仿宋_GB2312" w:cs="仿宋_GB2312"/>
          <w:i w:val="0"/>
          <w:caps w:val="0"/>
          <w:color w:val="3E3E3E"/>
          <w:spacing w:val="0"/>
          <w:sz w:val="32"/>
          <w:szCs w:val="32"/>
          <w:shd w:val="clear" w:fill="FFFFFF"/>
          <w:lang w:val="en-US" w:eastAsia="zh-CN"/>
        </w:rPr>
        <w:t>昆明幼儿师范高等专科学校</w:t>
      </w:r>
      <w:r>
        <w:rPr>
          <w:rFonts w:hint="eastAsia" w:ascii="仿宋_GB2312" w:hAnsi="微软雅黑" w:eastAsia="仿宋_GB2312" w:cs="仿宋_GB2312"/>
          <w:i w:val="0"/>
          <w:caps w:val="0"/>
          <w:color w:val="3E3E3E"/>
          <w:spacing w:val="0"/>
          <w:sz w:val="31"/>
          <w:szCs w:val="31"/>
          <w:shd w:val="clear" w:color="auto" w:fill="FFFFFF"/>
        </w:rPr>
        <w:t>2024年公开</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工作人员资格复审登记表</w:t>
      </w:r>
    </w:p>
    <w:p w14:paraId="0ECAA32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fill="FFFFFF"/>
        </w:rPr>
      </w:pPr>
    </w:p>
    <w:p w14:paraId="1BE5088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fill="FFFFFF"/>
        </w:rPr>
      </w:pPr>
    </w:p>
    <w:p w14:paraId="2B503B0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3840" w:firstLineChars="1200"/>
        <w:jc w:val="both"/>
        <w:textAlignment w:val="auto"/>
        <w:rPr>
          <w:rFonts w:hint="eastAsia" w:ascii="仿宋_GB2312" w:hAnsi="仿宋_GB2312" w:eastAsia="仿宋_GB2312" w:cs="仿宋_GB2312"/>
          <w:i w:val="0"/>
          <w:caps w:val="0"/>
          <w:color w:val="3E3E3E"/>
          <w:spacing w:val="0"/>
          <w:sz w:val="32"/>
          <w:szCs w:val="32"/>
        </w:rPr>
      </w:pPr>
      <w:r>
        <w:rPr>
          <w:rFonts w:hint="eastAsia" w:ascii="仿宋_GB2312" w:hAnsi="仿宋_GB2312" w:eastAsia="仿宋_GB2312" w:cs="仿宋_GB2312"/>
          <w:i w:val="0"/>
          <w:caps w:val="0"/>
          <w:color w:val="3E3E3E"/>
          <w:spacing w:val="0"/>
          <w:sz w:val="32"/>
          <w:szCs w:val="32"/>
          <w:shd w:val="clear" w:fill="FFFFFF"/>
          <w:lang w:val="en-US" w:eastAsia="zh-CN"/>
        </w:rPr>
        <w:t>昆明幼儿师范高等专科学校</w:t>
      </w:r>
    </w:p>
    <w:p w14:paraId="0C45685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480" w:firstLineChars="1400"/>
        <w:jc w:val="both"/>
        <w:textAlignment w:val="auto"/>
        <w:rPr>
          <w:rFonts w:hint="eastAsia" w:ascii="仿宋_GB2312" w:hAnsi="仿宋_GB2312" w:eastAsia="仿宋_GB2312" w:cs="仿宋_GB2312"/>
          <w:i w:val="0"/>
          <w:caps w:val="0"/>
          <w:color w:val="3E3E3E"/>
          <w:spacing w:val="0"/>
          <w:sz w:val="32"/>
          <w:szCs w:val="32"/>
          <w:shd w:val="clear" w:fill="FFFFFF"/>
          <w:lang w:val="en-US" w:eastAsia="zh-CN"/>
        </w:rPr>
      </w:pPr>
      <w:r>
        <w:rPr>
          <w:rFonts w:hint="eastAsia" w:ascii="仿宋_GB2312" w:hAnsi="仿宋_GB2312" w:eastAsia="仿宋_GB2312" w:cs="仿宋_GB2312"/>
          <w:i w:val="0"/>
          <w:caps w:val="0"/>
          <w:color w:val="3E3E3E"/>
          <w:spacing w:val="0"/>
          <w:sz w:val="32"/>
          <w:szCs w:val="32"/>
          <w:shd w:val="clear" w:fill="FFFFFF"/>
        </w:rPr>
        <w:t>202</w:t>
      </w:r>
      <w:r>
        <w:rPr>
          <w:rFonts w:hint="eastAsia" w:ascii="仿宋_GB2312" w:hAnsi="仿宋_GB2312" w:eastAsia="仿宋_GB2312" w:cs="仿宋_GB2312"/>
          <w:i w:val="0"/>
          <w:caps w:val="0"/>
          <w:color w:val="3E3E3E"/>
          <w:spacing w:val="0"/>
          <w:sz w:val="32"/>
          <w:szCs w:val="32"/>
          <w:shd w:val="clear" w:fill="FFFFFF"/>
          <w:lang w:val="en-US" w:eastAsia="zh-CN"/>
        </w:rPr>
        <w:t>4</w:t>
      </w:r>
      <w:r>
        <w:rPr>
          <w:rFonts w:hint="eastAsia" w:ascii="仿宋_GB2312" w:hAnsi="仿宋_GB2312" w:eastAsia="仿宋_GB2312" w:cs="仿宋_GB2312"/>
          <w:i w:val="0"/>
          <w:caps w:val="0"/>
          <w:color w:val="3E3E3E"/>
          <w:spacing w:val="0"/>
          <w:sz w:val="32"/>
          <w:szCs w:val="32"/>
          <w:shd w:val="clear" w:fill="FFFFFF"/>
        </w:rPr>
        <w:t>年</w:t>
      </w:r>
      <w:r>
        <w:rPr>
          <w:rFonts w:hint="eastAsia" w:ascii="仿宋_GB2312" w:hAnsi="仿宋_GB2312" w:eastAsia="仿宋_GB2312" w:cs="仿宋_GB2312"/>
          <w:i w:val="0"/>
          <w:caps w:val="0"/>
          <w:color w:val="3E3E3E"/>
          <w:spacing w:val="0"/>
          <w:sz w:val="32"/>
          <w:szCs w:val="32"/>
          <w:shd w:val="clear" w:fill="FFFFFF"/>
          <w:lang w:val="en-US" w:eastAsia="zh-CN"/>
        </w:rPr>
        <w:t>11月13日</w:t>
      </w:r>
    </w:p>
    <w:p w14:paraId="0111C5C1">
      <w:pPr>
        <w:pStyle w:val="3"/>
      </w:pPr>
    </w:p>
    <w:p w14:paraId="538F590F">
      <w:pPr>
        <w:pStyle w:val="3"/>
      </w:pPr>
    </w:p>
    <w:p w14:paraId="3D1212E0">
      <w:pPr>
        <w:pStyle w:val="3"/>
        <w:sectPr>
          <w:pgSz w:w="11906" w:h="16838"/>
          <w:pgMar w:top="1667" w:right="1800" w:bottom="1440" w:left="1800" w:header="851" w:footer="992" w:gutter="0"/>
          <w:cols w:space="425" w:num="1"/>
          <w:docGrid w:type="lines" w:linePitch="312" w:charSpace="0"/>
        </w:sectPr>
      </w:pPr>
    </w:p>
    <w:tbl>
      <w:tblPr>
        <w:tblStyle w:val="5"/>
        <w:tblW w:w="494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0"/>
        <w:gridCol w:w="2229"/>
        <w:gridCol w:w="2081"/>
        <w:gridCol w:w="2836"/>
        <w:gridCol w:w="1031"/>
        <w:gridCol w:w="1541"/>
        <w:gridCol w:w="1042"/>
        <w:gridCol w:w="1359"/>
        <w:gridCol w:w="951"/>
      </w:tblGrid>
      <w:tr w14:paraId="53DED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6" w:hRule="atLeast"/>
        </w:trPr>
        <w:tc>
          <w:tcPr>
            <w:tcW w:w="5000" w:type="pct"/>
            <w:gridSpan w:val="9"/>
            <w:tcBorders>
              <w:top w:val="nil"/>
              <w:left w:val="nil"/>
              <w:bottom w:val="single" w:color="000000" w:sz="4" w:space="0"/>
              <w:right w:val="nil"/>
            </w:tcBorders>
            <w:shd w:val="clear" w:color="auto" w:fill="auto"/>
            <w:vAlign w:val="center"/>
          </w:tcPr>
          <w:p w14:paraId="7695C09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宋体" w:hAnsi="宋体" w:eastAsia="宋体" w:cs="宋体"/>
                <w:i w:val="0"/>
                <w:iCs w:val="0"/>
                <w:color w:val="000000"/>
                <w:kern w:val="0"/>
                <w:sz w:val="22"/>
                <w:szCs w:val="22"/>
                <w:u w:val="none"/>
                <w:lang w:val="en-US" w:eastAsia="zh-CN" w:bidi="ar"/>
              </w:rPr>
            </w:pPr>
            <w:r>
              <w:rPr>
                <w:sz w:val="40"/>
              </w:rPr>
              <mc:AlternateContent>
                <mc:Choice Requires="wps">
                  <w:drawing>
                    <wp:anchor distT="0" distB="0" distL="114300" distR="114300" simplePos="0" relativeHeight="251659264" behindDoc="0" locked="0" layoutInCell="1" allowOverlap="1">
                      <wp:simplePos x="0" y="0"/>
                      <wp:positionH relativeFrom="column">
                        <wp:posOffset>13970</wp:posOffset>
                      </wp:positionH>
                      <wp:positionV relativeFrom="paragraph">
                        <wp:posOffset>-485775</wp:posOffset>
                      </wp:positionV>
                      <wp:extent cx="1475105" cy="485140"/>
                      <wp:effectExtent l="0" t="0" r="10795" b="10160"/>
                      <wp:wrapNone/>
                      <wp:docPr id="1" name="文本框 1"/>
                      <wp:cNvGraphicFramePr/>
                      <a:graphic xmlns:a="http://schemas.openxmlformats.org/drawingml/2006/main">
                        <a:graphicData uri="http://schemas.microsoft.com/office/word/2010/wordprocessingShape">
                          <wps:wsp>
                            <wps:cNvSpPr txBox="1"/>
                            <wps:spPr>
                              <a:xfrm>
                                <a:off x="928370" y="979805"/>
                                <a:ext cx="1475105" cy="4851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F1E2919">
                                  <w:pPr>
                                    <w:rPr>
                                      <w:rFonts w:hint="eastAsia" w:ascii="仿宋" w:hAnsi="仿宋" w:eastAsia="仿宋" w:cs="仿宋"/>
                                      <w:b/>
                                      <w:bCs/>
                                      <w:i w:val="0"/>
                                      <w:caps w:val="0"/>
                                      <w:color w:val="3E3E3E"/>
                                      <w:spacing w:val="0"/>
                                      <w:kern w:val="0"/>
                                      <w:sz w:val="32"/>
                                      <w:szCs w:val="32"/>
                                      <w:shd w:val="clear" w:fill="FFFFFF"/>
                                      <w:lang w:val="en-US" w:eastAsia="zh-CN" w:bidi="ar"/>
                                    </w:rPr>
                                  </w:pPr>
                                  <w:r>
                                    <w:rPr>
                                      <w:rFonts w:hint="eastAsia" w:ascii="仿宋" w:hAnsi="仿宋" w:eastAsia="仿宋" w:cs="仿宋"/>
                                      <w:b/>
                                      <w:bCs/>
                                      <w:i w:val="0"/>
                                      <w:caps w:val="0"/>
                                      <w:color w:val="3E3E3E"/>
                                      <w:spacing w:val="0"/>
                                      <w:kern w:val="0"/>
                                      <w:sz w:val="32"/>
                                      <w:szCs w:val="32"/>
                                      <w:shd w:val="clear" w:fill="FFFFFF"/>
                                      <w:lang w:val="en-US" w:eastAsia="zh-CN" w:bidi="ar"/>
                                    </w:rPr>
                                    <w:t>附件1：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pt;margin-top:-38.25pt;height:38.2pt;width:116.15pt;z-index:251659264;mso-width-relative:page;mso-height-relative:page;" fillcolor="#FFFFFF [3201]" filled="t" stroked="f" coordsize="21600,21600" o:gfxdata="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TEYbDtMAAAAH&#10;AQAADwAAAAAAAAABACAAAAAiAAAAZHJzL2Rvd25yZXYueG1sUEsBAhQAFAAAAAgAh07iQJeaNMZa&#10;AgAAmQQAAA4AAAAAAAAAAQAgAAAAIgEAAGRycy9lMm9Eb2MueG1sUEsFBgAAAAAGAAYAWQEAAO4F&#10;AAAAAA==&#10;">
                      <v:fill on="t" focussize="0,0"/>
                      <v:stroke on="f" weight="0.5pt"/>
                      <v:imagedata o:title=""/>
                      <o:lock v:ext="edit" aspectratio="f"/>
                      <v:textbox>
                        <w:txbxContent>
                          <w:p w14:paraId="2F1E2919">
                            <w:pPr>
                              <w:rPr>
                                <w:rFonts w:hint="eastAsia" w:ascii="仿宋" w:hAnsi="仿宋" w:eastAsia="仿宋" w:cs="仿宋"/>
                                <w:b/>
                                <w:bCs/>
                                <w:i w:val="0"/>
                                <w:caps w:val="0"/>
                                <w:color w:val="3E3E3E"/>
                                <w:spacing w:val="0"/>
                                <w:kern w:val="0"/>
                                <w:sz w:val="32"/>
                                <w:szCs w:val="32"/>
                                <w:shd w:val="clear" w:fill="FFFFFF"/>
                                <w:lang w:val="en-US" w:eastAsia="zh-CN" w:bidi="ar"/>
                              </w:rPr>
                            </w:pPr>
                            <w:r>
                              <w:rPr>
                                <w:rFonts w:hint="eastAsia" w:ascii="仿宋" w:hAnsi="仿宋" w:eastAsia="仿宋" w:cs="仿宋"/>
                                <w:b/>
                                <w:bCs/>
                                <w:i w:val="0"/>
                                <w:caps w:val="0"/>
                                <w:color w:val="3E3E3E"/>
                                <w:spacing w:val="0"/>
                                <w:kern w:val="0"/>
                                <w:sz w:val="32"/>
                                <w:szCs w:val="32"/>
                                <w:shd w:val="clear" w:fill="FFFFFF"/>
                                <w:lang w:val="en-US" w:eastAsia="zh-CN" w:bidi="ar"/>
                              </w:rPr>
                              <w:t>附件1：</w:t>
                            </w:r>
                          </w:p>
                        </w:txbxContent>
                      </v:textbox>
                    </v:shape>
                  </w:pict>
                </mc:Fallback>
              </mc:AlternateContent>
            </w:r>
            <w:r>
              <w:rPr>
                <w:rFonts w:hint="eastAsia" w:ascii="仿宋_GB2312" w:hAnsi="仿宋_GB2312" w:eastAsia="仿宋_GB2312" w:cs="仿宋_GB2312"/>
                <w:b/>
                <w:bCs/>
                <w:i w:val="0"/>
                <w:caps w:val="0"/>
                <w:color w:val="3E3E3E"/>
                <w:spacing w:val="0"/>
                <w:sz w:val="40"/>
                <w:szCs w:val="40"/>
                <w:shd w:val="clear" w:fill="FFFFFF"/>
                <w:lang w:val="en-US" w:eastAsia="zh-CN"/>
              </w:rPr>
              <w:t>昆明幼儿师范高等专科学校</w:t>
            </w:r>
            <w:r>
              <w:rPr>
                <w:rFonts w:hint="eastAsia" w:ascii="仿宋_GB2312" w:hAnsi="微软雅黑" w:eastAsia="仿宋_GB2312" w:cs="仿宋_GB2312"/>
                <w:b/>
                <w:bCs/>
                <w:i w:val="0"/>
                <w:caps w:val="0"/>
                <w:color w:val="3E3E3E"/>
                <w:spacing w:val="0"/>
                <w:sz w:val="36"/>
                <w:szCs w:val="36"/>
                <w:shd w:val="clear" w:color="auto" w:fill="FFFFFF"/>
              </w:rPr>
              <w:t>2024年公开</w:t>
            </w:r>
            <w:r>
              <w:rPr>
                <w:rFonts w:hint="eastAsia" w:ascii="仿宋_GB2312" w:hAnsi="微软雅黑" w:eastAsia="仿宋_GB2312" w:cs="仿宋_GB2312"/>
                <w:b/>
                <w:bCs/>
                <w:i w:val="0"/>
                <w:caps w:val="0"/>
                <w:color w:val="3E3E3E"/>
                <w:spacing w:val="0"/>
                <w:sz w:val="36"/>
                <w:szCs w:val="36"/>
                <w:shd w:val="clear" w:color="auto" w:fill="FFFFFF"/>
                <w:lang w:eastAsia="zh-CN"/>
              </w:rPr>
              <w:t>选调</w:t>
            </w:r>
            <w:r>
              <w:rPr>
                <w:rFonts w:hint="eastAsia" w:ascii="仿宋_GB2312" w:hAnsi="微软雅黑" w:eastAsia="仿宋_GB2312" w:cs="仿宋_GB2312"/>
                <w:b/>
                <w:bCs/>
                <w:i w:val="0"/>
                <w:caps w:val="0"/>
                <w:color w:val="3E3E3E"/>
                <w:spacing w:val="0"/>
                <w:sz w:val="36"/>
                <w:szCs w:val="36"/>
                <w:shd w:val="clear" w:color="auto" w:fill="FFFFFF"/>
              </w:rPr>
              <w:t>工作人员</w:t>
            </w:r>
            <w:r>
              <w:rPr>
                <w:rFonts w:hint="eastAsia" w:ascii="仿宋_GB2312" w:hAnsi="微软雅黑" w:eastAsia="仿宋_GB2312" w:cs="仿宋_GB2312"/>
                <w:b/>
                <w:bCs/>
                <w:i w:val="0"/>
                <w:caps w:val="0"/>
                <w:color w:val="3E3E3E"/>
                <w:spacing w:val="0"/>
                <w:sz w:val="36"/>
                <w:szCs w:val="36"/>
                <w:shd w:val="clear" w:color="auto" w:fill="FFFFFF"/>
                <w:lang w:eastAsia="zh-CN"/>
              </w:rPr>
              <w:t>进入</w:t>
            </w:r>
            <w:r>
              <w:rPr>
                <w:rFonts w:hint="eastAsia" w:ascii="仿宋_GB2312" w:hAnsi="微软雅黑" w:eastAsia="仿宋_GB2312" w:cs="仿宋_GB2312"/>
                <w:b/>
                <w:bCs/>
                <w:i w:val="0"/>
                <w:caps w:val="0"/>
                <w:color w:val="3E3E3E"/>
                <w:spacing w:val="0"/>
                <w:sz w:val="36"/>
                <w:szCs w:val="36"/>
                <w:shd w:val="clear" w:color="auto" w:fill="FFFFFF"/>
              </w:rPr>
              <w:t>资格复审</w:t>
            </w:r>
            <w:r>
              <w:rPr>
                <w:rFonts w:hint="eastAsia" w:ascii="仿宋_GB2312" w:hAnsi="微软雅黑" w:eastAsia="仿宋_GB2312" w:cs="仿宋_GB2312"/>
                <w:b/>
                <w:bCs/>
                <w:i w:val="0"/>
                <w:caps w:val="0"/>
                <w:color w:val="3E3E3E"/>
                <w:spacing w:val="0"/>
                <w:sz w:val="36"/>
                <w:szCs w:val="36"/>
                <w:shd w:val="clear" w:color="auto" w:fill="FFFFFF"/>
                <w:lang w:eastAsia="zh-CN"/>
              </w:rPr>
              <w:t>环节人员</w:t>
            </w:r>
            <w:r>
              <w:rPr>
                <w:rFonts w:hint="eastAsia" w:ascii="仿宋_GB2312" w:hAnsi="微软雅黑" w:eastAsia="仿宋_GB2312" w:cs="仿宋_GB2312"/>
                <w:b/>
                <w:bCs/>
                <w:i w:val="0"/>
                <w:caps w:val="0"/>
                <w:color w:val="3E3E3E"/>
                <w:spacing w:val="0"/>
                <w:sz w:val="36"/>
                <w:szCs w:val="36"/>
                <w:shd w:val="clear" w:color="auto" w:fill="FFFFFF"/>
              </w:rPr>
              <w:t>名单</w:t>
            </w:r>
          </w:p>
        </w:tc>
      </w:tr>
      <w:tr w14:paraId="3767B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8"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A28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33A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准考证号</w:t>
            </w:r>
          </w:p>
        </w:tc>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EEE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报考岗位名称</w:t>
            </w:r>
          </w:p>
        </w:tc>
        <w:tc>
          <w:tcPr>
            <w:tcW w:w="10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8D6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报考岗位代码</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E47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招聘人数</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43AA8">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笔试成绩</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3EC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排名</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31E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是否进入下一环节</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C99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14:paraId="7F9DD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AC8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2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196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15301005716</w:t>
            </w:r>
          </w:p>
        </w:tc>
        <w:tc>
          <w:tcPr>
            <w:tcW w:w="20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AEE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Calibri" w:hAnsi="Calibri" w:eastAsia="宋体" w:cs="Calibri"/>
                <w:i w:val="0"/>
                <w:iCs w:val="0"/>
                <w:color w:val="000000"/>
                <w:kern w:val="0"/>
                <w:sz w:val="22"/>
                <w:szCs w:val="22"/>
                <w:u w:val="none"/>
                <w:lang w:val="en-US" w:eastAsia="zh-CN" w:bidi="ar"/>
              </w:rPr>
              <w:t>体育教师</w:t>
            </w:r>
          </w:p>
        </w:tc>
        <w:tc>
          <w:tcPr>
            <w:tcW w:w="2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D7E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A2024110</w:t>
            </w:r>
          </w:p>
        </w:tc>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612BE">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B1C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 xml:space="preserve">133.22 </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0863F">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38426">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是</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94406">
            <w:pPr>
              <w:jc w:val="center"/>
              <w:rPr>
                <w:rFonts w:hint="eastAsia" w:ascii="宋体" w:hAnsi="宋体" w:eastAsia="宋体" w:cs="宋体"/>
                <w:i w:val="0"/>
                <w:iCs w:val="0"/>
                <w:color w:val="000000"/>
                <w:sz w:val="22"/>
                <w:szCs w:val="22"/>
                <w:u w:val="none"/>
              </w:rPr>
            </w:pPr>
          </w:p>
        </w:tc>
      </w:tr>
      <w:tr w14:paraId="2E72B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C02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E96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15301006023</w:t>
            </w:r>
          </w:p>
        </w:tc>
        <w:tc>
          <w:tcPr>
            <w:tcW w:w="20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DDB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Calibri" w:hAnsi="Calibri" w:eastAsia="宋体" w:cs="Calibri"/>
                <w:i w:val="0"/>
                <w:iCs w:val="0"/>
                <w:color w:val="000000"/>
                <w:kern w:val="0"/>
                <w:sz w:val="22"/>
                <w:szCs w:val="22"/>
                <w:u w:val="none"/>
                <w:lang w:val="en-US" w:eastAsia="zh-CN" w:bidi="ar"/>
              </w:rPr>
              <w:t>体育教师</w:t>
            </w:r>
          </w:p>
        </w:tc>
        <w:tc>
          <w:tcPr>
            <w:tcW w:w="2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4D8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A2024110</w:t>
            </w:r>
          </w:p>
        </w:tc>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2FF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2</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F2E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 xml:space="preserve">126.43 </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2CCFB">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16CA9">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是</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0A7E8">
            <w:pPr>
              <w:jc w:val="center"/>
              <w:rPr>
                <w:rFonts w:hint="eastAsia" w:ascii="宋体" w:hAnsi="宋体" w:eastAsia="宋体" w:cs="宋体"/>
                <w:i w:val="0"/>
                <w:iCs w:val="0"/>
                <w:color w:val="000000"/>
                <w:sz w:val="22"/>
                <w:szCs w:val="22"/>
                <w:u w:val="none"/>
              </w:rPr>
            </w:pPr>
          </w:p>
        </w:tc>
      </w:tr>
      <w:tr w14:paraId="39B14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7DE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2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F0C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15301002830</w:t>
            </w:r>
          </w:p>
        </w:tc>
        <w:tc>
          <w:tcPr>
            <w:tcW w:w="20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BD1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Calibri" w:hAnsi="Calibri" w:eastAsia="宋体" w:cs="Calibri"/>
                <w:i w:val="0"/>
                <w:iCs w:val="0"/>
                <w:color w:val="000000"/>
                <w:kern w:val="0"/>
                <w:sz w:val="22"/>
                <w:szCs w:val="22"/>
                <w:u w:val="none"/>
                <w:lang w:val="en-US" w:eastAsia="zh-CN" w:bidi="ar"/>
              </w:rPr>
              <w:t>体育教师</w:t>
            </w:r>
          </w:p>
        </w:tc>
        <w:tc>
          <w:tcPr>
            <w:tcW w:w="2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312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A2024110</w:t>
            </w:r>
          </w:p>
        </w:tc>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0AA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2</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0EA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 xml:space="preserve">124.54 </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D6E71">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51D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是</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28B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62FA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530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2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2BF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15301008415</w:t>
            </w:r>
          </w:p>
        </w:tc>
        <w:tc>
          <w:tcPr>
            <w:tcW w:w="20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C72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Calibri" w:hAnsi="Calibri" w:eastAsia="宋体" w:cs="Calibri"/>
                <w:i w:val="0"/>
                <w:iCs w:val="0"/>
                <w:color w:val="000000"/>
                <w:kern w:val="0"/>
                <w:sz w:val="22"/>
                <w:szCs w:val="22"/>
                <w:u w:val="none"/>
                <w:lang w:val="en-US" w:eastAsia="zh-CN" w:bidi="ar"/>
              </w:rPr>
              <w:t>体育教师</w:t>
            </w:r>
          </w:p>
        </w:tc>
        <w:tc>
          <w:tcPr>
            <w:tcW w:w="2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E34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A2024110</w:t>
            </w:r>
          </w:p>
        </w:tc>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4A1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2</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6B4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 xml:space="preserve">122.22 </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87992">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4</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AE9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是</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0A4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BAD2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320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2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AC0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15301009108</w:t>
            </w:r>
          </w:p>
        </w:tc>
        <w:tc>
          <w:tcPr>
            <w:tcW w:w="20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902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Calibri" w:hAnsi="Calibri" w:eastAsia="宋体" w:cs="Calibri"/>
                <w:i w:val="0"/>
                <w:iCs w:val="0"/>
                <w:color w:val="000000"/>
                <w:kern w:val="0"/>
                <w:sz w:val="22"/>
                <w:szCs w:val="22"/>
                <w:u w:val="none"/>
                <w:lang w:val="en-US" w:eastAsia="zh-CN" w:bidi="ar"/>
              </w:rPr>
              <w:t>体育教师</w:t>
            </w:r>
          </w:p>
        </w:tc>
        <w:tc>
          <w:tcPr>
            <w:tcW w:w="2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863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A2024110</w:t>
            </w:r>
          </w:p>
        </w:tc>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BA2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2</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114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 xml:space="preserve">115.73 </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8A913">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5</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1CF38">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否</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6BE84">
            <w:pPr>
              <w:jc w:val="center"/>
              <w:rPr>
                <w:rFonts w:hint="eastAsia" w:ascii="宋体" w:hAnsi="宋体" w:eastAsia="宋体" w:cs="宋体"/>
                <w:i w:val="0"/>
                <w:iCs w:val="0"/>
                <w:color w:val="000000"/>
                <w:sz w:val="22"/>
                <w:szCs w:val="22"/>
                <w:u w:val="none"/>
              </w:rPr>
            </w:pPr>
          </w:p>
        </w:tc>
      </w:tr>
      <w:tr w14:paraId="24610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E88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2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E65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15301007720</w:t>
            </w:r>
          </w:p>
        </w:tc>
        <w:tc>
          <w:tcPr>
            <w:tcW w:w="20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67E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Calibri" w:hAnsi="Calibri" w:eastAsia="宋体" w:cs="Calibri"/>
                <w:i w:val="0"/>
                <w:iCs w:val="0"/>
                <w:color w:val="000000"/>
                <w:kern w:val="0"/>
                <w:sz w:val="22"/>
                <w:szCs w:val="22"/>
                <w:u w:val="none"/>
                <w:lang w:val="en-US" w:eastAsia="zh-CN" w:bidi="ar"/>
              </w:rPr>
              <w:t>体育教师</w:t>
            </w:r>
          </w:p>
        </w:tc>
        <w:tc>
          <w:tcPr>
            <w:tcW w:w="2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B99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A2024110</w:t>
            </w:r>
          </w:p>
        </w:tc>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0BB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2</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48C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 xml:space="preserve">113.47 </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2F371">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6</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8E7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否</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F88D7">
            <w:pPr>
              <w:jc w:val="center"/>
              <w:rPr>
                <w:rFonts w:hint="eastAsia" w:ascii="宋体" w:hAnsi="宋体" w:eastAsia="宋体" w:cs="宋体"/>
                <w:i w:val="0"/>
                <w:iCs w:val="0"/>
                <w:color w:val="000000"/>
                <w:sz w:val="22"/>
                <w:szCs w:val="22"/>
                <w:u w:val="none"/>
              </w:rPr>
            </w:pPr>
          </w:p>
        </w:tc>
      </w:tr>
      <w:tr w14:paraId="02D85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B3F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2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0B0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15301000326</w:t>
            </w:r>
          </w:p>
        </w:tc>
        <w:tc>
          <w:tcPr>
            <w:tcW w:w="20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D66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Calibri" w:hAnsi="Calibri" w:eastAsia="宋体" w:cs="Calibri"/>
                <w:i w:val="0"/>
                <w:iCs w:val="0"/>
                <w:color w:val="000000"/>
                <w:kern w:val="0"/>
                <w:sz w:val="22"/>
                <w:szCs w:val="22"/>
                <w:u w:val="none"/>
                <w:lang w:val="en-US" w:eastAsia="zh-CN" w:bidi="ar"/>
              </w:rPr>
              <w:t>体育教师</w:t>
            </w:r>
          </w:p>
        </w:tc>
        <w:tc>
          <w:tcPr>
            <w:tcW w:w="2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A8C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A2024110</w:t>
            </w:r>
          </w:p>
        </w:tc>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06A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2</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D43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 xml:space="preserve">112.93 </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B8271">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7</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605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否</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D6CAE">
            <w:pPr>
              <w:jc w:val="center"/>
              <w:rPr>
                <w:rFonts w:hint="eastAsia" w:ascii="宋体" w:hAnsi="宋体" w:eastAsia="宋体" w:cs="宋体"/>
                <w:i w:val="0"/>
                <w:iCs w:val="0"/>
                <w:color w:val="000000"/>
                <w:sz w:val="22"/>
                <w:szCs w:val="22"/>
                <w:u w:val="none"/>
              </w:rPr>
            </w:pPr>
          </w:p>
        </w:tc>
      </w:tr>
      <w:tr w14:paraId="71CA4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C92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2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658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15301003015</w:t>
            </w:r>
          </w:p>
        </w:tc>
        <w:tc>
          <w:tcPr>
            <w:tcW w:w="20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045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Calibri" w:hAnsi="Calibri" w:eastAsia="宋体" w:cs="Calibri"/>
                <w:i w:val="0"/>
                <w:iCs w:val="0"/>
                <w:color w:val="000000"/>
                <w:kern w:val="0"/>
                <w:sz w:val="22"/>
                <w:szCs w:val="22"/>
                <w:u w:val="none"/>
                <w:lang w:val="en-US" w:eastAsia="zh-CN" w:bidi="ar"/>
              </w:rPr>
              <w:t>体育教师</w:t>
            </w:r>
          </w:p>
        </w:tc>
        <w:tc>
          <w:tcPr>
            <w:tcW w:w="2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454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A2024110</w:t>
            </w:r>
          </w:p>
        </w:tc>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3FF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2</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530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 xml:space="preserve">0.00 </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8EB90">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8</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55A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否</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76E6F">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缺考</w:t>
            </w:r>
          </w:p>
        </w:tc>
      </w:tr>
      <w:tr w14:paraId="5FCCB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12D70">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2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99A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15301006108</w:t>
            </w:r>
          </w:p>
        </w:tc>
        <w:tc>
          <w:tcPr>
            <w:tcW w:w="20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61D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Calibri" w:hAnsi="Calibri" w:eastAsia="宋体" w:cs="Calibri"/>
                <w:i w:val="0"/>
                <w:iCs w:val="0"/>
                <w:color w:val="000000"/>
                <w:kern w:val="0"/>
                <w:sz w:val="22"/>
                <w:szCs w:val="22"/>
                <w:u w:val="none"/>
                <w:lang w:val="en-US" w:eastAsia="zh-CN" w:bidi="ar"/>
              </w:rPr>
              <w:t>体育教师</w:t>
            </w:r>
          </w:p>
        </w:tc>
        <w:tc>
          <w:tcPr>
            <w:tcW w:w="2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2CE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A2024110</w:t>
            </w:r>
          </w:p>
        </w:tc>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AFD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2</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5FC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 xml:space="preserve">0.00 </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F3D00">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8</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1D2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否</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FA634">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缺考</w:t>
            </w:r>
          </w:p>
        </w:tc>
      </w:tr>
    </w:tbl>
    <w:p w14:paraId="67FDC37F">
      <w:pPr>
        <w:pStyle w:val="3"/>
        <w:sectPr>
          <w:pgSz w:w="16838" w:h="11906" w:orient="landscape"/>
          <w:pgMar w:top="1800" w:right="1667" w:bottom="1800" w:left="1440" w:header="851" w:footer="992" w:gutter="0"/>
          <w:cols w:space="425" w:num="1"/>
          <w:docGrid w:type="lines" w:linePitch="312" w:charSpace="0"/>
        </w:sectPr>
      </w:pPr>
    </w:p>
    <w:p w14:paraId="39E4A0F6">
      <w:pPr>
        <w:widowControl/>
        <w:shd w:val="clear" w:color="auto" w:fill="FFFFFF"/>
        <w:spacing w:line="560" w:lineRule="exact"/>
        <w:ind w:right="640"/>
        <w:jc w:val="left"/>
        <w:textAlignment w:val="baseline"/>
        <w:rPr>
          <w:rFonts w:ascii="仿宋" w:hAnsi="仿宋" w:eastAsia="仿宋" w:cs="Tahoma"/>
          <w:color w:val="333333"/>
          <w:kern w:val="0"/>
          <w:sz w:val="32"/>
          <w:szCs w:val="32"/>
        </w:rPr>
      </w:pPr>
      <w:r>
        <w:rPr>
          <w:rFonts w:hint="eastAsia" w:ascii="仿宋" w:hAnsi="仿宋" w:eastAsia="仿宋" w:cs="Tahoma"/>
          <w:b/>
          <w:bCs/>
          <w:color w:val="333333"/>
          <w:kern w:val="0"/>
          <w:sz w:val="32"/>
          <w:szCs w:val="32"/>
        </w:rPr>
        <w:t>附件</w:t>
      </w:r>
      <w:r>
        <w:rPr>
          <w:rFonts w:ascii="仿宋" w:hAnsi="仿宋" w:eastAsia="仿宋" w:cs="Tahoma"/>
          <w:b/>
          <w:bCs/>
          <w:color w:val="333333"/>
          <w:kern w:val="0"/>
          <w:sz w:val="32"/>
          <w:szCs w:val="32"/>
        </w:rPr>
        <w:t>2</w:t>
      </w:r>
      <w:r>
        <w:rPr>
          <w:rFonts w:hint="eastAsia" w:ascii="仿宋" w:hAnsi="仿宋" w:eastAsia="仿宋" w:cs="Tahoma"/>
          <w:b/>
          <w:bCs/>
          <w:color w:val="333333"/>
          <w:kern w:val="0"/>
          <w:sz w:val="32"/>
          <w:szCs w:val="32"/>
        </w:rPr>
        <w:t>：</w:t>
      </w:r>
    </w:p>
    <w:p w14:paraId="7546B5FC">
      <w:pPr>
        <w:spacing w:line="400" w:lineRule="exact"/>
        <w:jc w:val="center"/>
        <w:rPr>
          <w:rFonts w:hint="eastAsia" w:ascii="华文仿宋" w:hAnsi="华文仿宋" w:eastAsia="华文仿宋"/>
          <w:b/>
          <w:sz w:val="36"/>
          <w:szCs w:val="32"/>
          <w:lang w:eastAsia="zh-CN"/>
        </w:rPr>
      </w:pPr>
      <w:r>
        <w:rPr>
          <w:rFonts w:hint="eastAsia" w:ascii="华文仿宋" w:hAnsi="华文仿宋" w:eastAsia="华文仿宋"/>
          <w:b/>
          <w:sz w:val="36"/>
          <w:szCs w:val="32"/>
        </w:rPr>
        <w:t>昆明幼儿师范高等专科学校</w:t>
      </w:r>
      <w:r>
        <w:rPr>
          <w:rFonts w:ascii="华文仿宋" w:hAnsi="华文仿宋" w:eastAsia="华文仿宋"/>
          <w:b/>
          <w:sz w:val="36"/>
          <w:szCs w:val="32"/>
        </w:rPr>
        <w:t>202</w:t>
      </w:r>
      <w:r>
        <w:rPr>
          <w:rFonts w:hint="eastAsia" w:ascii="华文仿宋" w:hAnsi="华文仿宋" w:eastAsia="华文仿宋"/>
          <w:b/>
          <w:sz w:val="36"/>
          <w:szCs w:val="32"/>
          <w:lang w:val="en-US" w:eastAsia="zh-CN"/>
        </w:rPr>
        <w:t>4</w:t>
      </w:r>
      <w:r>
        <w:rPr>
          <w:rFonts w:hint="eastAsia" w:ascii="华文仿宋" w:hAnsi="华文仿宋" w:eastAsia="华文仿宋"/>
          <w:b/>
          <w:sz w:val="36"/>
          <w:szCs w:val="32"/>
        </w:rPr>
        <w:t>年公开</w:t>
      </w:r>
      <w:r>
        <w:rPr>
          <w:rFonts w:hint="eastAsia" w:ascii="华文仿宋" w:hAnsi="华文仿宋" w:eastAsia="华文仿宋"/>
          <w:b/>
          <w:sz w:val="36"/>
          <w:szCs w:val="32"/>
          <w:lang w:val="en-US" w:eastAsia="zh-CN"/>
        </w:rPr>
        <w:t>选调</w:t>
      </w:r>
    </w:p>
    <w:p w14:paraId="4A1C05BA">
      <w:pPr>
        <w:spacing w:line="400" w:lineRule="exact"/>
        <w:jc w:val="center"/>
        <w:rPr>
          <w:rFonts w:ascii="华文仿宋" w:hAnsi="华文仿宋" w:eastAsia="华文仿宋"/>
          <w:b/>
          <w:sz w:val="36"/>
          <w:szCs w:val="32"/>
        </w:rPr>
      </w:pPr>
      <w:r>
        <w:rPr>
          <w:rFonts w:hint="eastAsia" w:ascii="华文仿宋" w:hAnsi="华文仿宋" w:eastAsia="华文仿宋"/>
          <w:b/>
          <w:sz w:val="36"/>
          <w:szCs w:val="32"/>
        </w:rPr>
        <w:t>工作人员资格复审</w:t>
      </w:r>
      <w:r>
        <w:rPr>
          <w:rFonts w:hint="eastAsia" w:ascii="华文仿宋" w:hAnsi="华文仿宋" w:eastAsia="华文仿宋"/>
          <w:b/>
          <w:sz w:val="36"/>
          <w:szCs w:val="32"/>
          <w:lang w:val="en-US" w:eastAsia="zh-CN"/>
        </w:rPr>
        <w:t>登记</w:t>
      </w:r>
      <w:r>
        <w:rPr>
          <w:rFonts w:hint="eastAsia" w:ascii="华文仿宋" w:hAnsi="华文仿宋" w:eastAsia="华文仿宋"/>
          <w:b/>
          <w:sz w:val="36"/>
          <w:szCs w:val="32"/>
        </w:rPr>
        <w:t>表</w:t>
      </w:r>
    </w:p>
    <w:tbl>
      <w:tblPr>
        <w:tblStyle w:val="5"/>
        <w:tblW w:w="9214" w:type="dxa"/>
        <w:jc w:val="cente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blGrid>
        <w:gridCol w:w="1498"/>
        <w:gridCol w:w="1140"/>
        <w:gridCol w:w="330"/>
        <w:gridCol w:w="885"/>
        <w:gridCol w:w="853"/>
        <w:gridCol w:w="1367"/>
        <w:gridCol w:w="942"/>
        <w:gridCol w:w="438"/>
        <w:gridCol w:w="765"/>
        <w:gridCol w:w="996"/>
      </w:tblGrid>
      <w:tr w14:paraId="3CEB64F0">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399" w:hRule="atLeast"/>
          <w:jc w:val="center"/>
        </w:trPr>
        <w:tc>
          <w:tcPr>
            <w:tcW w:w="1498" w:type="dxa"/>
            <w:shd w:val="clear" w:color="auto" w:fill="auto"/>
            <w:vAlign w:val="center"/>
          </w:tcPr>
          <w:p w14:paraId="3532B275">
            <w:pPr>
              <w:jc w:val="center"/>
              <w:rPr>
                <w:rFonts w:ascii="华文仿宋" w:hAnsi="华文仿宋" w:eastAsia="华文仿宋"/>
                <w:b/>
                <w:sz w:val="24"/>
                <w:szCs w:val="24"/>
              </w:rPr>
            </w:pPr>
            <w:r>
              <w:rPr>
                <w:rFonts w:hint="eastAsia" w:ascii="华文仿宋" w:hAnsi="华文仿宋" w:eastAsia="华文仿宋"/>
                <w:b/>
                <w:sz w:val="24"/>
                <w:szCs w:val="24"/>
              </w:rPr>
              <w:t>姓名</w:t>
            </w:r>
          </w:p>
        </w:tc>
        <w:tc>
          <w:tcPr>
            <w:tcW w:w="1470" w:type="dxa"/>
            <w:gridSpan w:val="2"/>
            <w:shd w:val="clear" w:color="auto" w:fill="auto"/>
            <w:vAlign w:val="center"/>
          </w:tcPr>
          <w:p w14:paraId="3C34DF1A">
            <w:pPr>
              <w:jc w:val="center"/>
              <w:rPr>
                <w:rFonts w:ascii="华文仿宋" w:hAnsi="华文仿宋" w:eastAsia="华文仿宋"/>
                <w:b/>
                <w:sz w:val="24"/>
                <w:szCs w:val="24"/>
              </w:rPr>
            </w:pPr>
          </w:p>
        </w:tc>
        <w:tc>
          <w:tcPr>
            <w:tcW w:w="885" w:type="dxa"/>
            <w:shd w:val="clear" w:color="auto" w:fill="auto"/>
            <w:vAlign w:val="center"/>
          </w:tcPr>
          <w:p w14:paraId="5D98BCD1">
            <w:pPr>
              <w:jc w:val="center"/>
              <w:rPr>
                <w:rFonts w:ascii="华文仿宋" w:hAnsi="华文仿宋" w:eastAsia="华文仿宋"/>
                <w:b/>
                <w:sz w:val="24"/>
                <w:szCs w:val="24"/>
              </w:rPr>
            </w:pPr>
            <w:r>
              <w:rPr>
                <w:rFonts w:hint="eastAsia" w:ascii="华文仿宋" w:hAnsi="华文仿宋" w:eastAsia="华文仿宋"/>
                <w:b/>
                <w:sz w:val="24"/>
                <w:szCs w:val="24"/>
              </w:rPr>
              <w:t>性别</w:t>
            </w:r>
          </w:p>
        </w:tc>
        <w:tc>
          <w:tcPr>
            <w:tcW w:w="853" w:type="dxa"/>
            <w:shd w:val="clear" w:color="auto" w:fill="auto"/>
            <w:vAlign w:val="center"/>
          </w:tcPr>
          <w:p w14:paraId="5587DB39">
            <w:pPr>
              <w:jc w:val="center"/>
              <w:rPr>
                <w:rFonts w:ascii="华文仿宋" w:hAnsi="华文仿宋" w:eastAsia="华文仿宋"/>
                <w:b/>
                <w:sz w:val="24"/>
                <w:szCs w:val="24"/>
              </w:rPr>
            </w:pPr>
          </w:p>
        </w:tc>
        <w:tc>
          <w:tcPr>
            <w:tcW w:w="1367" w:type="dxa"/>
            <w:shd w:val="clear" w:color="auto" w:fill="auto"/>
            <w:vAlign w:val="center"/>
          </w:tcPr>
          <w:p w14:paraId="59951309">
            <w:pPr>
              <w:jc w:val="center"/>
              <w:rPr>
                <w:rFonts w:ascii="华文仿宋" w:hAnsi="华文仿宋" w:eastAsia="华文仿宋"/>
                <w:b/>
                <w:sz w:val="24"/>
                <w:szCs w:val="24"/>
              </w:rPr>
            </w:pPr>
            <w:r>
              <w:rPr>
                <w:rFonts w:hint="eastAsia" w:ascii="华文仿宋" w:hAnsi="华文仿宋" w:eastAsia="华文仿宋"/>
                <w:b/>
                <w:sz w:val="24"/>
                <w:szCs w:val="24"/>
              </w:rPr>
              <w:t>民族</w:t>
            </w:r>
          </w:p>
        </w:tc>
        <w:tc>
          <w:tcPr>
            <w:tcW w:w="942" w:type="dxa"/>
            <w:shd w:val="clear" w:color="auto" w:fill="auto"/>
            <w:vAlign w:val="center"/>
          </w:tcPr>
          <w:p w14:paraId="1D5D729E">
            <w:pPr>
              <w:jc w:val="center"/>
              <w:rPr>
                <w:rFonts w:ascii="华文仿宋" w:hAnsi="华文仿宋" w:eastAsia="华文仿宋"/>
                <w:b/>
                <w:sz w:val="24"/>
                <w:szCs w:val="24"/>
              </w:rPr>
            </w:pPr>
          </w:p>
        </w:tc>
        <w:tc>
          <w:tcPr>
            <w:tcW w:w="1203" w:type="dxa"/>
            <w:gridSpan w:val="2"/>
            <w:shd w:val="clear" w:color="auto" w:fill="auto"/>
            <w:vAlign w:val="center"/>
          </w:tcPr>
          <w:p w14:paraId="3FB347CB">
            <w:pPr>
              <w:jc w:val="center"/>
              <w:rPr>
                <w:rFonts w:ascii="华文仿宋" w:hAnsi="华文仿宋" w:eastAsia="华文仿宋"/>
                <w:b/>
                <w:sz w:val="24"/>
                <w:szCs w:val="24"/>
              </w:rPr>
            </w:pPr>
            <w:r>
              <w:rPr>
                <w:rFonts w:hint="eastAsia" w:ascii="华文仿宋" w:hAnsi="华文仿宋" w:eastAsia="华文仿宋"/>
                <w:b/>
                <w:sz w:val="24"/>
                <w:szCs w:val="24"/>
              </w:rPr>
              <w:t>政治面貌</w:t>
            </w:r>
          </w:p>
        </w:tc>
        <w:tc>
          <w:tcPr>
            <w:tcW w:w="996" w:type="dxa"/>
            <w:shd w:val="clear" w:color="auto" w:fill="auto"/>
            <w:vAlign w:val="center"/>
          </w:tcPr>
          <w:p w14:paraId="4E17B4C9">
            <w:pPr>
              <w:jc w:val="center"/>
              <w:rPr>
                <w:rFonts w:ascii="华文仿宋" w:hAnsi="华文仿宋" w:eastAsia="华文仿宋"/>
                <w:b/>
                <w:sz w:val="24"/>
                <w:szCs w:val="24"/>
              </w:rPr>
            </w:pPr>
          </w:p>
        </w:tc>
      </w:tr>
      <w:tr w14:paraId="0FA5BF26">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18" w:hRule="atLeast"/>
          <w:jc w:val="center"/>
        </w:trPr>
        <w:tc>
          <w:tcPr>
            <w:tcW w:w="1498" w:type="dxa"/>
            <w:shd w:val="clear" w:color="auto" w:fill="auto"/>
            <w:vAlign w:val="center"/>
          </w:tcPr>
          <w:p w14:paraId="27B4401D">
            <w:pPr>
              <w:jc w:val="center"/>
              <w:rPr>
                <w:rFonts w:ascii="华文仿宋" w:hAnsi="华文仿宋" w:eastAsia="华文仿宋"/>
                <w:b/>
                <w:sz w:val="24"/>
                <w:szCs w:val="24"/>
              </w:rPr>
            </w:pPr>
            <w:r>
              <w:rPr>
                <w:rFonts w:hint="eastAsia" w:ascii="华文仿宋" w:hAnsi="华文仿宋" w:eastAsia="华文仿宋"/>
                <w:b/>
                <w:sz w:val="24"/>
                <w:szCs w:val="24"/>
              </w:rPr>
              <w:t>身份证号码</w:t>
            </w:r>
          </w:p>
        </w:tc>
        <w:tc>
          <w:tcPr>
            <w:tcW w:w="3208" w:type="dxa"/>
            <w:gridSpan w:val="4"/>
            <w:shd w:val="clear" w:color="auto" w:fill="auto"/>
            <w:vAlign w:val="center"/>
          </w:tcPr>
          <w:p w14:paraId="6BEDFEB6">
            <w:pPr>
              <w:jc w:val="center"/>
              <w:rPr>
                <w:rFonts w:ascii="华文仿宋" w:hAnsi="华文仿宋" w:eastAsia="华文仿宋"/>
                <w:b/>
                <w:sz w:val="24"/>
                <w:szCs w:val="24"/>
              </w:rPr>
            </w:pPr>
          </w:p>
        </w:tc>
        <w:tc>
          <w:tcPr>
            <w:tcW w:w="1367" w:type="dxa"/>
            <w:shd w:val="clear" w:color="auto" w:fill="auto"/>
            <w:vAlign w:val="center"/>
          </w:tcPr>
          <w:p w14:paraId="58683D03">
            <w:pPr>
              <w:jc w:val="center"/>
              <w:rPr>
                <w:rFonts w:ascii="华文仿宋" w:hAnsi="华文仿宋" w:eastAsia="华文仿宋"/>
                <w:b/>
                <w:sz w:val="24"/>
                <w:szCs w:val="24"/>
              </w:rPr>
            </w:pPr>
            <w:r>
              <w:rPr>
                <w:rFonts w:hint="eastAsia" w:ascii="华文仿宋" w:hAnsi="华文仿宋" w:eastAsia="华文仿宋"/>
                <w:b/>
                <w:sz w:val="24"/>
                <w:szCs w:val="24"/>
              </w:rPr>
              <w:t>出生年月</w:t>
            </w:r>
          </w:p>
        </w:tc>
        <w:tc>
          <w:tcPr>
            <w:tcW w:w="942" w:type="dxa"/>
            <w:shd w:val="clear" w:color="auto" w:fill="auto"/>
            <w:vAlign w:val="center"/>
          </w:tcPr>
          <w:p w14:paraId="0C6E135D">
            <w:pPr>
              <w:jc w:val="center"/>
              <w:rPr>
                <w:rFonts w:ascii="华文仿宋" w:hAnsi="华文仿宋" w:eastAsia="华文仿宋"/>
                <w:b/>
                <w:sz w:val="24"/>
                <w:szCs w:val="24"/>
              </w:rPr>
            </w:pPr>
          </w:p>
        </w:tc>
        <w:tc>
          <w:tcPr>
            <w:tcW w:w="1203" w:type="dxa"/>
            <w:gridSpan w:val="2"/>
            <w:shd w:val="clear" w:color="auto" w:fill="auto"/>
            <w:vAlign w:val="center"/>
          </w:tcPr>
          <w:p w14:paraId="2650B56E">
            <w:pPr>
              <w:jc w:val="center"/>
              <w:rPr>
                <w:rFonts w:ascii="华文仿宋" w:hAnsi="华文仿宋" w:eastAsia="华文仿宋"/>
                <w:b/>
                <w:sz w:val="24"/>
                <w:szCs w:val="24"/>
              </w:rPr>
            </w:pPr>
            <w:r>
              <w:rPr>
                <w:rFonts w:hint="eastAsia" w:ascii="华文仿宋" w:hAnsi="华文仿宋" w:eastAsia="华文仿宋"/>
                <w:b/>
                <w:sz w:val="24"/>
                <w:szCs w:val="24"/>
              </w:rPr>
              <w:t>年龄</w:t>
            </w:r>
          </w:p>
        </w:tc>
        <w:tc>
          <w:tcPr>
            <w:tcW w:w="996" w:type="dxa"/>
            <w:shd w:val="clear" w:color="auto" w:fill="auto"/>
            <w:vAlign w:val="center"/>
          </w:tcPr>
          <w:p w14:paraId="5899A161">
            <w:pPr>
              <w:jc w:val="center"/>
              <w:rPr>
                <w:rFonts w:ascii="华文仿宋" w:hAnsi="华文仿宋" w:eastAsia="华文仿宋"/>
                <w:b/>
                <w:sz w:val="24"/>
                <w:szCs w:val="24"/>
              </w:rPr>
            </w:pPr>
          </w:p>
        </w:tc>
      </w:tr>
      <w:tr w14:paraId="0F8222E7">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18" w:hRule="atLeast"/>
          <w:jc w:val="center"/>
        </w:trPr>
        <w:tc>
          <w:tcPr>
            <w:tcW w:w="1498" w:type="dxa"/>
            <w:shd w:val="clear" w:color="auto" w:fill="auto"/>
            <w:vAlign w:val="center"/>
          </w:tcPr>
          <w:p w14:paraId="4533398E">
            <w:pPr>
              <w:jc w:val="center"/>
              <w:rPr>
                <w:rFonts w:ascii="华文仿宋" w:hAnsi="华文仿宋" w:eastAsia="华文仿宋"/>
                <w:b/>
                <w:sz w:val="24"/>
                <w:szCs w:val="24"/>
              </w:rPr>
            </w:pPr>
            <w:r>
              <w:rPr>
                <w:rFonts w:hint="eastAsia" w:ascii="华文仿宋" w:hAnsi="华文仿宋" w:eastAsia="华文仿宋"/>
                <w:b/>
                <w:sz w:val="24"/>
                <w:szCs w:val="24"/>
              </w:rPr>
              <w:t>报考岗位</w:t>
            </w:r>
          </w:p>
        </w:tc>
        <w:tc>
          <w:tcPr>
            <w:tcW w:w="3208" w:type="dxa"/>
            <w:gridSpan w:val="4"/>
            <w:shd w:val="clear" w:color="auto" w:fill="auto"/>
            <w:vAlign w:val="center"/>
          </w:tcPr>
          <w:p w14:paraId="097FEE60">
            <w:pPr>
              <w:jc w:val="center"/>
              <w:rPr>
                <w:rFonts w:ascii="华文仿宋" w:hAnsi="华文仿宋" w:eastAsia="华文仿宋"/>
                <w:b/>
                <w:sz w:val="24"/>
                <w:szCs w:val="24"/>
              </w:rPr>
            </w:pPr>
          </w:p>
        </w:tc>
        <w:tc>
          <w:tcPr>
            <w:tcW w:w="1367" w:type="dxa"/>
            <w:shd w:val="clear" w:color="auto" w:fill="auto"/>
            <w:vAlign w:val="center"/>
          </w:tcPr>
          <w:p w14:paraId="012FC2ED">
            <w:pPr>
              <w:jc w:val="center"/>
              <w:rPr>
                <w:rFonts w:ascii="华文仿宋" w:hAnsi="华文仿宋" w:eastAsia="华文仿宋"/>
                <w:b/>
                <w:sz w:val="24"/>
                <w:szCs w:val="24"/>
              </w:rPr>
            </w:pPr>
            <w:r>
              <w:rPr>
                <w:rFonts w:hint="eastAsia" w:ascii="华文仿宋" w:hAnsi="华文仿宋" w:eastAsia="华文仿宋"/>
                <w:b/>
                <w:sz w:val="24"/>
                <w:szCs w:val="24"/>
              </w:rPr>
              <w:t>准考证号</w:t>
            </w:r>
          </w:p>
        </w:tc>
        <w:tc>
          <w:tcPr>
            <w:tcW w:w="3141" w:type="dxa"/>
            <w:gridSpan w:val="4"/>
            <w:shd w:val="clear" w:color="auto" w:fill="auto"/>
            <w:vAlign w:val="center"/>
          </w:tcPr>
          <w:p w14:paraId="59AE0106">
            <w:pPr>
              <w:jc w:val="center"/>
              <w:rPr>
                <w:rFonts w:ascii="华文仿宋" w:hAnsi="华文仿宋" w:eastAsia="华文仿宋"/>
                <w:b/>
                <w:sz w:val="24"/>
                <w:szCs w:val="24"/>
              </w:rPr>
            </w:pPr>
          </w:p>
        </w:tc>
      </w:tr>
      <w:tr w14:paraId="7978B91E">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14" w:hRule="atLeast"/>
          <w:jc w:val="center"/>
        </w:trPr>
        <w:tc>
          <w:tcPr>
            <w:tcW w:w="1498" w:type="dxa"/>
            <w:shd w:val="clear" w:color="auto" w:fill="auto"/>
            <w:vAlign w:val="center"/>
          </w:tcPr>
          <w:p w14:paraId="31A7E7BD">
            <w:pPr>
              <w:jc w:val="center"/>
              <w:rPr>
                <w:rFonts w:ascii="华文仿宋" w:hAnsi="华文仿宋" w:eastAsia="华文仿宋"/>
                <w:b/>
                <w:sz w:val="24"/>
                <w:szCs w:val="24"/>
              </w:rPr>
            </w:pPr>
            <w:r>
              <w:rPr>
                <w:rFonts w:hint="eastAsia" w:ascii="华文仿宋" w:hAnsi="华文仿宋" w:eastAsia="华文仿宋"/>
                <w:b/>
                <w:sz w:val="24"/>
                <w:szCs w:val="24"/>
              </w:rPr>
              <w:t>外语等级</w:t>
            </w:r>
          </w:p>
        </w:tc>
        <w:tc>
          <w:tcPr>
            <w:tcW w:w="1140" w:type="dxa"/>
            <w:tcBorders>
              <w:right w:val="single" w:color="auto" w:sz="4" w:space="0"/>
            </w:tcBorders>
            <w:shd w:val="clear" w:color="auto" w:fill="auto"/>
            <w:vAlign w:val="center"/>
          </w:tcPr>
          <w:p w14:paraId="76CBD7A2">
            <w:pPr>
              <w:spacing w:line="300" w:lineRule="exact"/>
              <w:jc w:val="center"/>
              <w:rPr>
                <w:rFonts w:ascii="华文仿宋" w:hAnsi="华文仿宋" w:eastAsia="华文仿宋"/>
                <w:b/>
                <w:sz w:val="24"/>
                <w:szCs w:val="24"/>
              </w:rPr>
            </w:pPr>
          </w:p>
        </w:tc>
        <w:tc>
          <w:tcPr>
            <w:tcW w:w="1215" w:type="dxa"/>
            <w:gridSpan w:val="2"/>
            <w:tcBorders>
              <w:left w:val="single" w:color="auto" w:sz="4" w:space="0"/>
            </w:tcBorders>
            <w:shd w:val="clear" w:color="auto" w:fill="auto"/>
            <w:vAlign w:val="center"/>
          </w:tcPr>
          <w:p w14:paraId="7C2411FF">
            <w:pPr>
              <w:spacing w:line="300" w:lineRule="exact"/>
              <w:jc w:val="center"/>
              <w:rPr>
                <w:rFonts w:ascii="华文仿宋" w:hAnsi="华文仿宋" w:eastAsia="华文仿宋"/>
                <w:b/>
                <w:sz w:val="24"/>
                <w:szCs w:val="24"/>
              </w:rPr>
            </w:pPr>
            <w:r>
              <w:rPr>
                <w:rFonts w:hint="eastAsia" w:ascii="华文仿宋" w:hAnsi="华文仿宋" w:eastAsia="华文仿宋"/>
                <w:b/>
                <w:sz w:val="24"/>
                <w:szCs w:val="24"/>
              </w:rPr>
              <w:t>普通话等级</w:t>
            </w:r>
          </w:p>
        </w:tc>
        <w:tc>
          <w:tcPr>
            <w:tcW w:w="853" w:type="dxa"/>
            <w:shd w:val="clear" w:color="auto" w:fill="auto"/>
            <w:vAlign w:val="center"/>
          </w:tcPr>
          <w:p w14:paraId="5547E4A2">
            <w:pPr>
              <w:jc w:val="center"/>
              <w:rPr>
                <w:rFonts w:ascii="华文仿宋" w:hAnsi="华文仿宋" w:eastAsia="华文仿宋"/>
                <w:b/>
                <w:sz w:val="24"/>
                <w:szCs w:val="24"/>
              </w:rPr>
            </w:pPr>
          </w:p>
        </w:tc>
        <w:tc>
          <w:tcPr>
            <w:tcW w:w="1367" w:type="dxa"/>
            <w:shd w:val="clear" w:color="auto" w:fill="auto"/>
            <w:vAlign w:val="center"/>
          </w:tcPr>
          <w:p w14:paraId="60E20BDE">
            <w:pPr>
              <w:spacing w:line="300" w:lineRule="exact"/>
              <w:jc w:val="center"/>
              <w:rPr>
                <w:rFonts w:ascii="华文仿宋" w:hAnsi="华文仿宋" w:eastAsia="华文仿宋"/>
                <w:b/>
                <w:sz w:val="24"/>
                <w:szCs w:val="24"/>
              </w:rPr>
            </w:pPr>
            <w:r>
              <w:rPr>
                <w:rFonts w:hint="eastAsia" w:ascii="华文仿宋" w:hAnsi="华文仿宋" w:eastAsia="华文仿宋"/>
                <w:b/>
                <w:sz w:val="24"/>
                <w:szCs w:val="24"/>
              </w:rPr>
              <w:t>取得何种教师资格</w:t>
            </w:r>
          </w:p>
        </w:tc>
        <w:tc>
          <w:tcPr>
            <w:tcW w:w="3141" w:type="dxa"/>
            <w:gridSpan w:val="4"/>
            <w:shd w:val="clear" w:color="auto" w:fill="auto"/>
            <w:vAlign w:val="center"/>
          </w:tcPr>
          <w:p w14:paraId="7F89621D">
            <w:pPr>
              <w:jc w:val="center"/>
              <w:rPr>
                <w:rFonts w:ascii="华文仿宋" w:hAnsi="华文仿宋" w:eastAsia="华文仿宋"/>
                <w:b/>
                <w:sz w:val="24"/>
                <w:szCs w:val="24"/>
              </w:rPr>
            </w:pPr>
          </w:p>
        </w:tc>
      </w:tr>
      <w:tr w14:paraId="4BFE5477">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498" w:type="dxa"/>
            <w:shd w:val="clear" w:color="auto" w:fill="auto"/>
            <w:vAlign w:val="center"/>
          </w:tcPr>
          <w:p w14:paraId="6DB0549C">
            <w:pPr>
              <w:spacing w:line="300" w:lineRule="exact"/>
              <w:jc w:val="center"/>
              <w:rPr>
                <w:rFonts w:ascii="华文仿宋" w:hAnsi="华文仿宋" w:eastAsia="华文仿宋"/>
                <w:b/>
                <w:sz w:val="24"/>
                <w:szCs w:val="24"/>
              </w:rPr>
            </w:pPr>
            <w:r>
              <w:rPr>
                <w:rFonts w:hint="eastAsia" w:ascii="华文仿宋" w:hAnsi="华文仿宋" w:eastAsia="华文仿宋"/>
                <w:b/>
                <w:sz w:val="24"/>
                <w:szCs w:val="24"/>
              </w:rPr>
              <w:t>本科毕业</w:t>
            </w:r>
          </w:p>
          <w:p w14:paraId="368C18CE">
            <w:pPr>
              <w:spacing w:line="300" w:lineRule="exact"/>
              <w:jc w:val="center"/>
              <w:rPr>
                <w:rFonts w:ascii="华文仿宋" w:hAnsi="华文仿宋" w:eastAsia="华文仿宋"/>
                <w:b/>
                <w:sz w:val="24"/>
                <w:szCs w:val="24"/>
              </w:rPr>
            </w:pPr>
            <w:r>
              <w:rPr>
                <w:rFonts w:hint="eastAsia" w:ascii="华文仿宋" w:hAnsi="华文仿宋" w:eastAsia="华文仿宋"/>
                <w:b/>
                <w:sz w:val="24"/>
                <w:szCs w:val="24"/>
              </w:rPr>
              <w:t>学校</w:t>
            </w:r>
          </w:p>
        </w:tc>
        <w:tc>
          <w:tcPr>
            <w:tcW w:w="3208" w:type="dxa"/>
            <w:gridSpan w:val="4"/>
            <w:shd w:val="clear" w:color="auto" w:fill="auto"/>
            <w:vAlign w:val="center"/>
          </w:tcPr>
          <w:p w14:paraId="1375EB6D">
            <w:pPr>
              <w:jc w:val="center"/>
              <w:rPr>
                <w:rFonts w:ascii="华文仿宋" w:hAnsi="华文仿宋" w:eastAsia="华文仿宋"/>
                <w:b/>
                <w:sz w:val="24"/>
                <w:szCs w:val="24"/>
              </w:rPr>
            </w:pPr>
          </w:p>
        </w:tc>
        <w:tc>
          <w:tcPr>
            <w:tcW w:w="1367" w:type="dxa"/>
            <w:shd w:val="clear" w:color="auto" w:fill="auto"/>
            <w:vAlign w:val="center"/>
          </w:tcPr>
          <w:p w14:paraId="47C20B9D">
            <w:pPr>
              <w:jc w:val="center"/>
              <w:rPr>
                <w:rFonts w:ascii="华文仿宋" w:hAnsi="华文仿宋" w:eastAsia="华文仿宋"/>
                <w:b/>
                <w:sz w:val="24"/>
                <w:szCs w:val="24"/>
              </w:rPr>
            </w:pPr>
            <w:r>
              <w:rPr>
                <w:rFonts w:hint="eastAsia" w:ascii="华文仿宋" w:hAnsi="华文仿宋" w:eastAsia="华文仿宋"/>
                <w:b/>
                <w:sz w:val="24"/>
                <w:szCs w:val="24"/>
              </w:rPr>
              <w:t>所学专业</w:t>
            </w:r>
          </w:p>
        </w:tc>
        <w:tc>
          <w:tcPr>
            <w:tcW w:w="942" w:type="dxa"/>
            <w:shd w:val="clear" w:color="auto" w:fill="auto"/>
            <w:vAlign w:val="center"/>
          </w:tcPr>
          <w:p w14:paraId="66FA7543">
            <w:pPr>
              <w:jc w:val="center"/>
              <w:rPr>
                <w:rFonts w:ascii="华文仿宋" w:hAnsi="华文仿宋" w:eastAsia="华文仿宋"/>
                <w:b/>
                <w:sz w:val="24"/>
                <w:szCs w:val="24"/>
              </w:rPr>
            </w:pPr>
          </w:p>
        </w:tc>
        <w:tc>
          <w:tcPr>
            <w:tcW w:w="1203" w:type="dxa"/>
            <w:gridSpan w:val="2"/>
            <w:shd w:val="clear" w:color="auto" w:fill="auto"/>
            <w:vAlign w:val="center"/>
          </w:tcPr>
          <w:p w14:paraId="4F0B00A7">
            <w:pPr>
              <w:jc w:val="center"/>
              <w:rPr>
                <w:rFonts w:ascii="华文仿宋" w:hAnsi="华文仿宋" w:eastAsia="华文仿宋"/>
                <w:b/>
                <w:sz w:val="24"/>
                <w:szCs w:val="24"/>
              </w:rPr>
            </w:pPr>
            <w:r>
              <w:rPr>
                <w:rFonts w:hint="eastAsia" w:ascii="华文仿宋" w:hAnsi="华文仿宋" w:eastAsia="华文仿宋"/>
                <w:b/>
                <w:sz w:val="24"/>
                <w:szCs w:val="24"/>
              </w:rPr>
              <w:t>毕业时间</w:t>
            </w:r>
          </w:p>
        </w:tc>
        <w:tc>
          <w:tcPr>
            <w:tcW w:w="996" w:type="dxa"/>
            <w:shd w:val="clear" w:color="auto" w:fill="auto"/>
            <w:vAlign w:val="center"/>
          </w:tcPr>
          <w:p w14:paraId="466EFCDD">
            <w:pPr>
              <w:jc w:val="center"/>
              <w:rPr>
                <w:rFonts w:ascii="华文仿宋" w:hAnsi="华文仿宋" w:eastAsia="华文仿宋"/>
                <w:b/>
                <w:sz w:val="24"/>
                <w:szCs w:val="24"/>
              </w:rPr>
            </w:pPr>
          </w:p>
        </w:tc>
      </w:tr>
      <w:tr w14:paraId="548D8F54">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498" w:type="dxa"/>
            <w:shd w:val="clear" w:color="auto" w:fill="auto"/>
            <w:vAlign w:val="center"/>
          </w:tcPr>
          <w:p w14:paraId="3E976411">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学历证书</w:t>
            </w:r>
          </w:p>
          <w:p w14:paraId="045AA1CC">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编号</w:t>
            </w:r>
          </w:p>
        </w:tc>
        <w:tc>
          <w:tcPr>
            <w:tcW w:w="3208" w:type="dxa"/>
            <w:gridSpan w:val="4"/>
            <w:shd w:val="clear" w:color="auto" w:fill="auto"/>
            <w:vAlign w:val="center"/>
          </w:tcPr>
          <w:p w14:paraId="2B17298F">
            <w:pPr>
              <w:jc w:val="center"/>
              <w:rPr>
                <w:rFonts w:ascii="华文仿宋" w:hAnsi="华文仿宋" w:eastAsia="华文仿宋"/>
                <w:b/>
                <w:color w:val="000000" w:themeColor="text1"/>
                <w:sz w:val="24"/>
                <w:szCs w:val="24"/>
                <w14:textFill>
                  <w14:solidFill>
                    <w14:schemeClr w14:val="tx1"/>
                  </w14:solidFill>
                </w14:textFill>
              </w:rPr>
            </w:pPr>
          </w:p>
        </w:tc>
        <w:tc>
          <w:tcPr>
            <w:tcW w:w="1367" w:type="dxa"/>
            <w:shd w:val="clear" w:color="auto" w:fill="auto"/>
            <w:vAlign w:val="center"/>
          </w:tcPr>
          <w:p w14:paraId="0CB154CD">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学位证书</w:t>
            </w:r>
          </w:p>
          <w:p w14:paraId="0D30EE1C">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编号</w:t>
            </w:r>
          </w:p>
        </w:tc>
        <w:tc>
          <w:tcPr>
            <w:tcW w:w="3141" w:type="dxa"/>
            <w:gridSpan w:val="4"/>
            <w:shd w:val="clear" w:color="auto" w:fill="auto"/>
            <w:vAlign w:val="center"/>
          </w:tcPr>
          <w:p w14:paraId="1AD913A4">
            <w:pPr>
              <w:jc w:val="center"/>
              <w:rPr>
                <w:rFonts w:ascii="华文仿宋" w:hAnsi="华文仿宋" w:eastAsia="华文仿宋"/>
                <w:b/>
                <w:color w:val="000000" w:themeColor="text1"/>
                <w:sz w:val="24"/>
                <w:szCs w:val="24"/>
                <w14:textFill>
                  <w14:solidFill>
                    <w14:schemeClr w14:val="tx1"/>
                  </w14:solidFill>
                </w14:textFill>
              </w:rPr>
            </w:pPr>
          </w:p>
        </w:tc>
      </w:tr>
      <w:tr w14:paraId="04FD9BF3">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498" w:type="dxa"/>
            <w:shd w:val="clear" w:color="auto" w:fill="auto"/>
            <w:vAlign w:val="center"/>
          </w:tcPr>
          <w:p w14:paraId="6226430B">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研究生毕业</w:t>
            </w:r>
          </w:p>
          <w:p w14:paraId="7B9798E6">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学校</w:t>
            </w:r>
          </w:p>
        </w:tc>
        <w:tc>
          <w:tcPr>
            <w:tcW w:w="3208" w:type="dxa"/>
            <w:gridSpan w:val="4"/>
            <w:shd w:val="clear" w:color="auto" w:fill="auto"/>
            <w:vAlign w:val="center"/>
          </w:tcPr>
          <w:p w14:paraId="1857B2AB">
            <w:pPr>
              <w:jc w:val="center"/>
              <w:rPr>
                <w:rFonts w:ascii="华文仿宋" w:hAnsi="华文仿宋" w:eastAsia="华文仿宋"/>
                <w:b/>
                <w:color w:val="000000" w:themeColor="text1"/>
                <w:sz w:val="24"/>
                <w:szCs w:val="24"/>
                <w14:textFill>
                  <w14:solidFill>
                    <w14:schemeClr w14:val="tx1"/>
                  </w14:solidFill>
                </w14:textFill>
              </w:rPr>
            </w:pPr>
          </w:p>
        </w:tc>
        <w:tc>
          <w:tcPr>
            <w:tcW w:w="1367" w:type="dxa"/>
            <w:shd w:val="clear" w:color="auto" w:fill="auto"/>
            <w:vAlign w:val="center"/>
          </w:tcPr>
          <w:p w14:paraId="1DB6C1B8">
            <w:pPr>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所学专业</w:t>
            </w:r>
          </w:p>
        </w:tc>
        <w:tc>
          <w:tcPr>
            <w:tcW w:w="942" w:type="dxa"/>
            <w:shd w:val="clear" w:color="auto" w:fill="auto"/>
            <w:vAlign w:val="center"/>
          </w:tcPr>
          <w:p w14:paraId="44316688">
            <w:pPr>
              <w:jc w:val="center"/>
              <w:rPr>
                <w:rFonts w:ascii="华文仿宋" w:hAnsi="华文仿宋" w:eastAsia="华文仿宋"/>
                <w:b/>
                <w:color w:val="000000" w:themeColor="text1"/>
                <w:sz w:val="24"/>
                <w:szCs w:val="24"/>
                <w14:textFill>
                  <w14:solidFill>
                    <w14:schemeClr w14:val="tx1"/>
                  </w14:solidFill>
                </w14:textFill>
              </w:rPr>
            </w:pPr>
          </w:p>
        </w:tc>
        <w:tc>
          <w:tcPr>
            <w:tcW w:w="1203" w:type="dxa"/>
            <w:gridSpan w:val="2"/>
            <w:shd w:val="clear" w:color="auto" w:fill="auto"/>
            <w:vAlign w:val="center"/>
          </w:tcPr>
          <w:p w14:paraId="4191298C">
            <w:pPr>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毕业时间</w:t>
            </w:r>
          </w:p>
        </w:tc>
        <w:tc>
          <w:tcPr>
            <w:tcW w:w="996" w:type="dxa"/>
            <w:shd w:val="clear" w:color="auto" w:fill="auto"/>
            <w:vAlign w:val="center"/>
          </w:tcPr>
          <w:p w14:paraId="7C6AFD76">
            <w:pPr>
              <w:jc w:val="center"/>
              <w:rPr>
                <w:rFonts w:ascii="华文仿宋" w:hAnsi="华文仿宋" w:eastAsia="华文仿宋"/>
                <w:b/>
                <w:color w:val="000000" w:themeColor="text1"/>
                <w:sz w:val="24"/>
                <w:szCs w:val="24"/>
                <w14:textFill>
                  <w14:solidFill>
                    <w14:schemeClr w14:val="tx1"/>
                  </w14:solidFill>
                </w14:textFill>
              </w:rPr>
            </w:pPr>
          </w:p>
        </w:tc>
      </w:tr>
      <w:tr w14:paraId="49F440EC">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498" w:type="dxa"/>
            <w:shd w:val="clear" w:color="auto" w:fill="auto"/>
            <w:vAlign w:val="center"/>
          </w:tcPr>
          <w:p w14:paraId="2C20EA1A">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学历证书</w:t>
            </w:r>
          </w:p>
          <w:p w14:paraId="3AF40752">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编号</w:t>
            </w:r>
          </w:p>
        </w:tc>
        <w:tc>
          <w:tcPr>
            <w:tcW w:w="3208" w:type="dxa"/>
            <w:gridSpan w:val="4"/>
            <w:shd w:val="clear" w:color="auto" w:fill="auto"/>
            <w:vAlign w:val="center"/>
          </w:tcPr>
          <w:p w14:paraId="1656C587">
            <w:pPr>
              <w:jc w:val="center"/>
              <w:rPr>
                <w:rFonts w:ascii="华文仿宋" w:hAnsi="华文仿宋" w:eastAsia="华文仿宋"/>
                <w:b/>
                <w:color w:val="000000" w:themeColor="text1"/>
                <w:sz w:val="24"/>
                <w:szCs w:val="24"/>
                <w14:textFill>
                  <w14:solidFill>
                    <w14:schemeClr w14:val="tx1"/>
                  </w14:solidFill>
                </w14:textFill>
              </w:rPr>
            </w:pPr>
          </w:p>
        </w:tc>
        <w:tc>
          <w:tcPr>
            <w:tcW w:w="1367" w:type="dxa"/>
            <w:shd w:val="clear" w:color="auto" w:fill="auto"/>
            <w:vAlign w:val="center"/>
          </w:tcPr>
          <w:p w14:paraId="7AF4E2DA">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学位证书</w:t>
            </w:r>
          </w:p>
          <w:p w14:paraId="1B8E65D6">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编号</w:t>
            </w:r>
          </w:p>
        </w:tc>
        <w:tc>
          <w:tcPr>
            <w:tcW w:w="3141" w:type="dxa"/>
            <w:gridSpan w:val="4"/>
            <w:shd w:val="clear" w:color="auto" w:fill="auto"/>
            <w:vAlign w:val="center"/>
          </w:tcPr>
          <w:p w14:paraId="4E1D3E48">
            <w:pPr>
              <w:jc w:val="center"/>
              <w:rPr>
                <w:rFonts w:ascii="华文仿宋" w:hAnsi="华文仿宋" w:eastAsia="华文仿宋"/>
                <w:b/>
                <w:color w:val="000000" w:themeColor="text1"/>
                <w:sz w:val="24"/>
                <w:szCs w:val="24"/>
                <w14:textFill>
                  <w14:solidFill>
                    <w14:schemeClr w14:val="tx1"/>
                  </w14:solidFill>
                </w14:textFill>
              </w:rPr>
            </w:pPr>
          </w:p>
        </w:tc>
      </w:tr>
      <w:tr w14:paraId="5004871A">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498" w:type="dxa"/>
            <w:shd w:val="clear" w:color="auto" w:fill="auto"/>
            <w:vAlign w:val="center"/>
          </w:tcPr>
          <w:p w14:paraId="1618959A">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现工作单位及职务</w:t>
            </w:r>
          </w:p>
        </w:tc>
        <w:tc>
          <w:tcPr>
            <w:tcW w:w="4575" w:type="dxa"/>
            <w:gridSpan w:val="5"/>
            <w:tcBorders>
              <w:right w:val="single" w:color="auto" w:sz="4" w:space="0"/>
            </w:tcBorders>
            <w:shd w:val="clear" w:color="auto" w:fill="auto"/>
            <w:vAlign w:val="center"/>
          </w:tcPr>
          <w:p w14:paraId="570C3D7C">
            <w:pPr>
              <w:jc w:val="center"/>
              <w:rPr>
                <w:rFonts w:ascii="华文仿宋" w:hAnsi="华文仿宋" w:eastAsia="华文仿宋"/>
                <w:b/>
                <w:sz w:val="24"/>
                <w:szCs w:val="24"/>
              </w:rPr>
            </w:pPr>
          </w:p>
        </w:tc>
        <w:tc>
          <w:tcPr>
            <w:tcW w:w="1380" w:type="dxa"/>
            <w:gridSpan w:val="2"/>
            <w:tcBorders>
              <w:left w:val="single" w:color="auto" w:sz="4" w:space="0"/>
              <w:right w:val="single" w:color="auto" w:sz="4" w:space="0"/>
            </w:tcBorders>
            <w:shd w:val="clear" w:color="auto" w:fill="auto"/>
            <w:vAlign w:val="center"/>
          </w:tcPr>
          <w:p w14:paraId="52CA1B0C">
            <w:pPr>
              <w:jc w:val="center"/>
              <w:rPr>
                <w:rFonts w:ascii="华文仿宋" w:hAnsi="华文仿宋" w:eastAsia="华文仿宋"/>
                <w:b/>
                <w:sz w:val="24"/>
                <w:szCs w:val="24"/>
              </w:rPr>
            </w:pPr>
            <w:r>
              <w:rPr>
                <w:rFonts w:hint="eastAsia" w:ascii="华文仿宋" w:hAnsi="华文仿宋" w:eastAsia="华文仿宋"/>
                <w:b/>
                <w:sz w:val="24"/>
                <w:szCs w:val="24"/>
              </w:rPr>
              <w:t>单位性质</w:t>
            </w:r>
          </w:p>
        </w:tc>
        <w:tc>
          <w:tcPr>
            <w:tcW w:w="1761" w:type="dxa"/>
            <w:gridSpan w:val="2"/>
            <w:tcBorders>
              <w:left w:val="single" w:color="auto" w:sz="4" w:space="0"/>
            </w:tcBorders>
            <w:shd w:val="clear" w:color="auto" w:fill="auto"/>
            <w:vAlign w:val="center"/>
          </w:tcPr>
          <w:p w14:paraId="13EA2C2B">
            <w:pPr>
              <w:jc w:val="center"/>
              <w:rPr>
                <w:rFonts w:ascii="华文仿宋" w:hAnsi="华文仿宋" w:eastAsia="华文仿宋"/>
                <w:b/>
                <w:sz w:val="24"/>
                <w:szCs w:val="24"/>
              </w:rPr>
            </w:pPr>
          </w:p>
        </w:tc>
      </w:tr>
      <w:tr w14:paraId="7E0E34A6">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78" w:hRule="atLeast"/>
          <w:jc w:val="center"/>
        </w:trPr>
        <w:tc>
          <w:tcPr>
            <w:tcW w:w="1498" w:type="dxa"/>
            <w:shd w:val="clear" w:color="auto" w:fill="auto"/>
            <w:vAlign w:val="center"/>
          </w:tcPr>
          <w:p w14:paraId="75769504">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sz w:val="24"/>
                <w:szCs w:val="24"/>
              </w:rPr>
              <w:t>现居住地</w:t>
            </w:r>
          </w:p>
        </w:tc>
        <w:tc>
          <w:tcPr>
            <w:tcW w:w="4575" w:type="dxa"/>
            <w:gridSpan w:val="5"/>
            <w:tcBorders>
              <w:right w:val="single" w:color="auto" w:sz="4" w:space="0"/>
            </w:tcBorders>
            <w:shd w:val="clear" w:color="auto" w:fill="auto"/>
            <w:vAlign w:val="center"/>
          </w:tcPr>
          <w:p w14:paraId="61522A17">
            <w:pPr>
              <w:jc w:val="center"/>
              <w:rPr>
                <w:rFonts w:ascii="华文仿宋" w:hAnsi="华文仿宋" w:eastAsia="华文仿宋"/>
                <w:b/>
                <w:sz w:val="24"/>
                <w:szCs w:val="24"/>
              </w:rPr>
            </w:pPr>
          </w:p>
        </w:tc>
        <w:tc>
          <w:tcPr>
            <w:tcW w:w="1380" w:type="dxa"/>
            <w:gridSpan w:val="2"/>
            <w:tcBorders>
              <w:left w:val="single" w:color="auto" w:sz="4" w:space="0"/>
              <w:right w:val="single" w:color="auto" w:sz="4" w:space="0"/>
            </w:tcBorders>
            <w:shd w:val="clear" w:color="auto" w:fill="auto"/>
            <w:vAlign w:val="center"/>
          </w:tcPr>
          <w:p w14:paraId="585E2135">
            <w:pPr>
              <w:jc w:val="center"/>
              <w:rPr>
                <w:rFonts w:ascii="华文仿宋" w:hAnsi="华文仿宋" w:eastAsia="华文仿宋"/>
                <w:b/>
                <w:sz w:val="24"/>
                <w:szCs w:val="24"/>
              </w:rPr>
            </w:pPr>
            <w:r>
              <w:rPr>
                <w:rFonts w:hint="eastAsia" w:ascii="华文仿宋" w:hAnsi="华文仿宋" w:eastAsia="华文仿宋"/>
                <w:b/>
                <w:sz w:val="24"/>
                <w:szCs w:val="24"/>
              </w:rPr>
              <w:t>联系电话</w:t>
            </w:r>
          </w:p>
        </w:tc>
        <w:tc>
          <w:tcPr>
            <w:tcW w:w="1761" w:type="dxa"/>
            <w:gridSpan w:val="2"/>
            <w:tcBorders>
              <w:left w:val="single" w:color="auto" w:sz="4" w:space="0"/>
            </w:tcBorders>
            <w:shd w:val="clear" w:color="auto" w:fill="auto"/>
            <w:vAlign w:val="center"/>
          </w:tcPr>
          <w:p w14:paraId="7C781790">
            <w:pPr>
              <w:jc w:val="center"/>
              <w:rPr>
                <w:rFonts w:ascii="华文仿宋" w:hAnsi="华文仿宋" w:eastAsia="华文仿宋"/>
                <w:b/>
                <w:sz w:val="24"/>
                <w:szCs w:val="24"/>
              </w:rPr>
            </w:pPr>
          </w:p>
        </w:tc>
      </w:tr>
      <w:tr w14:paraId="11B29005">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6589" w:hRule="atLeast"/>
          <w:jc w:val="center"/>
        </w:trPr>
        <w:tc>
          <w:tcPr>
            <w:tcW w:w="1498" w:type="dxa"/>
            <w:shd w:val="clear" w:color="auto" w:fill="auto"/>
            <w:vAlign w:val="center"/>
          </w:tcPr>
          <w:p w14:paraId="432C7FA9">
            <w:pPr>
              <w:jc w:val="center"/>
              <w:rPr>
                <w:rFonts w:hint="eastAsia" w:ascii="华文仿宋" w:hAnsi="华文仿宋" w:eastAsia="华文仿宋"/>
                <w:b/>
                <w:sz w:val="24"/>
                <w:szCs w:val="24"/>
              </w:rPr>
            </w:pPr>
            <w:r>
              <w:rPr>
                <w:rFonts w:hint="eastAsia" w:ascii="华文仿宋" w:hAnsi="华文仿宋" w:eastAsia="华文仿宋"/>
                <w:b/>
                <w:sz w:val="24"/>
                <w:szCs w:val="24"/>
              </w:rPr>
              <w:t>个人</w:t>
            </w:r>
          </w:p>
          <w:p w14:paraId="518C3B84">
            <w:pPr>
              <w:jc w:val="center"/>
              <w:rPr>
                <w:rFonts w:hint="eastAsia" w:ascii="华文仿宋" w:hAnsi="华文仿宋" w:eastAsia="华文仿宋"/>
                <w:b/>
                <w:sz w:val="24"/>
                <w:szCs w:val="24"/>
                <w:lang w:val="en-US" w:eastAsia="zh-CN"/>
              </w:rPr>
            </w:pPr>
            <w:r>
              <w:rPr>
                <w:rFonts w:hint="eastAsia" w:ascii="华文仿宋" w:hAnsi="华文仿宋" w:eastAsia="华文仿宋"/>
                <w:b/>
                <w:sz w:val="24"/>
                <w:szCs w:val="24"/>
                <w:lang w:val="en-US" w:eastAsia="zh-CN"/>
              </w:rPr>
              <w:t>工作</w:t>
            </w:r>
          </w:p>
          <w:p w14:paraId="34DA72C6">
            <w:pPr>
              <w:jc w:val="center"/>
              <w:rPr>
                <w:rFonts w:ascii="华文仿宋" w:hAnsi="华文仿宋" w:eastAsia="华文仿宋"/>
                <w:b/>
                <w:sz w:val="24"/>
                <w:szCs w:val="24"/>
              </w:rPr>
            </w:pPr>
            <w:r>
              <w:rPr>
                <w:rFonts w:hint="eastAsia" w:ascii="华文仿宋" w:hAnsi="华文仿宋" w:eastAsia="华文仿宋"/>
                <w:b/>
                <w:sz w:val="24"/>
                <w:szCs w:val="24"/>
              </w:rPr>
              <w:t>简历</w:t>
            </w:r>
          </w:p>
        </w:tc>
        <w:tc>
          <w:tcPr>
            <w:tcW w:w="7716" w:type="dxa"/>
            <w:gridSpan w:val="9"/>
            <w:shd w:val="clear" w:color="auto" w:fill="auto"/>
          </w:tcPr>
          <w:p w14:paraId="35479046">
            <w:pPr>
              <w:jc w:val="center"/>
              <w:rPr>
                <w:rFonts w:ascii="华文仿宋" w:hAnsi="华文仿宋" w:eastAsia="华文仿宋"/>
                <w:b/>
                <w:sz w:val="24"/>
                <w:szCs w:val="24"/>
              </w:rPr>
            </w:pPr>
          </w:p>
        </w:tc>
      </w:tr>
      <w:tr w14:paraId="66607879">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2328" w:hRule="atLeast"/>
          <w:jc w:val="center"/>
        </w:trPr>
        <w:tc>
          <w:tcPr>
            <w:tcW w:w="1498" w:type="dxa"/>
            <w:shd w:val="clear" w:color="auto" w:fill="auto"/>
            <w:vAlign w:val="center"/>
          </w:tcPr>
          <w:p w14:paraId="63D8F56E">
            <w:pPr>
              <w:jc w:val="center"/>
              <w:rPr>
                <w:rFonts w:ascii="华文仿宋" w:hAnsi="华文仿宋" w:eastAsia="华文仿宋"/>
                <w:b/>
                <w:sz w:val="24"/>
                <w:szCs w:val="24"/>
              </w:rPr>
            </w:pPr>
            <w:r>
              <w:rPr>
                <w:rFonts w:hint="eastAsia" w:ascii="华文仿宋" w:hAnsi="华文仿宋" w:eastAsia="华文仿宋"/>
                <w:b/>
                <w:sz w:val="24"/>
                <w:szCs w:val="24"/>
              </w:rPr>
              <w:t>奖惩</w:t>
            </w:r>
          </w:p>
          <w:p w14:paraId="093D1ED7">
            <w:pPr>
              <w:jc w:val="center"/>
              <w:rPr>
                <w:rFonts w:ascii="华文仿宋" w:hAnsi="华文仿宋" w:eastAsia="华文仿宋"/>
                <w:b/>
                <w:sz w:val="24"/>
                <w:szCs w:val="24"/>
              </w:rPr>
            </w:pPr>
            <w:r>
              <w:rPr>
                <w:rFonts w:hint="eastAsia" w:ascii="华文仿宋" w:hAnsi="华文仿宋" w:eastAsia="华文仿宋"/>
                <w:b/>
                <w:sz w:val="24"/>
                <w:szCs w:val="24"/>
              </w:rPr>
              <w:t>情况</w:t>
            </w:r>
          </w:p>
        </w:tc>
        <w:tc>
          <w:tcPr>
            <w:tcW w:w="7716" w:type="dxa"/>
            <w:gridSpan w:val="9"/>
            <w:shd w:val="clear" w:color="auto" w:fill="auto"/>
          </w:tcPr>
          <w:p w14:paraId="44B23B06">
            <w:pPr>
              <w:jc w:val="center"/>
              <w:rPr>
                <w:rFonts w:ascii="华文仿宋" w:hAnsi="华文仿宋" w:eastAsia="华文仿宋"/>
                <w:b/>
                <w:sz w:val="24"/>
                <w:szCs w:val="24"/>
              </w:rPr>
            </w:pPr>
          </w:p>
        </w:tc>
      </w:tr>
      <w:tr w14:paraId="22D9AB2D">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4358" w:hRule="atLeast"/>
          <w:jc w:val="center"/>
        </w:trPr>
        <w:tc>
          <w:tcPr>
            <w:tcW w:w="1498" w:type="dxa"/>
            <w:shd w:val="clear" w:color="auto" w:fill="auto"/>
            <w:vAlign w:val="center"/>
          </w:tcPr>
          <w:p w14:paraId="6A928A69">
            <w:pPr>
              <w:spacing w:line="440" w:lineRule="exact"/>
              <w:jc w:val="center"/>
              <w:rPr>
                <w:rFonts w:ascii="华文仿宋" w:hAnsi="华文仿宋" w:eastAsia="华文仿宋"/>
                <w:b/>
                <w:sz w:val="24"/>
                <w:szCs w:val="24"/>
              </w:rPr>
            </w:pPr>
            <w:r>
              <w:rPr>
                <w:rFonts w:hint="eastAsia" w:ascii="华文仿宋" w:hAnsi="华文仿宋" w:eastAsia="华文仿宋"/>
                <w:b/>
                <w:sz w:val="24"/>
                <w:szCs w:val="24"/>
              </w:rPr>
              <w:t>资格</w:t>
            </w:r>
          </w:p>
          <w:p w14:paraId="0E7F446C">
            <w:pPr>
              <w:spacing w:line="440" w:lineRule="exact"/>
              <w:jc w:val="center"/>
              <w:rPr>
                <w:rFonts w:ascii="华文仿宋" w:hAnsi="华文仿宋" w:eastAsia="华文仿宋"/>
                <w:b/>
                <w:sz w:val="24"/>
                <w:szCs w:val="24"/>
              </w:rPr>
            </w:pPr>
            <w:r>
              <w:rPr>
                <w:rFonts w:hint="eastAsia" w:ascii="华文仿宋" w:hAnsi="华文仿宋" w:eastAsia="华文仿宋"/>
                <w:b/>
                <w:sz w:val="24"/>
                <w:szCs w:val="24"/>
              </w:rPr>
              <w:t>复审</w:t>
            </w:r>
          </w:p>
          <w:p w14:paraId="1917453B">
            <w:pPr>
              <w:spacing w:line="440" w:lineRule="exact"/>
              <w:jc w:val="center"/>
              <w:rPr>
                <w:rFonts w:ascii="华文仿宋" w:hAnsi="华文仿宋" w:eastAsia="华文仿宋"/>
                <w:b/>
                <w:sz w:val="24"/>
                <w:szCs w:val="24"/>
              </w:rPr>
            </w:pPr>
            <w:r>
              <w:rPr>
                <w:rFonts w:hint="eastAsia" w:ascii="华文仿宋" w:hAnsi="华文仿宋" w:eastAsia="华文仿宋"/>
                <w:b/>
                <w:sz w:val="24"/>
                <w:szCs w:val="24"/>
              </w:rPr>
              <w:t>所交</w:t>
            </w:r>
          </w:p>
          <w:p w14:paraId="61379EAD">
            <w:pPr>
              <w:spacing w:line="440" w:lineRule="exact"/>
              <w:jc w:val="center"/>
              <w:rPr>
                <w:rFonts w:ascii="华文仿宋" w:hAnsi="华文仿宋" w:eastAsia="华文仿宋"/>
                <w:b/>
                <w:sz w:val="24"/>
                <w:szCs w:val="24"/>
              </w:rPr>
            </w:pPr>
            <w:r>
              <w:rPr>
                <w:rFonts w:hint="eastAsia" w:ascii="华文仿宋" w:hAnsi="华文仿宋" w:eastAsia="华文仿宋"/>
                <w:b/>
                <w:sz w:val="24"/>
                <w:szCs w:val="24"/>
              </w:rPr>
              <w:t>材料</w:t>
            </w:r>
          </w:p>
          <w:p w14:paraId="63628CEA">
            <w:pPr>
              <w:spacing w:line="440" w:lineRule="exact"/>
              <w:jc w:val="center"/>
              <w:rPr>
                <w:rFonts w:ascii="华文仿宋" w:hAnsi="华文仿宋" w:eastAsia="华文仿宋"/>
                <w:b/>
                <w:sz w:val="24"/>
                <w:szCs w:val="24"/>
              </w:rPr>
            </w:pPr>
            <w:r>
              <w:rPr>
                <w:rFonts w:hint="eastAsia" w:ascii="华文仿宋" w:hAnsi="华文仿宋" w:eastAsia="华文仿宋"/>
                <w:b/>
                <w:sz w:val="24"/>
                <w:szCs w:val="24"/>
              </w:rPr>
              <w:t>清单</w:t>
            </w:r>
          </w:p>
        </w:tc>
        <w:tc>
          <w:tcPr>
            <w:tcW w:w="7716" w:type="dxa"/>
            <w:gridSpan w:val="9"/>
            <w:shd w:val="clear" w:color="auto" w:fill="auto"/>
          </w:tcPr>
          <w:p w14:paraId="352809F6">
            <w:pPr>
              <w:widowControl/>
              <w:shd w:val="clear" w:color="auto" w:fill="FFFFFF"/>
              <w:spacing w:line="300" w:lineRule="exact"/>
              <w:textAlignment w:val="baseline"/>
              <w:rPr>
                <w:rFonts w:ascii="华文仿宋" w:hAnsi="华文仿宋" w:eastAsia="华文仿宋"/>
                <w:b/>
                <w:sz w:val="24"/>
                <w:szCs w:val="24"/>
              </w:rPr>
            </w:pPr>
          </w:p>
        </w:tc>
      </w:tr>
      <w:tr w14:paraId="3694A854">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2458" w:hRule="atLeast"/>
          <w:jc w:val="center"/>
        </w:trPr>
        <w:tc>
          <w:tcPr>
            <w:tcW w:w="1498" w:type="dxa"/>
            <w:shd w:val="clear" w:color="auto" w:fill="auto"/>
            <w:vAlign w:val="center"/>
          </w:tcPr>
          <w:p w14:paraId="50D48C1C">
            <w:pPr>
              <w:spacing w:line="440" w:lineRule="exact"/>
              <w:jc w:val="center"/>
              <w:rPr>
                <w:rFonts w:ascii="华文仿宋" w:hAnsi="华文仿宋" w:eastAsia="华文仿宋"/>
                <w:b/>
                <w:sz w:val="24"/>
                <w:szCs w:val="24"/>
              </w:rPr>
            </w:pPr>
            <w:r>
              <w:rPr>
                <w:rFonts w:hint="eastAsia" w:ascii="华文仿宋" w:hAnsi="华文仿宋" w:eastAsia="华文仿宋"/>
                <w:b/>
                <w:sz w:val="24"/>
                <w:szCs w:val="24"/>
              </w:rPr>
              <w:t>本人</w:t>
            </w:r>
          </w:p>
          <w:p w14:paraId="424DCC42">
            <w:pPr>
              <w:spacing w:line="440" w:lineRule="exact"/>
              <w:jc w:val="center"/>
              <w:rPr>
                <w:rFonts w:ascii="华文仿宋" w:hAnsi="华文仿宋" w:eastAsia="华文仿宋"/>
                <w:b/>
                <w:sz w:val="24"/>
                <w:szCs w:val="24"/>
              </w:rPr>
            </w:pPr>
            <w:r>
              <w:rPr>
                <w:rFonts w:hint="eastAsia" w:ascii="华文仿宋" w:hAnsi="华文仿宋" w:eastAsia="华文仿宋"/>
                <w:b/>
                <w:sz w:val="24"/>
                <w:szCs w:val="24"/>
              </w:rPr>
              <w:t>申明</w:t>
            </w:r>
          </w:p>
        </w:tc>
        <w:tc>
          <w:tcPr>
            <w:tcW w:w="7716" w:type="dxa"/>
            <w:gridSpan w:val="9"/>
            <w:shd w:val="clear" w:color="auto" w:fill="auto"/>
          </w:tcPr>
          <w:p w14:paraId="78A4B131">
            <w:pPr>
              <w:spacing w:line="360" w:lineRule="exact"/>
              <w:ind w:firstLine="482" w:firstLineChars="200"/>
              <w:jc w:val="left"/>
              <w:rPr>
                <w:rFonts w:ascii="华文仿宋" w:hAnsi="华文仿宋" w:eastAsia="华文仿宋"/>
                <w:b/>
                <w:sz w:val="24"/>
                <w:szCs w:val="24"/>
              </w:rPr>
            </w:pPr>
          </w:p>
          <w:p w14:paraId="17280B9C">
            <w:pPr>
              <w:spacing w:line="360" w:lineRule="exact"/>
              <w:ind w:firstLine="480" w:firstLineChars="200"/>
              <w:jc w:val="left"/>
              <w:rPr>
                <w:rFonts w:ascii="华文仿宋" w:hAnsi="华文仿宋" w:eastAsia="华文仿宋"/>
                <w:bCs/>
                <w:sz w:val="24"/>
                <w:szCs w:val="24"/>
              </w:rPr>
            </w:pPr>
            <w:r>
              <w:rPr>
                <w:rFonts w:hint="eastAsia" w:ascii="华文仿宋" w:hAnsi="华文仿宋" w:eastAsia="华文仿宋"/>
                <w:bCs/>
                <w:sz w:val="24"/>
                <w:szCs w:val="24"/>
              </w:rPr>
              <w:t>提供上述材料均真实有效，如有不实本人愿承担取消此次招聘面试资格及相关法律责任。</w:t>
            </w:r>
          </w:p>
          <w:p w14:paraId="5F9AEE86">
            <w:pPr>
              <w:spacing w:line="360" w:lineRule="exact"/>
              <w:ind w:firstLine="2880" w:firstLineChars="1200"/>
              <w:jc w:val="left"/>
              <w:rPr>
                <w:rFonts w:ascii="华文仿宋" w:hAnsi="华文仿宋" w:eastAsia="华文仿宋"/>
                <w:bCs/>
                <w:sz w:val="24"/>
                <w:szCs w:val="24"/>
              </w:rPr>
            </w:pPr>
          </w:p>
          <w:p w14:paraId="6AE4BDE5">
            <w:pPr>
              <w:spacing w:line="360" w:lineRule="exact"/>
              <w:ind w:firstLine="2880" w:firstLineChars="1200"/>
              <w:jc w:val="left"/>
              <w:rPr>
                <w:rFonts w:ascii="华文仿宋" w:hAnsi="华文仿宋" w:eastAsia="华文仿宋"/>
                <w:bCs/>
                <w:sz w:val="24"/>
                <w:szCs w:val="24"/>
              </w:rPr>
            </w:pPr>
          </w:p>
          <w:p w14:paraId="07AA7BB8">
            <w:pPr>
              <w:spacing w:line="360" w:lineRule="exact"/>
              <w:ind w:firstLine="2880" w:firstLineChars="1200"/>
              <w:jc w:val="left"/>
              <w:rPr>
                <w:rFonts w:ascii="华文仿宋" w:hAnsi="华文仿宋" w:eastAsia="华文仿宋"/>
                <w:b/>
                <w:sz w:val="24"/>
                <w:szCs w:val="24"/>
              </w:rPr>
            </w:pPr>
            <w:r>
              <w:rPr>
                <w:rFonts w:hint="eastAsia" w:ascii="华文仿宋" w:hAnsi="华文仿宋" w:eastAsia="华文仿宋"/>
                <w:bCs/>
                <w:sz w:val="24"/>
                <w:szCs w:val="24"/>
              </w:rPr>
              <w:t xml:space="preserve">本人签字： </w:t>
            </w:r>
            <w:r>
              <w:rPr>
                <w:rFonts w:ascii="华文仿宋" w:hAnsi="华文仿宋" w:eastAsia="华文仿宋"/>
                <w:bCs/>
                <w:sz w:val="24"/>
                <w:szCs w:val="24"/>
              </w:rPr>
              <w:t xml:space="preserve">             </w:t>
            </w:r>
            <w:r>
              <w:rPr>
                <w:rFonts w:hint="eastAsia" w:ascii="华文仿宋" w:hAnsi="华文仿宋" w:eastAsia="华文仿宋"/>
                <w:bCs/>
                <w:sz w:val="24"/>
                <w:szCs w:val="24"/>
              </w:rPr>
              <w:t xml:space="preserve">   </w:t>
            </w:r>
            <w:r>
              <w:rPr>
                <w:rFonts w:ascii="华文仿宋" w:hAnsi="华文仿宋" w:eastAsia="华文仿宋"/>
                <w:bCs/>
                <w:sz w:val="24"/>
                <w:szCs w:val="24"/>
              </w:rPr>
              <w:t xml:space="preserve">  </w:t>
            </w:r>
            <w:r>
              <w:rPr>
                <w:rFonts w:hint="eastAsia" w:ascii="华文仿宋" w:hAnsi="华文仿宋" w:eastAsia="华文仿宋"/>
                <w:bCs/>
                <w:sz w:val="24"/>
                <w:szCs w:val="24"/>
              </w:rPr>
              <w:t xml:space="preserve">年 </w:t>
            </w:r>
            <w:r>
              <w:rPr>
                <w:rFonts w:ascii="华文仿宋" w:hAnsi="华文仿宋" w:eastAsia="华文仿宋"/>
                <w:bCs/>
                <w:sz w:val="24"/>
                <w:szCs w:val="24"/>
              </w:rPr>
              <w:t xml:space="preserve"> </w:t>
            </w:r>
            <w:r>
              <w:rPr>
                <w:rFonts w:hint="eastAsia" w:ascii="华文仿宋" w:hAnsi="华文仿宋" w:eastAsia="华文仿宋"/>
                <w:bCs/>
                <w:sz w:val="24"/>
                <w:szCs w:val="24"/>
              </w:rPr>
              <w:t xml:space="preserve">月 </w:t>
            </w:r>
            <w:r>
              <w:rPr>
                <w:rFonts w:ascii="华文仿宋" w:hAnsi="华文仿宋" w:eastAsia="华文仿宋"/>
                <w:bCs/>
                <w:sz w:val="24"/>
                <w:szCs w:val="24"/>
              </w:rPr>
              <w:t xml:space="preserve"> </w:t>
            </w:r>
            <w:r>
              <w:rPr>
                <w:rFonts w:hint="eastAsia" w:ascii="华文仿宋" w:hAnsi="华文仿宋" w:eastAsia="华文仿宋"/>
                <w:bCs/>
                <w:sz w:val="24"/>
                <w:szCs w:val="24"/>
              </w:rPr>
              <w:t>日</w:t>
            </w:r>
          </w:p>
        </w:tc>
      </w:tr>
      <w:tr w14:paraId="4D727AC5">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4215" w:hRule="atLeast"/>
          <w:jc w:val="center"/>
        </w:trPr>
        <w:tc>
          <w:tcPr>
            <w:tcW w:w="1498" w:type="dxa"/>
            <w:shd w:val="clear" w:color="auto" w:fill="auto"/>
            <w:vAlign w:val="center"/>
          </w:tcPr>
          <w:p w14:paraId="08FCC0F2">
            <w:pPr>
              <w:spacing w:line="360" w:lineRule="exact"/>
              <w:jc w:val="center"/>
              <w:rPr>
                <w:rFonts w:ascii="华文仿宋" w:hAnsi="华文仿宋" w:eastAsia="华文仿宋"/>
                <w:b/>
                <w:sz w:val="24"/>
                <w:szCs w:val="24"/>
              </w:rPr>
            </w:pPr>
            <w:r>
              <w:rPr>
                <w:rFonts w:hint="eastAsia" w:ascii="华文仿宋" w:hAnsi="华文仿宋" w:eastAsia="华文仿宋"/>
                <w:b/>
                <w:sz w:val="24"/>
                <w:szCs w:val="24"/>
              </w:rPr>
              <w:t>资格</w:t>
            </w:r>
          </w:p>
          <w:p w14:paraId="4E12FB62">
            <w:pPr>
              <w:spacing w:line="360" w:lineRule="exact"/>
              <w:jc w:val="center"/>
              <w:rPr>
                <w:rFonts w:ascii="华文仿宋" w:hAnsi="华文仿宋" w:eastAsia="华文仿宋"/>
                <w:b/>
                <w:sz w:val="24"/>
                <w:szCs w:val="24"/>
              </w:rPr>
            </w:pPr>
            <w:r>
              <w:rPr>
                <w:rFonts w:hint="eastAsia" w:ascii="华文仿宋" w:hAnsi="华文仿宋" w:eastAsia="华文仿宋"/>
                <w:b/>
                <w:sz w:val="24"/>
                <w:szCs w:val="24"/>
              </w:rPr>
              <w:t>复审</w:t>
            </w:r>
          </w:p>
          <w:p w14:paraId="0EAEF229">
            <w:pPr>
              <w:spacing w:line="360" w:lineRule="exact"/>
              <w:jc w:val="center"/>
              <w:rPr>
                <w:rFonts w:ascii="华文仿宋" w:hAnsi="华文仿宋" w:eastAsia="华文仿宋"/>
                <w:b/>
                <w:sz w:val="24"/>
                <w:szCs w:val="24"/>
              </w:rPr>
            </w:pPr>
            <w:r>
              <w:rPr>
                <w:rFonts w:hint="eastAsia" w:ascii="华文仿宋" w:hAnsi="华文仿宋" w:eastAsia="华文仿宋"/>
                <w:b/>
                <w:sz w:val="24"/>
                <w:szCs w:val="24"/>
              </w:rPr>
              <w:t>审核</w:t>
            </w:r>
          </w:p>
          <w:p w14:paraId="4B562D25">
            <w:pPr>
              <w:spacing w:line="360" w:lineRule="exact"/>
              <w:jc w:val="center"/>
              <w:rPr>
                <w:rFonts w:ascii="华文仿宋" w:hAnsi="华文仿宋" w:eastAsia="华文仿宋"/>
                <w:b/>
                <w:sz w:val="24"/>
                <w:szCs w:val="24"/>
              </w:rPr>
            </w:pPr>
            <w:r>
              <w:rPr>
                <w:rFonts w:hint="eastAsia" w:ascii="华文仿宋" w:hAnsi="华文仿宋" w:eastAsia="华文仿宋"/>
                <w:b/>
                <w:sz w:val="24"/>
                <w:szCs w:val="24"/>
              </w:rPr>
              <w:t>意见</w:t>
            </w:r>
          </w:p>
        </w:tc>
        <w:tc>
          <w:tcPr>
            <w:tcW w:w="7716" w:type="dxa"/>
            <w:gridSpan w:val="9"/>
            <w:shd w:val="clear" w:color="auto" w:fill="auto"/>
          </w:tcPr>
          <w:p w14:paraId="43F80B8B">
            <w:pPr>
              <w:spacing w:line="360" w:lineRule="exact"/>
              <w:ind w:firstLine="6144" w:firstLineChars="2550"/>
              <w:rPr>
                <w:rFonts w:ascii="华文仿宋" w:hAnsi="华文仿宋" w:eastAsia="华文仿宋"/>
                <w:b/>
                <w:sz w:val="24"/>
                <w:szCs w:val="24"/>
              </w:rPr>
            </w:pPr>
          </w:p>
          <w:p w14:paraId="3521B927">
            <w:pPr>
              <w:spacing w:line="360" w:lineRule="exact"/>
              <w:ind w:firstLine="6144" w:firstLineChars="2550"/>
              <w:rPr>
                <w:rFonts w:ascii="华文仿宋" w:hAnsi="华文仿宋" w:eastAsia="华文仿宋"/>
                <w:b/>
                <w:sz w:val="24"/>
                <w:szCs w:val="24"/>
              </w:rPr>
            </w:pPr>
          </w:p>
          <w:p w14:paraId="2CBD5ACB">
            <w:pPr>
              <w:spacing w:line="360" w:lineRule="exact"/>
              <w:ind w:firstLine="6144" w:firstLineChars="2550"/>
              <w:rPr>
                <w:rFonts w:ascii="华文仿宋" w:hAnsi="华文仿宋" w:eastAsia="华文仿宋"/>
                <w:b/>
                <w:sz w:val="24"/>
                <w:szCs w:val="24"/>
              </w:rPr>
            </w:pPr>
          </w:p>
          <w:p w14:paraId="28C61814">
            <w:pPr>
              <w:spacing w:line="360" w:lineRule="exact"/>
              <w:ind w:firstLine="6144" w:firstLineChars="2550"/>
              <w:rPr>
                <w:rFonts w:ascii="华文仿宋" w:hAnsi="华文仿宋" w:eastAsia="华文仿宋"/>
                <w:b/>
                <w:sz w:val="24"/>
                <w:szCs w:val="24"/>
              </w:rPr>
            </w:pPr>
          </w:p>
          <w:p w14:paraId="00845EA8">
            <w:pPr>
              <w:spacing w:line="360" w:lineRule="exact"/>
              <w:ind w:firstLine="6144" w:firstLineChars="2550"/>
              <w:rPr>
                <w:rFonts w:ascii="华文仿宋" w:hAnsi="华文仿宋" w:eastAsia="华文仿宋"/>
                <w:b/>
                <w:sz w:val="24"/>
                <w:szCs w:val="24"/>
              </w:rPr>
            </w:pPr>
          </w:p>
          <w:p w14:paraId="3097064F">
            <w:pPr>
              <w:spacing w:line="360" w:lineRule="exact"/>
              <w:ind w:firstLine="6144" w:firstLineChars="2550"/>
              <w:rPr>
                <w:rFonts w:ascii="华文仿宋" w:hAnsi="华文仿宋" w:eastAsia="华文仿宋"/>
                <w:b/>
                <w:sz w:val="24"/>
                <w:szCs w:val="24"/>
              </w:rPr>
            </w:pPr>
          </w:p>
          <w:p w14:paraId="392F272C">
            <w:pPr>
              <w:spacing w:line="360" w:lineRule="exact"/>
              <w:ind w:firstLine="2891" w:firstLineChars="1200"/>
              <w:rPr>
                <w:rFonts w:ascii="华文仿宋" w:hAnsi="华文仿宋" w:eastAsia="华文仿宋"/>
                <w:b/>
                <w:sz w:val="24"/>
                <w:szCs w:val="24"/>
              </w:rPr>
            </w:pPr>
          </w:p>
          <w:p w14:paraId="1859A0D3">
            <w:pPr>
              <w:spacing w:line="360" w:lineRule="exact"/>
              <w:ind w:firstLine="2880" w:firstLineChars="1200"/>
              <w:rPr>
                <w:rFonts w:ascii="华文仿宋" w:hAnsi="华文仿宋" w:eastAsia="华文仿宋"/>
                <w:b/>
                <w:sz w:val="24"/>
                <w:szCs w:val="24"/>
              </w:rPr>
            </w:pPr>
            <w:r>
              <w:rPr>
                <w:rFonts w:hint="eastAsia" w:ascii="华文仿宋" w:hAnsi="华文仿宋" w:eastAsia="华文仿宋"/>
                <w:bCs/>
                <w:sz w:val="24"/>
                <w:szCs w:val="24"/>
              </w:rPr>
              <w:t xml:space="preserve">审 核 人：                   年 </w:t>
            </w:r>
            <w:r>
              <w:rPr>
                <w:rFonts w:ascii="华文仿宋" w:hAnsi="华文仿宋" w:eastAsia="华文仿宋"/>
                <w:bCs/>
                <w:sz w:val="24"/>
                <w:szCs w:val="24"/>
              </w:rPr>
              <w:t xml:space="preserve"> </w:t>
            </w:r>
            <w:r>
              <w:rPr>
                <w:rFonts w:hint="eastAsia" w:ascii="华文仿宋" w:hAnsi="华文仿宋" w:eastAsia="华文仿宋"/>
                <w:bCs/>
                <w:sz w:val="24"/>
                <w:szCs w:val="24"/>
              </w:rPr>
              <w:t xml:space="preserve">月 </w:t>
            </w:r>
            <w:r>
              <w:rPr>
                <w:rFonts w:ascii="华文仿宋" w:hAnsi="华文仿宋" w:eastAsia="华文仿宋"/>
                <w:bCs/>
                <w:sz w:val="24"/>
                <w:szCs w:val="24"/>
              </w:rPr>
              <w:t xml:space="preserve"> </w:t>
            </w:r>
            <w:r>
              <w:rPr>
                <w:rFonts w:hint="eastAsia" w:ascii="华文仿宋" w:hAnsi="华文仿宋" w:eastAsia="华文仿宋"/>
                <w:bCs/>
                <w:sz w:val="24"/>
                <w:szCs w:val="24"/>
              </w:rPr>
              <w:t>日</w:t>
            </w:r>
          </w:p>
          <w:p w14:paraId="71B2A168">
            <w:pPr>
              <w:spacing w:line="360" w:lineRule="exact"/>
              <w:ind w:firstLine="2891" w:firstLineChars="1200"/>
              <w:rPr>
                <w:rFonts w:ascii="华文仿宋" w:hAnsi="华文仿宋" w:eastAsia="华文仿宋"/>
                <w:b/>
                <w:sz w:val="24"/>
                <w:szCs w:val="24"/>
              </w:rPr>
            </w:pPr>
          </w:p>
        </w:tc>
      </w:tr>
    </w:tbl>
    <w:p w14:paraId="5922CBC4">
      <w:pPr>
        <w:spacing w:line="360" w:lineRule="exact"/>
        <w:ind w:left="-420" w:leftChars="-200"/>
        <w:rPr>
          <w:rFonts w:hint="eastAsia" w:ascii="华文仿宋" w:hAnsi="华文仿宋" w:eastAsia="华文仿宋"/>
          <w:bCs/>
          <w:sz w:val="28"/>
          <w:szCs w:val="28"/>
          <w:lang w:eastAsia="zh-CN"/>
        </w:rPr>
        <w:sectPr>
          <w:pgSz w:w="11906" w:h="16838"/>
          <w:pgMar w:top="1077" w:right="1797" w:bottom="1077" w:left="1797" w:header="851" w:footer="851" w:gutter="0"/>
          <w:pgNumType w:start="1"/>
          <w:cols w:space="425" w:num="1"/>
          <w:docGrid w:type="lines" w:linePitch="312" w:charSpace="0"/>
        </w:sectPr>
      </w:pPr>
      <w:r>
        <w:rPr>
          <w:rFonts w:hint="eastAsia" w:ascii="华文仿宋" w:hAnsi="华文仿宋" w:eastAsia="华文仿宋"/>
          <w:bCs/>
          <w:sz w:val="28"/>
          <w:szCs w:val="28"/>
        </w:rPr>
        <w:t>备注：请勿改动表格格式，此表A4纸双面打印，除本人签字部分需手签外，其余内容均可打印</w:t>
      </w:r>
      <w:r>
        <w:rPr>
          <w:rFonts w:hint="eastAsia" w:ascii="华文仿宋" w:hAnsi="华文仿宋" w:eastAsia="华文仿宋"/>
          <w:bCs/>
          <w:sz w:val="28"/>
          <w:szCs w:val="28"/>
          <w:lang w:eastAsia="zh-CN"/>
        </w:rPr>
        <w:t>。</w:t>
      </w:r>
    </w:p>
    <w:p w14:paraId="7169D5EF">
      <w:pPr>
        <w:pStyle w:val="3"/>
        <w:rPr>
          <w:rFonts w:hint="default" w:eastAsiaTheme="minorEastAsia"/>
          <w:vanish/>
          <w:sz w:val="21"/>
          <w:lang w:val="en-US" w:eastAsia="zh-CN"/>
        </w:rPr>
      </w:pPr>
      <w:r>
        <w:rPr>
          <w:rFonts w:hint="eastAsia" w:eastAsiaTheme="minorEastAsia"/>
          <w:vanish/>
          <w:sz w:val="21"/>
          <w:lang w:val="en-US" w:eastAsia="zh-CN"/>
        </w:rPr>
        <w:t>111</w:t>
      </w:r>
    </w:p>
    <w:sectPr>
      <w:pgSz w:w="11906" w:h="16838"/>
      <w:pgMar w:top="1667"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仿宋">
    <w:altName w:val="仿宋"/>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3N2JjYjU1NWU2YmUyOTNiOTZlMzc5ZjUwNjdmMGIifQ=="/>
  </w:docVars>
  <w:rsids>
    <w:rsidRoot w:val="00000000"/>
    <w:rsid w:val="00230904"/>
    <w:rsid w:val="05455A9B"/>
    <w:rsid w:val="066A73DF"/>
    <w:rsid w:val="07261333"/>
    <w:rsid w:val="084167FF"/>
    <w:rsid w:val="0BE845C6"/>
    <w:rsid w:val="0D05372C"/>
    <w:rsid w:val="101751B8"/>
    <w:rsid w:val="10252EC6"/>
    <w:rsid w:val="1216594D"/>
    <w:rsid w:val="124646B1"/>
    <w:rsid w:val="126251CB"/>
    <w:rsid w:val="13D4286B"/>
    <w:rsid w:val="1431435E"/>
    <w:rsid w:val="1C857650"/>
    <w:rsid w:val="1E1C4348"/>
    <w:rsid w:val="1E446158"/>
    <w:rsid w:val="1FD40AEC"/>
    <w:rsid w:val="211566BB"/>
    <w:rsid w:val="217B0674"/>
    <w:rsid w:val="23260166"/>
    <w:rsid w:val="26582BC1"/>
    <w:rsid w:val="29A2755B"/>
    <w:rsid w:val="2C963CB5"/>
    <w:rsid w:val="2FB368D9"/>
    <w:rsid w:val="3098505F"/>
    <w:rsid w:val="30B92319"/>
    <w:rsid w:val="312132A7"/>
    <w:rsid w:val="314940A3"/>
    <w:rsid w:val="35316D51"/>
    <w:rsid w:val="371C142E"/>
    <w:rsid w:val="38A61D2C"/>
    <w:rsid w:val="39AF296B"/>
    <w:rsid w:val="3BB06E31"/>
    <w:rsid w:val="3E0B4791"/>
    <w:rsid w:val="44B02520"/>
    <w:rsid w:val="46986AE5"/>
    <w:rsid w:val="48AE59D5"/>
    <w:rsid w:val="499E40D5"/>
    <w:rsid w:val="4D237C8F"/>
    <w:rsid w:val="4D5F61FA"/>
    <w:rsid w:val="4EE95511"/>
    <w:rsid w:val="51EC4513"/>
    <w:rsid w:val="532864DE"/>
    <w:rsid w:val="56B9450F"/>
    <w:rsid w:val="583529FF"/>
    <w:rsid w:val="58B76099"/>
    <w:rsid w:val="58CA2DFA"/>
    <w:rsid w:val="5CAC61DD"/>
    <w:rsid w:val="5CE52CB5"/>
    <w:rsid w:val="5E6F08FE"/>
    <w:rsid w:val="5EC272D5"/>
    <w:rsid w:val="5ECB0169"/>
    <w:rsid w:val="61490AC9"/>
    <w:rsid w:val="645F0F4E"/>
    <w:rsid w:val="68DC276E"/>
    <w:rsid w:val="6DB7670E"/>
    <w:rsid w:val="6F361C7B"/>
    <w:rsid w:val="6F8B4CA3"/>
    <w:rsid w:val="715F20B5"/>
    <w:rsid w:val="72012E5F"/>
    <w:rsid w:val="725A7A31"/>
    <w:rsid w:val="72D6715D"/>
    <w:rsid w:val="72F53B8B"/>
    <w:rsid w:val="74BE41EE"/>
    <w:rsid w:val="7A570CA4"/>
    <w:rsid w:val="7F2076AA"/>
    <w:rsid w:val="7FE91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1679</Words>
  <Characters>1937</Characters>
  <Lines>0</Lines>
  <Paragraphs>0</Paragraphs>
  <TotalTime>2</TotalTime>
  <ScaleCrop>false</ScaleCrop>
  <LinksUpToDate>false</LinksUpToDate>
  <CharactersWithSpaces>1997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2023-05-30T03:39:00Z</dcterms:created>
  <dc:creator>Administrator</dc:creator>
  <cp:lastModifiedBy>晶晶</cp:lastModifiedBy>
  <cp:lastPrinted>2024-05-09T12:21:00Z</cp:lastPrinted>
  <dcterms:modified xsi:type="dcterms:W3CDTF">2024-11-14T00:01:15Z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DD9F9B740A224BF1BCFACB734EEF4CD1_13</vt:lpwstr>
  </property>
</Properties>
</file>