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7FEAF" w14:textId="76B2BC1C" w:rsidR="00BC046B" w:rsidRPr="00BC046B" w:rsidRDefault="00BC046B" w:rsidP="00BC046B">
      <w:pPr>
        <w:widowControl/>
        <w:spacing w:before="100" w:beforeAutospacing="1" w:after="100" w:afterAutospacing="1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kern w:val="0"/>
          <w:sz w:val="32"/>
          <w:szCs w:val="32"/>
        </w:rPr>
        <w:t>附件</w:t>
      </w:r>
      <w:r w:rsidR="00C46C65">
        <w:rPr>
          <w:rFonts w:ascii="宋体" w:eastAsia="宋体" w:hAnsi="宋体" w:cs="宋体" w:hint="eastAsia"/>
          <w:kern w:val="0"/>
          <w:sz w:val="32"/>
          <w:szCs w:val="32"/>
        </w:rPr>
        <w:t>3</w:t>
      </w:r>
    </w:p>
    <w:p w14:paraId="2F622D0F" w14:textId="77777777" w:rsidR="00BC046B" w:rsidRPr="00BC046B" w:rsidRDefault="00BC046B" w:rsidP="00BC046B">
      <w:pPr>
        <w:widowControl/>
        <w:spacing w:before="100" w:beforeAutospacing="1" w:after="100" w:afterAutospacing="1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kern w:val="0"/>
          <w:sz w:val="36"/>
          <w:szCs w:val="36"/>
        </w:rPr>
        <w:t>考生面试须知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6B5123D3" w14:textId="3C49B3BC" w:rsidR="00BC046B" w:rsidRPr="00BC046B" w:rsidRDefault="00BC046B" w:rsidP="00BC046B">
      <w:pPr>
        <w:widowControl/>
        <w:spacing w:before="100" w:beforeAutospacing="1" w:after="100" w:afterAutospacing="1"/>
        <w:ind w:firstLine="64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（一）考生在规定时间参加面试（从</w:t>
      </w:r>
      <w:r w:rsidRPr="00BC046B">
        <w:rPr>
          <w:rFonts w:ascii="宋体" w:eastAsia="宋体" w:hAnsi="宋体" w:cs="宋体"/>
          <w:kern w:val="0"/>
          <w:sz w:val="32"/>
          <w:szCs w:val="32"/>
        </w:rPr>
        <w:t>京山市中等职业技术学校东门进入励智楼3号楼</w:t>
      </w: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），须携带本人有效身份证原件、笔试准考证，违者视为自动弃权，取消面试资格。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2D852A3" w14:textId="77777777" w:rsidR="00BC046B" w:rsidRPr="00BC046B" w:rsidRDefault="00BC046B" w:rsidP="00BC046B">
      <w:pPr>
        <w:widowControl/>
        <w:spacing w:before="100" w:beforeAutospacing="1" w:after="100" w:afterAutospacing="1" w:line="600" w:lineRule="atLeast"/>
        <w:ind w:firstLine="6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（二）考生必须遵守面试纪律，自觉维护考场秩序，按面试程序和要求参加面试，不得以任何理由违反规定，影响面试。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FE6E9CA" w14:textId="77777777" w:rsidR="00BC046B" w:rsidRPr="00BC046B" w:rsidRDefault="00BC046B" w:rsidP="00BC046B">
      <w:pPr>
        <w:widowControl/>
        <w:spacing w:before="100" w:beforeAutospacing="1" w:after="100" w:afterAutospacing="1" w:line="600" w:lineRule="atLeast"/>
        <w:ind w:firstLine="6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（三）考生不得穿戴具有明显特征的服装、胸章、饰品等进入面试室。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8A3DB86" w14:textId="77777777" w:rsidR="00BC046B" w:rsidRPr="00BC046B" w:rsidRDefault="00BC046B" w:rsidP="00BC046B">
      <w:pPr>
        <w:widowControl/>
        <w:spacing w:before="100" w:beforeAutospacing="1" w:after="100" w:afterAutospacing="1" w:line="600" w:lineRule="atLeast"/>
        <w:ind w:firstLine="6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（四）面试流程：考生凭笔试准考证、身份证进入考点内—“物品放置处”放置物品—候考室报到—考生抽签—按抽签顺序进行面试。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129882A" w14:textId="77777777" w:rsidR="00BC046B" w:rsidRPr="00BC046B" w:rsidRDefault="00BC046B" w:rsidP="00BC046B">
      <w:pPr>
        <w:widowControl/>
        <w:spacing w:before="100" w:beforeAutospacing="1" w:after="100" w:afterAutospacing="1" w:line="600" w:lineRule="atLeast"/>
        <w:ind w:firstLine="6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（五）考生进入候考室前，关闭手机闹钟并将关闭后的手机、手表、手环等通讯计时工具交到“物品放置处”统一存放。否则，按违纪处理，取消本次面试资格。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46490021" w14:textId="2EEC3D5A" w:rsidR="00BC046B" w:rsidRPr="00BC046B" w:rsidRDefault="00BC046B" w:rsidP="00BC046B">
      <w:pPr>
        <w:widowControl/>
        <w:spacing w:before="100" w:beforeAutospacing="1" w:after="100" w:afterAutospacing="1" w:line="600" w:lineRule="atLeast"/>
        <w:ind w:firstLine="6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（六）面试当天上午</w:t>
      </w:r>
      <w:r w:rsidR="004012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8</w:t>
      </w: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:</w:t>
      </w:r>
      <w:r w:rsidR="0040124A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0</w:t>
      </w: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0开始进行抽签。抽签开始时仍未到达候考室的，剩余签号为该考生的抽签号，按抽签确定的面试序号参加面试。开考前20分钟未到达候考室的考生，视为自动放弃面试资格。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7996D258" w14:textId="77777777" w:rsidR="00BC046B" w:rsidRPr="00BC046B" w:rsidRDefault="00BC046B" w:rsidP="00BC046B">
      <w:pPr>
        <w:widowControl/>
        <w:spacing w:before="100" w:beforeAutospacing="1" w:after="100" w:afterAutospacing="1" w:line="600" w:lineRule="atLeast"/>
        <w:ind w:firstLine="6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（七）考生在候考过程中不得随意出入候考室，因特殊情况需出入候考室的，须有候考室工作人员专人监督。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A106A70" w14:textId="77777777" w:rsidR="00BC046B" w:rsidRPr="00BC046B" w:rsidRDefault="00BC046B" w:rsidP="00BC046B">
      <w:pPr>
        <w:widowControl/>
        <w:spacing w:before="100" w:beforeAutospacing="1" w:after="100" w:afterAutospacing="1" w:line="600" w:lineRule="atLeast"/>
        <w:ind w:firstLine="6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（八）考生在面试时不得携带任何与面试有关的物品和资料进入面试考场；面试结束后，不得将试题和草稿纸带出面试考场。如有违反，给予本次面试成绩无效处理。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2D016E4" w14:textId="77777777" w:rsidR="00BC046B" w:rsidRPr="00BC046B" w:rsidRDefault="00BC046B" w:rsidP="00BC046B">
      <w:pPr>
        <w:widowControl/>
        <w:spacing w:before="100" w:beforeAutospacing="1" w:after="100" w:afterAutospacing="1" w:line="600" w:lineRule="atLeast"/>
        <w:ind w:firstLine="6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lastRenderedPageBreak/>
        <w:t>（九）采取结构化面试，每道题单独计时，考生可在规定的时间内进行必要的准备和思考。在每题规定的时间用完后，考生应停止答题。如规定时间仍有剩余，考生表示“答题完毕”，不再补充的，可转入下一题的提问。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40AF841" w14:textId="77777777" w:rsidR="00BC046B" w:rsidRPr="00BC046B" w:rsidRDefault="00BC046B" w:rsidP="00BC046B">
      <w:pPr>
        <w:widowControl/>
        <w:spacing w:before="100" w:beforeAutospacing="1" w:after="100" w:afterAutospacing="1" w:line="600" w:lineRule="atLeast"/>
        <w:ind w:firstLine="6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 xml:space="preserve">（十）考生在面试时，只能报自己的面试序号，不得以任何方式向考官或考场内工作人员透露本人姓名、父母信息、籍贯、毕业院校、父母情况、报考单位、报考岗位等个人信息。凡透露个人信息的，面试成绩按零分处理。　　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3E29DC6" w14:textId="77777777" w:rsidR="00BC046B" w:rsidRPr="00BC046B" w:rsidRDefault="00BC046B" w:rsidP="00BC046B">
      <w:pPr>
        <w:widowControl/>
        <w:spacing w:before="100" w:beforeAutospacing="1" w:after="100" w:afterAutospacing="1" w:line="600" w:lineRule="atLeast"/>
        <w:ind w:firstLine="6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（十一）考生面试结束后，当场公布成绩。考生须确认自己成绩后，由引导员带离考场，不得返回候考室。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7CB6556" w14:textId="4307E5ED" w:rsidR="00BC046B" w:rsidRPr="00BC046B" w:rsidRDefault="00BC046B" w:rsidP="00BC046B">
      <w:pPr>
        <w:widowControl/>
        <w:spacing w:before="100" w:beforeAutospacing="1" w:after="100" w:afterAutospacing="1" w:line="600" w:lineRule="atLeast"/>
        <w:ind w:firstLine="60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（十二）对考生在考试中违纪违规行为的处理，</w:t>
      </w: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参照</w:t>
      </w:r>
      <w:r w:rsidRPr="00BC046B">
        <w:rPr>
          <w:rFonts w:ascii="宋体" w:eastAsia="宋体" w:hAnsi="宋体" w:cs="宋体"/>
          <w:color w:val="000000"/>
          <w:kern w:val="0"/>
          <w:sz w:val="32"/>
          <w:szCs w:val="32"/>
        </w:rPr>
        <w:t>《事业单位公开招聘违纪违规行为处理规定》（人社部令第35号）执行。</w:t>
      </w:r>
      <w:r w:rsidRPr="00BC046B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1C5E9642" w14:textId="77777777" w:rsidR="00CE30B8" w:rsidRDefault="00CE30B8"/>
    <w:sectPr w:rsidR="00CE30B8" w:rsidSect="00BE0EC6">
      <w:pgSz w:w="11907" w:h="16838" w:code="9"/>
      <w:pgMar w:top="1134" w:right="851" w:bottom="851" w:left="85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55E5"/>
    <w:rsid w:val="0015580A"/>
    <w:rsid w:val="001E59E1"/>
    <w:rsid w:val="0040124A"/>
    <w:rsid w:val="00534AC4"/>
    <w:rsid w:val="0061713E"/>
    <w:rsid w:val="006A7053"/>
    <w:rsid w:val="006B451D"/>
    <w:rsid w:val="00853FD3"/>
    <w:rsid w:val="008975FC"/>
    <w:rsid w:val="00B655E5"/>
    <w:rsid w:val="00BC046B"/>
    <w:rsid w:val="00BE0EC6"/>
    <w:rsid w:val="00C46C65"/>
    <w:rsid w:val="00CE30B8"/>
    <w:rsid w:val="00F9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43FC"/>
  <w15:chartTrackingRefBased/>
  <w15:docId w15:val="{027F757C-C472-496F-9AE8-C7C2AA81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5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5E5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5E5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5E5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5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5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5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5E5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5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5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5E5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5E5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55E5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5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5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5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5E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5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5E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655E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7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e25427</dc:creator>
  <cp:keywords/>
  <dc:description/>
  <cp:lastModifiedBy>e25427</cp:lastModifiedBy>
  <cp:revision>5</cp:revision>
  <dcterms:created xsi:type="dcterms:W3CDTF">2024-11-15T01:17:00Z</dcterms:created>
  <dcterms:modified xsi:type="dcterms:W3CDTF">2024-11-15T08:42:00Z</dcterms:modified>
</cp:coreProperties>
</file>