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145E7B">
      <w:pPr>
        <w:rPr>
          <w:rFonts w:hint="eastAsia"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附件</w:t>
      </w:r>
    </w:p>
    <w:p w14:paraId="37979E16">
      <w:pPr>
        <w:spacing w:line="560" w:lineRule="exact"/>
        <w:jc w:val="center"/>
        <w:rPr>
          <w:rFonts w:hint="eastAsia" w:ascii="方正小标宋_GBK" w:hAnsi="仿宋_GB2312" w:eastAsia="方正小标宋_GBK" w:cs="仿宋_GB2312"/>
          <w:sz w:val="40"/>
          <w:szCs w:val="32"/>
        </w:rPr>
      </w:pPr>
    </w:p>
    <w:p w14:paraId="7CB3EB6F">
      <w:pPr>
        <w:spacing w:line="560" w:lineRule="exact"/>
        <w:jc w:val="center"/>
        <w:rPr>
          <w:rFonts w:hint="eastAsia" w:ascii="方正小标宋_GBK" w:hAnsi="仿宋_GB2312" w:eastAsia="方正小标宋_GBK" w:cs="仿宋_GB2312"/>
          <w:sz w:val="40"/>
          <w:szCs w:val="32"/>
        </w:rPr>
      </w:pPr>
      <w:r>
        <w:rPr>
          <w:rFonts w:hint="eastAsia" w:ascii="方正小标宋_GBK" w:hAnsi="仿宋_GB2312" w:eastAsia="方正小标宋_GBK" w:cs="仿宋_GB2312"/>
          <w:sz w:val="40"/>
          <w:szCs w:val="32"/>
        </w:rPr>
        <w:t>广元市建设类企业</w:t>
      </w:r>
      <w:bookmarkStart w:id="0" w:name="_GoBack"/>
      <w:bookmarkEnd w:id="0"/>
      <w:r>
        <w:rPr>
          <w:rFonts w:hint="eastAsia" w:ascii="方正小标宋_GBK" w:hAnsi="仿宋_GB2312" w:eastAsia="方正小标宋_GBK" w:cs="仿宋_GB2312"/>
          <w:sz w:val="40"/>
          <w:szCs w:val="32"/>
        </w:rPr>
        <w:t>行政许可审批决定一览表</w:t>
      </w:r>
    </w:p>
    <w:p w14:paraId="5F9B26BD">
      <w:pPr>
        <w:spacing w:line="560" w:lineRule="exact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16</w:t>
      </w:r>
      <w:r>
        <w:rPr>
          <w:rFonts w:hint="eastAsia" w:ascii="仿宋_GB2312" w:hAnsi="仿宋_GB2312" w:eastAsia="仿宋_GB2312" w:cs="仿宋_GB2312"/>
          <w:sz w:val="32"/>
          <w:szCs w:val="32"/>
        </w:rPr>
        <w:t>批次）</w:t>
      </w:r>
    </w:p>
    <w:p w14:paraId="67597741">
      <w:pPr>
        <w:spacing w:line="560" w:lineRule="exact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tbl>
      <w:tblPr>
        <w:tblStyle w:val="3"/>
        <w:tblW w:w="94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91"/>
        <w:gridCol w:w="1404"/>
        <w:gridCol w:w="2201"/>
        <w:gridCol w:w="1652"/>
        <w:gridCol w:w="688"/>
      </w:tblGrid>
      <w:tr w14:paraId="7DF61D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9436" w:type="dxa"/>
            <w:gridSpan w:val="5"/>
            <w:noWrap w:val="0"/>
            <w:vAlign w:val="center"/>
          </w:tcPr>
          <w:p w14:paraId="6B103614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Style w:val="5"/>
                <w:lang w:bidi="ar"/>
              </w:rPr>
              <w:t>建筑业企业（联系电话：0839-5572083）办理领证时间：202</w:t>
            </w:r>
            <w:r>
              <w:rPr>
                <w:rStyle w:val="5"/>
                <w:rFonts w:hint="eastAsia" w:eastAsia="仿宋"/>
                <w:lang w:val="en-US" w:eastAsia="zh-CN" w:bidi="ar"/>
              </w:rPr>
              <w:t>4</w:t>
            </w:r>
            <w:r>
              <w:rPr>
                <w:rStyle w:val="5"/>
                <w:lang w:bidi="ar"/>
              </w:rPr>
              <w:t>年</w:t>
            </w:r>
            <w:r>
              <w:rPr>
                <w:rStyle w:val="5"/>
                <w:rFonts w:hint="eastAsia" w:ascii="仿宋" w:eastAsia="仿宋"/>
                <w:lang w:val="en-US" w:eastAsia="zh-CN" w:bidi="ar"/>
              </w:rPr>
              <w:t>11</w:t>
            </w:r>
            <w:r>
              <w:rPr>
                <w:rStyle w:val="5"/>
                <w:lang w:bidi="ar"/>
              </w:rPr>
              <w:t>月</w:t>
            </w:r>
            <w:r>
              <w:rPr>
                <w:rStyle w:val="5"/>
                <w:rFonts w:hint="eastAsia" w:ascii="仿宋" w:eastAsia="仿宋"/>
                <w:lang w:val="en-US" w:eastAsia="zh-CN" w:bidi="ar"/>
              </w:rPr>
              <w:t>27</w:t>
            </w:r>
            <w:r>
              <w:rPr>
                <w:rStyle w:val="5"/>
                <w:lang w:bidi="ar"/>
              </w:rPr>
              <w:t>日起</w:t>
            </w:r>
          </w:p>
        </w:tc>
      </w:tr>
      <w:tr w14:paraId="164CC0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3491" w:type="dxa"/>
            <w:noWrap w:val="0"/>
            <w:vAlign w:val="center"/>
          </w:tcPr>
          <w:p w14:paraId="1110CC2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  <w:t>企业名称</w:t>
            </w:r>
          </w:p>
        </w:tc>
        <w:tc>
          <w:tcPr>
            <w:tcW w:w="1404" w:type="dxa"/>
            <w:noWrap w:val="0"/>
            <w:vAlign w:val="center"/>
          </w:tcPr>
          <w:p w14:paraId="1C932C0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  <w:t>业务类型</w:t>
            </w:r>
          </w:p>
        </w:tc>
        <w:tc>
          <w:tcPr>
            <w:tcW w:w="2201" w:type="dxa"/>
            <w:noWrap w:val="0"/>
            <w:vAlign w:val="center"/>
          </w:tcPr>
          <w:p w14:paraId="3BAFE17F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  <w:t>申报内容</w:t>
            </w:r>
          </w:p>
        </w:tc>
        <w:tc>
          <w:tcPr>
            <w:tcW w:w="1652" w:type="dxa"/>
            <w:noWrap w:val="0"/>
            <w:vAlign w:val="center"/>
          </w:tcPr>
          <w:p w14:paraId="48678FF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  <w:t>审批意见</w:t>
            </w:r>
          </w:p>
        </w:tc>
        <w:tc>
          <w:tcPr>
            <w:tcW w:w="688" w:type="dxa"/>
            <w:noWrap w:val="0"/>
            <w:vAlign w:val="center"/>
          </w:tcPr>
          <w:p w14:paraId="5D553C1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  <w:t>备注</w:t>
            </w:r>
          </w:p>
        </w:tc>
      </w:tr>
      <w:tr w14:paraId="258B8A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4" w:hRule="atLeast"/>
        </w:trPr>
        <w:tc>
          <w:tcPr>
            <w:tcW w:w="3491" w:type="dxa"/>
            <w:noWrap w:val="0"/>
            <w:vAlign w:val="center"/>
          </w:tcPr>
          <w:p w14:paraId="23291DA1"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广元市城建混凝土有限公司</w:t>
            </w:r>
          </w:p>
        </w:tc>
        <w:tc>
          <w:tcPr>
            <w:tcW w:w="1404" w:type="dxa"/>
            <w:noWrap w:val="0"/>
            <w:vAlign w:val="center"/>
          </w:tcPr>
          <w:p w14:paraId="07393C9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延续申请</w:t>
            </w:r>
          </w:p>
        </w:tc>
        <w:tc>
          <w:tcPr>
            <w:tcW w:w="2201" w:type="dxa"/>
            <w:noWrap w:val="0"/>
            <w:vAlign w:val="center"/>
          </w:tcPr>
          <w:p w14:paraId="570D690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预拌混凝土</w:t>
            </w:r>
          </w:p>
        </w:tc>
        <w:tc>
          <w:tcPr>
            <w:tcW w:w="1652" w:type="dxa"/>
            <w:noWrap w:val="0"/>
            <w:vAlign w:val="center"/>
          </w:tcPr>
          <w:p w14:paraId="4789D920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不同意。</w:t>
            </w:r>
          </w:p>
        </w:tc>
        <w:tc>
          <w:tcPr>
            <w:tcW w:w="688" w:type="dxa"/>
            <w:noWrap w:val="0"/>
            <w:vAlign w:val="center"/>
          </w:tcPr>
          <w:p w14:paraId="5641251F">
            <w:pPr>
              <w:rPr>
                <w:rFonts w:hint="eastAsia" w:ascii="宋体" w:hAnsi="宋体" w:cs="宋体"/>
                <w:sz w:val="22"/>
                <w:szCs w:val="22"/>
              </w:rPr>
            </w:pPr>
          </w:p>
        </w:tc>
      </w:tr>
      <w:tr w14:paraId="1A2004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4" w:hRule="atLeast"/>
        </w:trPr>
        <w:tc>
          <w:tcPr>
            <w:tcW w:w="3491" w:type="dxa"/>
            <w:noWrap w:val="0"/>
            <w:vAlign w:val="center"/>
          </w:tcPr>
          <w:p w14:paraId="24DDBFFC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广元市耀昌建设工程有限公司</w:t>
            </w:r>
          </w:p>
        </w:tc>
        <w:tc>
          <w:tcPr>
            <w:tcW w:w="1404" w:type="dxa"/>
            <w:noWrap w:val="0"/>
            <w:vAlign w:val="center"/>
          </w:tcPr>
          <w:p w14:paraId="1DF07A1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延续申请</w:t>
            </w:r>
          </w:p>
        </w:tc>
        <w:tc>
          <w:tcPr>
            <w:tcW w:w="2201" w:type="dxa"/>
            <w:noWrap w:val="0"/>
            <w:vAlign w:val="center"/>
          </w:tcPr>
          <w:p w14:paraId="6523A43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模板脚手架</w:t>
            </w:r>
          </w:p>
        </w:tc>
        <w:tc>
          <w:tcPr>
            <w:tcW w:w="1652" w:type="dxa"/>
            <w:noWrap w:val="0"/>
            <w:vAlign w:val="center"/>
          </w:tcPr>
          <w:p w14:paraId="03032328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不同意。</w:t>
            </w:r>
          </w:p>
        </w:tc>
        <w:tc>
          <w:tcPr>
            <w:tcW w:w="688" w:type="dxa"/>
            <w:noWrap w:val="0"/>
            <w:vAlign w:val="center"/>
          </w:tcPr>
          <w:p w14:paraId="17FAC414">
            <w:pPr>
              <w:rPr>
                <w:rFonts w:hint="eastAsia" w:ascii="宋体" w:hAnsi="宋体" w:cs="宋体"/>
                <w:sz w:val="22"/>
                <w:szCs w:val="22"/>
              </w:rPr>
            </w:pPr>
          </w:p>
        </w:tc>
      </w:tr>
      <w:tr w14:paraId="0086E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4" w:hRule="atLeast"/>
        </w:trPr>
        <w:tc>
          <w:tcPr>
            <w:tcW w:w="3491" w:type="dxa"/>
            <w:noWrap w:val="0"/>
            <w:vAlign w:val="center"/>
          </w:tcPr>
          <w:p w14:paraId="44984B82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四川大强兴能源有限公司</w:t>
            </w:r>
          </w:p>
        </w:tc>
        <w:tc>
          <w:tcPr>
            <w:tcW w:w="1404" w:type="dxa"/>
            <w:noWrap w:val="0"/>
            <w:vAlign w:val="center"/>
          </w:tcPr>
          <w:p w14:paraId="09ADCEE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延续申请</w:t>
            </w:r>
          </w:p>
        </w:tc>
        <w:tc>
          <w:tcPr>
            <w:tcW w:w="2201" w:type="dxa"/>
            <w:noWrap w:val="0"/>
            <w:vAlign w:val="center"/>
          </w:tcPr>
          <w:p w14:paraId="65686B4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燃气经营许可证</w:t>
            </w:r>
          </w:p>
        </w:tc>
        <w:tc>
          <w:tcPr>
            <w:tcW w:w="1652" w:type="dxa"/>
            <w:noWrap w:val="0"/>
            <w:vAlign w:val="center"/>
          </w:tcPr>
          <w:p w14:paraId="4EC8019A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eastAsia="zh-CN"/>
              </w:rPr>
              <w:t>同意。</w:t>
            </w:r>
          </w:p>
        </w:tc>
        <w:tc>
          <w:tcPr>
            <w:tcW w:w="688" w:type="dxa"/>
            <w:noWrap w:val="0"/>
            <w:vAlign w:val="center"/>
          </w:tcPr>
          <w:p w14:paraId="4DF30F25">
            <w:pPr>
              <w:rPr>
                <w:rFonts w:hint="eastAsia" w:ascii="宋体" w:hAnsi="宋体" w:cs="宋体"/>
                <w:sz w:val="22"/>
                <w:szCs w:val="22"/>
              </w:rPr>
            </w:pPr>
          </w:p>
        </w:tc>
      </w:tr>
    </w:tbl>
    <w:p w14:paraId="2B18BEF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altName w:val="宋体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5D16BE"/>
    <w:rsid w:val="3D5D1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11"/>
    <w:basedOn w:val="4"/>
    <w:qFormat/>
    <w:uiPriority w:val="0"/>
    <w:rPr>
      <w:rFonts w:hint="default" w:ascii="仿宋" w:hAnsi="仿宋" w:eastAsia="仿宋" w:cs="仿宋"/>
      <w:b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2024-11-27T08:40:00Z</dcterms:created>
  <dc:creator>zy</dc:creator>
  <cp:lastModifiedBy>zy</cp:lastModifiedBy>
  <dcterms:modified xsi:type="dcterms:W3CDTF">2024-11-27T08:41:14Z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12F7F91EF1E74473AB9E6BD89D4B387C_11</vt:lpwstr>
  </property>
</Properties>
</file>