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河北高速集团生态建设有限公司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年社会招聘公告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根据公司经营发展和岗位需要，河北高速集团生态建设有限公司（以下简称“生态建设公司”）面向社会公开招聘优秀人才，具体招聘公告如下：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生态建设公司是河北高速集团全资子公司，于2020年1月注册成立，注册资本1.1亿元。公司坚持以“生态”和“双碳”为发展核心，大力实施生态建设和绿色能源“1+1”发展战略，主营生态修复（土地整治、高标准农田建设、矿山修复等）、绿化建养、环保施工（污水处理等）、绿色能源4个业务板块，努力建设全产业链生态体系，打造河北高速集团绿色低碳发展的排头兵和多元经济增长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sz w:val="32"/>
          <w:lang w:eastAsia="zh-CN"/>
        </w:rPr>
        <w:t>一、招聘岗位及人数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招聘优秀人才2名，招聘岗位为</w:t>
      </w:r>
      <w:r>
        <w:rPr>
          <w:rFonts w:hint="eastAsia" w:ascii="仿宋_GB2312" w:eastAsia="仿宋_GB2312"/>
          <w:sz w:val="32"/>
          <w:lang w:val="en-US" w:eastAsia="zh-CN"/>
        </w:rPr>
        <w:t>绿化工程设计岗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、土地整治项目建设管理岗。具体资格条件详见《河北高速集团生态建设有限公司2024年社会招聘需求信息表》（附件1）。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二、招聘条件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（一）具有中华人民共和国国籍，遵纪守法，品行端正。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（二）拥护中国共产党的领导，认真贯彻党的理论路线方针政策，思想政治素质好，具有良好的道德品质和职业操守，无违法犯罪、失信记录。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（三）具有与招聘岗位要求相适应的年龄、学历、专业背景和工作技能等条件。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（四）身体健康，具有正常履行岗位职责的身体条件，体检按《公务员录用体检通用标准（试行）》掌握和执行。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（五）认同并自觉遵守河北高速集团及生态建设公司企业文化和人才理念，具有较强的事业心、较高的创业热情、较强的团队协作精神和沟通协调能力。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三、招聘程序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（一）发布公告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11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28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>日至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12月5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>日</w:t>
      </w:r>
      <w:r>
        <w:rPr>
          <w:rFonts w:ascii="仿宋_GB2312" w:hAnsi="Times New Roman" w:eastAsia="仿宋_GB2312"/>
          <w:color w:val="auto"/>
          <w:sz w:val="32"/>
          <w:szCs w:val="32"/>
          <w:highlight w:val="none"/>
        </w:rPr>
        <w:t>。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公告在河北高速集团官网、官微发布，并在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智联招聘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等招聘网站进行社会发布。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（二）网上报名和资格审查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报名及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资格审查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12:00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17:30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，逾期不再受理。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1.应聘人员须于报名期间在以下网址登录报名：</w:t>
      </w:r>
      <w:r>
        <w:rPr>
          <w:rFonts w:hint="eastAsia" w:ascii="仿宋_GB2312" w:hAnsi="Times New Roman" w:eastAsia="仿宋_GB2312"/>
          <w:strike/>
          <w:dstrike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https://hbgs2023.zhaopin.com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。按照报名要求进行注册、选择应聘岗位、填写信息并上传相关资料。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以及其他需要上传的证明材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3.报名时应当仔细阅读《诚信应聘承诺书》（附件2），下载《诚信应聘承诺书》签名后拍照上传至报名系统。应聘人员所填报、提交的所有信息应当真实、准确、完整、有效，不符合应聘条件的请勿报名。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4.根据应聘条件对应聘者进行资格审查，并确定参加笔试名单。未按要求上传材料、提交信息不完整、不真实、不符合招聘岗位资格条件以及不符合回避要求的均视为不合格。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5.岗位招聘计划人数与资格审查合格人数比例高于1:10的，增加笔试环节，根据笔试成绩，由高到低排序，按照1:10的比例确定面试人选，比例内笔试成绩并列者均进入面试。比例不高于1:10的，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全面进入面试。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笔试采取闭卷方式进行，考试时间共90分钟，满分为100分，内容为公共基础知识、专业技术知识等。笔试成绩仅作为各岗位进入面试环节的资格条件，不计入最终成绩。笔试具体地点、时间和有关要求将以手机短信方式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）面试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面试的人选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1.面试为线下面试，应聘者务于面试前30分钟凭身份证（或临时身份证）入场，迟到者不得进入考场。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2.面试采取半结构化面试方式进行，满分100分，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时间30分钟。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面试成绩从高到低按招聘岗位计划人数1:1的比例确定进入体检环节人选。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比例内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末位面试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成绩并列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者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，按以下顺序确定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体检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人选：学历（学位）较高者，具有相关工作经历或经验较长者。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3.如有应聘人员在面试前放弃参加则不再进行递补。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4.面试成绩低于70分不得进入下一环节。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）体检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体检安排以手机短信或电话形式通知本人。体检不符合的不得进入背景调查环节。应聘者对体检结果有疑问的，可以按照规定提出复检。体检结果以复检结论为准。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）背景调查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背景调查内容包括但不限于身份信息、学历信息、家庭情况、工作经历、工作业绩、奖惩情况、违纪违法和犯罪记录等。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（七）公示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拟聘用人员将在河北高速公路集团有限公司官网进行公示，公示期为7个工作日。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聘用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方式及薪酬待遇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公示期满无异议或反映问题不影响聘用的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，将依法签订劳动合同，约定试用期。薪酬待遇按生态建设公司薪酬管理办法执行，按照国家规定缴纳社会保险，发放福利待遇。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（一）资格审查贯穿招聘全过程。应聘人员有下列情形之一的，取消应聘资格和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聘</w:t>
      </w: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用资格，并由个人承担一切责任：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1.提供的应聘资料存在弄虚作假的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2.笔试、面试过程中存在作弊行为的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3.经核实不符合报考资格条件、不符合岗位要求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或</w:t>
      </w: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不符合回避要求的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4.无法提供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学历</w:t>
      </w: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、学位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证书、资历或资格证件的；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5.不服从招聘安排，未按有关要求履行招聘程序的；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.在招聘过程中存在其他影响招聘工作行为的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（二）本次招聘不收取任何费用，不指定任何辅导资料，不委托任何机构举办考试辅导培训班，谨防上当受骗。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生态建设公司有权根据岗位需求变化及报名情况等因素，调整、取消或终止本岗位的招聘工作，并对本次招聘享有最终解释权。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（四）咨询电话：0311-85960198；咨询时间：工作日8:30-17:30。报名系统技术支持电话：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yellow"/>
          <w:u w:val="none"/>
          <w:lang w:val="en-US" w:eastAsia="zh-CN" w:bidi="ar"/>
        </w:rPr>
        <w:t>17863973574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附件：1.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"http://oss.nuoyoukao.com/deb725a6452e44d7aeeb646421f90122.xlsx"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河北高速集团生态建设有限公司2024年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社会招聘需求信息表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"http://oss.nuoyoukao.com/deb725a6452e44d7aeeb646421f90122.xlsx"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"http://oss.nuoyoukao.com/04ab9f8160a241a69ead5f37106296d3.doc"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诚信应聘承诺书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河北高速集团生态建设有限公司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2024年11月28日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ZWMxYTEyNTNlMzMxOWY5NDM5M2RkZmM2Yzc5NWEifQ=="/>
  </w:docVars>
  <w:rsids>
    <w:rsidRoot w:val="00A35850"/>
    <w:rsid w:val="007202CF"/>
    <w:rsid w:val="007C2CDB"/>
    <w:rsid w:val="00A35850"/>
    <w:rsid w:val="01AA4888"/>
    <w:rsid w:val="021F6DE4"/>
    <w:rsid w:val="032B09E8"/>
    <w:rsid w:val="046E20FB"/>
    <w:rsid w:val="056967F7"/>
    <w:rsid w:val="05B64EE1"/>
    <w:rsid w:val="064B75F9"/>
    <w:rsid w:val="08832E42"/>
    <w:rsid w:val="099A1600"/>
    <w:rsid w:val="09FE3C45"/>
    <w:rsid w:val="0A402FCB"/>
    <w:rsid w:val="0BF532B8"/>
    <w:rsid w:val="0CFB0ED3"/>
    <w:rsid w:val="0D352DDE"/>
    <w:rsid w:val="0D6621F3"/>
    <w:rsid w:val="0DE30281"/>
    <w:rsid w:val="0DF90060"/>
    <w:rsid w:val="0EAB0D0E"/>
    <w:rsid w:val="1034712E"/>
    <w:rsid w:val="10FD39C4"/>
    <w:rsid w:val="118E444F"/>
    <w:rsid w:val="129B16E6"/>
    <w:rsid w:val="12D87844"/>
    <w:rsid w:val="13482EF0"/>
    <w:rsid w:val="13767A5D"/>
    <w:rsid w:val="140B63F8"/>
    <w:rsid w:val="16B25250"/>
    <w:rsid w:val="16C2735B"/>
    <w:rsid w:val="17D529D0"/>
    <w:rsid w:val="181D0DEF"/>
    <w:rsid w:val="193C0E93"/>
    <w:rsid w:val="1B934456"/>
    <w:rsid w:val="1BAE3DCA"/>
    <w:rsid w:val="1C9B60B3"/>
    <w:rsid w:val="1CD40B9D"/>
    <w:rsid w:val="1D32434D"/>
    <w:rsid w:val="1D84721B"/>
    <w:rsid w:val="1DAF0231"/>
    <w:rsid w:val="1DEA52D0"/>
    <w:rsid w:val="1F196E7F"/>
    <w:rsid w:val="21F41D0B"/>
    <w:rsid w:val="229E48DB"/>
    <w:rsid w:val="27B64475"/>
    <w:rsid w:val="2A9C12EC"/>
    <w:rsid w:val="2AE1337D"/>
    <w:rsid w:val="2AEA4B61"/>
    <w:rsid w:val="2F9D6154"/>
    <w:rsid w:val="2FED0C50"/>
    <w:rsid w:val="30D82FEF"/>
    <w:rsid w:val="31EE472B"/>
    <w:rsid w:val="320C1861"/>
    <w:rsid w:val="32B85545"/>
    <w:rsid w:val="32D270E2"/>
    <w:rsid w:val="342F0FFB"/>
    <w:rsid w:val="35CF55D4"/>
    <w:rsid w:val="361B174D"/>
    <w:rsid w:val="37533A8E"/>
    <w:rsid w:val="38E35FA6"/>
    <w:rsid w:val="38FD1D6C"/>
    <w:rsid w:val="398C3287"/>
    <w:rsid w:val="3A1E053A"/>
    <w:rsid w:val="3A7C32FC"/>
    <w:rsid w:val="3AD93188"/>
    <w:rsid w:val="3C7C3A87"/>
    <w:rsid w:val="3D3B124C"/>
    <w:rsid w:val="40C169A6"/>
    <w:rsid w:val="41306BEE"/>
    <w:rsid w:val="428C6B6F"/>
    <w:rsid w:val="43264890"/>
    <w:rsid w:val="4591487D"/>
    <w:rsid w:val="469F3317"/>
    <w:rsid w:val="47835CCA"/>
    <w:rsid w:val="480A63EB"/>
    <w:rsid w:val="4CEC7956"/>
    <w:rsid w:val="4E7445BE"/>
    <w:rsid w:val="4EF82808"/>
    <w:rsid w:val="4FF77255"/>
    <w:rsid w:val="527C1C93"/>
    <w:rsid w:val="538928BA"/>
    <w:rsid w:val="58907553"/>
    <w:rsid w:val="58E91F4F"/>
    <w:rsid w:val="597E51D1"/>
    <w:rsid w:val="5B43432A"/>
    <w:rsid w:val="5BB4249E"/>
    <w:rsid w:val="5BC864B3"/>
    <w:rsid w:val="5C0408AB"/>
    <w:rsid w:val="5D972077"/>
    <w:rsid w:val="5E3E2006"/>
    <w:rsid w:val="5E897C12"/>
    <w:rsid w:val="5F0C25F1"/>
    <w:rsid w:val="5FB962D5"/>
    <w:rsid w:val="5FF67529"/>
    <w:rsid w:val="60F4333C"/>
    <w:rsid w:val="61244320"/>
    <w:rsid w:val="659834E8"/>
    <w:rsid w:val="65A83E29"/>
    <w:rsid w:val="65F362B8"/>
    <w:rsid w:val="66636F9A"/>
    <w:rsid w:val="66E053DD"/>
    <w:rsid w:val="6ADD3477"/>
    <w:rsid w:val="6B321631"/>
    <w:rsid w:val="6CF94C40"/>
    <w:rsid w:val="6EE90259"/>
    <w:rsid w:val="6F1C4F13"/>
    <w:rsid w:val="71025602"/>
    <w:rsid w:val="719F297D"/>
    <w:rsid w:val="733D78DB"/>
    <w:rsid w:val="73754D55"/>
    <w:rsid w:val="76827C98"/>
    <w:rsid w:val="76F35816"/>
    <w:rsid w:val="77057BFA"/>
    <w:rsid w:val="77401D1A"/>
    <w:rsid w:val="77EA33C1"/>
    <w:rsid w:val="78191BAF"/>
    <w:rsid w:val="78A82F32"/>
    <w:rsid w:val="7A7B4E7E"/>
    <w:rsid w:val="7BAE387A"/>
    <w:rsid w:val="7D4A0FAA"/>
    <w:rsid w:val="7ECD724F"/>
    <w:rsid w:val="7F1430D0"/>
    <w:rsid w:val="7F544E33"/>
    <w:rsid w:val="7FD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autoRedefine/>
    <w:qFormat/>
    <w:uiPriority w:val="0"/>
    <w:pPr>
      <w:ind w:left="420" w:leftChars="200"/>
    </w:p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4"/>
    <w:autoRedefine/>
    <w:qFormat/>
    <w:uiPriority w:val="0"/>
    <w:pPr>
      <w:spacing w:before="2" w:after="0" w:line="360" w:lineRule="auto"/>
      <w:ind w:left="119" w:firstLine="309" w:firstLineChars="100"/>
      <w:outlineLvl w:val="0"/>
    </w:pPr>
    <w:rPr>
      <w:rFonts w:ascii="仿宋_GB2312" w:hAnsi="仿宋_GB2312" w:eastAsia="仿宋_GB2312" w:cs="仿宋_GB2312"/>
      <w:bCs/>
      <w:color w:val="000000"/>
      <w:kern w:val="28"/>
      <w:sz w:val="32"/>
      <w:szCs w:val="21"/>
      <w:lang w:val="zh-CN" w:bidi="zh-CN"/>
    </w:r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2549</Words>
  <Characters>2817</Characters>
  <Lines>24</Lines>
  <Paragraphs>6</Paragraphs>
  <TotalTime>0</TotalTime>
  <ScaleCrop>false</ScaleCrop>
  <LinksUpToDate>false</LinksUpToDate>
  <CharactersWithSpaces>2856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君君</dc:creator>
  <cp:lastModifiedBy>秦蒙</cp:lastModifiedBy>
  <cp:lastPrinted>2024-03-27T12:12:00Z</cp:lastPrinted>
  <dcterms:modified xsi:type="dcterms:W3CDTF">2024-11-28T04:02:33Z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537077CD63B24BBAB00AAA46FDD21CB9_13</vt:lpwstr>
  </property>
</Properties>
</file>