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59E9">
      <w:pPr>
        <w:autoSpaceDE w:val="0"/>
        <w:spacing w:line="0" w:lineRule="atLeast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附件1</w:t>
      </w:r>
    </w:p>
    <w:p w14:paraId="6AD77740">
      <w:pPr>
        <w:autoSpaceDE w:val="0"/>
        <w:spacing w:line="0" w:lineRule="atLeas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bidi="ar"/>
        </w:rPr>
        <w:t>云南鹏鼎投资有限公司2024年公开招聘工作人员岗位信息表</w:t>
      </w:r>
    </w:p>
    <w:tbl>
      <w:tblPr>
        <w:tblStyle w:val="5"/>
        <w:tblpPr w:leftFromText="180" w:rightFromText="180" w:vertAnchor="text" w:horzAnchor="page" w:tblpXSpec="center" w:tblpY="646"/>
        <w:tblOverlap w:val="never"/>
        <w:tblW w:w="14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80"/>
        <w:gridCol w:w="828"/>
        <w:gridCol w:w="768"/>
        <w:gridCol w:w="4536"/>
        <w:gridCol w:w="5977"/>
        <w:gridCol w:w="907"/>
      </w:tblGrid>
      <w:tr w14:paraId="40FD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4FB4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A80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00B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6D3C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0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4CA9">
            <w:pPr>
              <w:widowControl/>
              <w:ind w:firstLine="244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招聘任职条件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1A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</w:tc>
      </w:tr>
      <w:tr w14:paraId="6C7F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5B79">
            <w:pPr>
              <w:ind w:firstLine="200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B87E">
            <w:pPr>
              <w:ind w:firstLine="200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82F7">
            <w:pPr>
              <w:ind w:firstLine="200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F484">
            <w:pPr>
              <w:ind w:firstLine="200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AF8">
            <w:pPr>
              <w:widowControl/>
              <w:ind w:firstLine="244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D75F">
            <w:pPr>
              <w:widowControl/>
              <w:ind w:firstLine="244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9C2">
            <w:pPr>
              <w:ind w:firstLine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5F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CE5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1F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战略发展部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186">
            <w:pPr>
              <w:pStyle w:val="4"/>
              <w:spacing w:beforeAutospacing="0" w:afterAutospacing="0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部门经理岗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97F">
            <w:pPr>
              <w:ind w:firstLine="210"/>
              <w:jc w:val="both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43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根据国家财税法律法规、投融资法律法规及公司投融资管理制度，组织开展战略规划、投资分析、制定投资计划、编制融资方案、股权转让、资产评估等投融资管理工作；</w:t>
            </w:r>
          </w:p>
          <w:p w14:paraId="342A5AB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研究和分析公司的资金需求，制定融资策略和计划，选择合适的融资渠道和方式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F2776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及各子公司投融资、参加公司新项目研究分析；</w:t>
            </w:r>
          </w:p>
          <w:p w14:paraId="6DF1F09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责与银行、证券、保险等金融机构的沟通和合作，建立良好的融资关系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1559B6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健全投融资管理与内控制度，规避风险，提高公司投资、融资的配置效率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3062A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负责投融资项目的文档管理，包括项目资料的收集、整理、归档和保管，确保项目资料的完整性和安全性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975BC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6.负责对公司投资行为、投资过程进行管理；</w:t>
            </w:r>
          </w:p>
          <w:p w14:paraId="2A2DD0BF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7.完成公司领导交办的其他工作事项。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186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1.年龄：45周岁以下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1979年10月31日以后出生）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677BBB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2.性别：不限； </w:t>
            </w:r>
          </w:p>
          <w:p w14:paraId="23EB851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3.政治面貌：中共党员优先；</w:t>
            </w:r>
          </w:p>
          <w:p w14:paraId="4223690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4.学历及专业：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本科及以上学历，专业不限，掌握企业管理、经济贸易、财务管理、市场营销、团队管理等专业知识；</w:t>
            </w:r>
          </w:p>
          <w:p w14:paraId="56D038C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5.工作经验：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年以上投融资、财务管理、战略规划等相关领域工作经验，其中至少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年以上部门经理或同等级别管理经验；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同等条件下有金融机构、投资银行、咨询公司或大型企业战略部门背景者优先录取；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丰富的项目投融资实操经验，包括但不限于项目策划、尽职调查、财务分析、融资方案设计、谈判与执行等；具备出色的财务分析、投资分析与决策能力，能够独立完成投融资项目的可行性研究报告；精通融资策略制定、融资渠道选择与融资方案设计，熟悉各类金融工具及其应用场景；熟悉银行、证券、保险等金融机构的运作机制，具备良好的金融市场敏感度。</w:t>
            </w:r>
          </w:p>
          <w:p w14:paraId="5D5B3C0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6.能力素质：具备较强的领导能力、组织能力、决策能力、统筹能力和谈判能力，具有较强的创新意识和较强的治企能力，善于把握市场经济规律和企业发展规律；</w:t>
            </w:r>
          </w:p>
          <w:p w14:paraId="2A8ADD0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7.具备任职所需的经营管理能力，并有能证明工作经验及管理能力的业绩展示、成功案例；</w:t>
            </w:r>
          </w:p>
          <w:p w14:paraId="6F30E3E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8.具备现代企业经营管理、战略管理、金融等知识，熟悉现代企业经营管理模式，熟知</w:t>
            </w:r>
            <w:bookmarkStart w:id="0" w:name="_GoBack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国家宏观经济政策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及相关法律法规；具备优秀的资源整合能力和市场敏感度，熟悉国有企业经营相关政策法规，精通贸易流程及相关法律法规知识；</w:t>
            </w:r>
          </w:p>
          <w:p w14:paraId="038C8D4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9.适应国企工作制度及工作方式，理解国企价值观。</w:t>
            </w:r>
          </w:p>
          <w:p w14:paraId="3EC120F0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B5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云南鹏鼎投资有限公司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薪酬管理有关政策规定执行</w:t>
            </w:r>
          </w:p>
        </w:tc>
      </w:tr>
    </w:tbl>
    <w:p w14:paraId="203EE3F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80C27-410B-47B6-850C-B473292098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735516-BE6E-4570-8501-0D941F87484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154AB2E-9B7C-40BA-9258-AFD3A05CA9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4498BC-E8B7-49A0-A4A8-01FF3176A1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129E88-9B27-4556-B4DC-DD2D1B9589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WUzNTlmZTZkMDZhNDA3ZGQ3N2QyMDg5NWM1ZWEifQ=="/>
  </w:docVars>
  <w:rsids>
    <w:rsidRoot w:val="00000000"/>
    <w:rsid w:val="01B446F6"/>
    <w:rsid w:val="12ED5CBA"/>
    <w:rsid w:val="15255FCE"/>
    <w:rsid w:val="1DB95651"/>
    <w:rsid w:val="1FCA53B9"/>
    <w:rsid w:val="2B4D3342"/>
    <w:rsid w:val="2F4B7B98"/>
    <w:rsid w:val="31662EE6"/>
    <w:rsid w:val="365F2D92"/>
    <w:rsid w:val="531705FD"/>
    <w:rsid w:val="67032680"/>
    <w:rsid w:val="6A057690"/>
    <w:rsid w:val="6FE3132A"/>
    <w:rsid w:val="7BE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b/>
      <w:bCs/>
      <w:sz w:val="36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998</Characters>
  <Lines>0</Lines>
  <Paragraphs>0</Paragraphs>
  <TotalTime>2</TotalTime>
  <ScaleCrop>false</ScaleCrop>
  <LinksUpToDate>false</LinksUpToDate>
  <CharactersWithSpaces>999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2024-10-31T14:23:00Z</dcterms:created>
  <dc:creator>Windows</dc:creator>
  <cp:lastModifiedBy>圣小光</cp:lastModifiedBy>
  <dcterms:modified xsi:type="dcterms:W3CDTF">2024-11-21T03:33:21Z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A27FD119F0A74F339E71E346DC9752FA_12</vt:lpwstr>
  </property>
</Properties>
</file>