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58" w:rsidRDefault="00C05FDE">
      <w:pPr>
        <w:snapToGrid w:val="0"/>
        <w:rPr>
          <w:rFonts w:eastAsia="方正黑体_GBK"/>
          <w:sz w:val="33"/>
          <w:szCs w:val="33"/>
        </w:rPr>
      </w:pPr>
      <w:r>
        <w:rPr>
          <w:rFonts w:eastAsia="方正黑体_GBK"/>
          <w:sz w:val="33"/>
          <w:szCs w:val="33"/>
        </w:rPr>
        <w:t>附件</w:t>
      </w:r>
      <w:r w:rsidR="001524DC">
        <w:rPr>
          <w:rFonts w:eastAsia="方正黑体_GBK" w:hint="eastAsia"/>
          <w:sz w:val="33"/>
          <w:szCs w:val="33"/>
        </w:rPr>
        <w:t>1</w:t>
      </w:r>
    </w:p>
    <w:p w:rsidR="00DA5658" w:rsidRPr="00ED271A" w:rsidRDefault="00DA5658" w:rsidP="00801CAC">
      <w:pPr>
        <w:pStyle w:val="2"/>
        <w:ind w:left="640" w:firstLine="640"/>
      </w:pPr>
    </w:p>
    <w:p w:rsidR="00DA5658" w:rsidRPr="00BE78AC" w:rsidRDefault="00C05FDE" w:rsidP="0033259C">
      <w:pPr>
        <w:spacing w:line="0" w:lineRule="atLeast"/>
        <w:ind w:firstLineChars="200" w:firstLine="880"/>
        <w:rPr>
          <w:rFonts w:ascii="方正小标宋简体" w:eastAsia="方正小标宋简体"/>
          <w:sz w:val="44"/>
          <w:szCs w:val="44"/>
        </w:rPr>
      </w:pPr>
      <w:r w:rsidRPr="00BE78AC">
        <w:rPr>
          <w:rFonts w:ascii="方正小标宋简体" w:eastAsia="方正小标宋简体" w:hint="eastAsia"/>
          <w:sz w:val="44"/>
          <w:szCs w:val="44"/>
        </w:rPr>
        <w:t>攀枝花</w:t>
      </w:r>
      <w:r w:rsidR="00801CAC" w:rsidRPr="00BE78AC">
        <w:rPr>
          <w:rFonts w:ascii="方正小标宋简体" w:eastAsia="方正小标宋简体" w:hint="eastAsia"/>
          <w:sz w:val="44"/>
          <w:szCs w:val="44"/>
        </w:rPr>
        <w:t>政府网站事务中心</w:t>
      </w:r>
      <w:r w:rsidRPr="00BE78AC">
        <w:rPr>
          <w:rFonts w:ascii="方正小标宋简体" w:eastAsia="方正小标宋简体" w:hint="eastAsia"/>
          <w:sz w:val="44"/>
          <w:szCs w:val="44"/>
        </w:rPr>
        <w:t>2024年公开考调工作人员岗位表</w:t>
      </w:r>
    </w:p>
    <w:tbl>
      <w:tblPr>
        <w:tblpPr w:leftFromText="180" w:rightFromText="180" w:vertAnchor="page" w:horzAnchor="page" w:tblpX="2047" w:tblpY="3721"/>
        <w:tblW w:w="12227" w:type="dxa"/>
        <w:tblLayout w:type="fixed"/>
        <w:tblLook w:val="04A0"/>
      </w:tblPr>
      <w:tblGrid>
        <w:gridCol w:w="451"/>
        <w:gridCol w:w="791"/>
        <w:gridCol w:w="567"/>
        <w:gridCol w:w="567"/>
        <w:gridCol w:w="1134"/>
        <w:gridCol w:w="709"/>
        <w:gridCol w:w="567"/>
        <w:gridCol w:w="567"/>
        <w:gridCol w:w="3827"/>
        <w:gridCol w:w="3047"/>
      </w:tblGrid>
      <w:tr w:rsidR="00801CAC" w:rsidTr="00BE78AC">
        <w:trPr>
          <w:trHeight w:val="81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用人</w:t>
            </w:r>
          </w:p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介绍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拟聘</w:t>
            </w:r>
          </w:p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考调</w:t>
            </w:r>
          </w:p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名额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岗位资格条件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AC" w:rsidRPr="00BE78AC" w:rsidRDefault="00BE78AC" w:rsidP="00BE78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801CAC" w:rsidTr="00BE78AC">
        <w:trPr>
          <w:trHeight w:val="270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 w:rsidRPr="00BE78AC">
              <w:rPr>
                <w:rFonts w:eastAsia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AC" w:rsidRPr="00BE78AC" w:rsidRDefault="006C4AF1" w:rsidP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eastAsia="仿宋" w:hAnsi="仿宋"/>
                <w:color w:val="000000"/>
                <w:sz w:val="21"/>
                <w:szCs w:val="21"/>
              </w:rPr>
              <w:t>攀枝花</w:t>
            </w:r>
            <w:r w:rsidR="00801CAC" w:rsidRPr="00BE78AC">
              <w:rPr>
                <w:rFonts w:eastAsia="仿宋" w:hAnsi="仿宋"/>
                <w:color w:val="000000"/>
                <w:sz w:val="21"/>
                <w:szCs w:val="21"/>
              </w:rPr>
              <w:t>政府网站事务中心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color w:val="000000"/>
                <w:kern w:val="0"/>
                <w:sz w:val="21"/>
                <w:szCs w:val="21"/>
              </w:rPr>
              <w:t>公益一类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AC" w:rsidRPr="00BE78AC" w:rsidRDefault="00801CAC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color w:val="000000"/>
                <w:kern w:val="0"/>
                <w:sz w:val="21"/>
                <w:szCs w:val="21"/>
              </w:rPr>
              <w:t>网络管理人员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AC" w:rsidRPr="00BE78AC" w:rsidRDefault="00BE78AC">
            <w:pPr>
              <w:spacing w:line="0" w:lineRule="atLeas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color w:val="000000"/>
                <w:sz w:val="21"/>
                <w:szCs w:val="21"/>
              </w:rPr>
              <w:t>参与攀枝花市政府门户网站的建设与管理，全市政府网站集约化平台的运行维护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AC" w:rsidRPr="00BE78AC" w:rsidRDefault="00801CAC" w:rsidP="000126E9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color w:val="000000"/>
                <w:kern w:val="0"/>
                <w:sz w:val="21"/>
                <w:szCs w:val="21"/>
              </w:rPr>
              <w:t>专业技术</w:t>
            </w:r>
            <w:r w:rsidR="000126E9">
              <w:rPr>
                <w:rFonts w:eastAsia="仿宋" w:hAnsi="仿宋" w:hint="eastAsia"/>
                <w:color w:val="000000"/>
                <w:kern w:val="0"/>
                <w:sz w:val="21"/>
                <w:szCs w:val="21"/>
              </w:rPr>
              <w:t>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AC" w:rsidRPr="00BE78AC" w:rsidRDefault="000126E9" w:rsidP="008A5513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 w:rsidRPr="00001250">
              <w:rPr>
                <w:rFonts w:eastAsia="仿宋" w:hint="eastAsia"/>
                <w:color w:val="000000" w:themeColor="text1"/>
                <w:kern w:val="0"/>
                <w:sz w:val="21"/>
                <w:szCs w:val="21"/>
              </w:rPr>
              <w:t>专业技术</w:t>
            </w:r>
            <w:r w:rsidR="008A5513" w:rsidRPr="00001250">
              <w:rPr>
                <w:rFonts w:eastAsia="仿宋" w:hAnsi="仿宋" w:hint="eastAsia"/>
                <w:color w:val="000000" w:themeColor="text1"/>
                <w:kern w:val="0"/>
                <w:sz w:val="21"/>
                <w:szCs w:val="21"/>
              </w:rPr>
              <w:t>十</w:t>
            </w:r>
            <w:r w:rsidRPr="00001250">
              <w:rPr>
                <w:rFonts w:eastAsia="仿宋" w:hAnsi="仿宋" w:hint="eastAsia"/>
                <w:color w:val="000000" w:themeColor="text1"/>
                <w:kern w:val="0"/>
                <w:sz w:val="21"/>
                <w:szCs w:val="21"/>
              </w:rPr>
              <w:t>级以</w:t>
            </w:r>
            <w:r>
              <w:rPr>
                <w:rFonts w:eastAsia="仿宋" w:hAnsi="仿宋" w:hint="eastAsia"/>
                <w:color w:val="000000"/>
                <w:kern w:val="0"/>
                <w:sz w:val="21"/>
                <w:szCs w:val="21"/>
              </w:rPr>
              <w:t>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AC" w:rsidRPr="00BE78AC" w:rsidRDefault="00FA720B">
            <w:pPr>
              <w:widowControl/>
              <w:spacing w:line="0" w:lineRule="atLeast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eastAsia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94" w:rsidRDefault="00BE78AC" w:rsidP="00390894">
            <w:pPr>
              <w:widowControl/>
              <w:spacing w:line="240" w:lineRule="exact"/>
              <w:ind w:firstLineChars="200" w:firstLine="420"/>
              <w:textAlignment w:val="center"/>
              <w:rPr>
                <w:rFonts w:ascii="仿宋" w:eastAsia="仿宋" w:hAnsi="仿宋" w:hint="eastAsia"/>
                <w:color w:val="000000" w:themeColor="text1"/>
                <w:kern w:val="0"/>
                <w:sz w:val="21"/>
                <w:szCs w:val="21"/>
              </w:rPr>
            </w:pPr>
            <w:r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1.</w:t>
            </w:r>
            <w:r w:rsidR="00801CAC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学历学位：</w:t>
            </w:r>
            <w:r w:rsidR="00197E77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全日制</w:t>
            </w:r>
            <w:r w:rsidR="00CF3971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本科以上学历，并取得</w:t>
            </w:r>
            <w:r w:rsidR="00801CAC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学士以上学位</w:t>
            </w:r>
            <w:r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。</w:t>
            </w:r>
          </w:p>
          <w:p w:rsidR="00390894" w:rsidRDefault="00390894" w:rsidP="00390894">
            <w:pPr>
              <w:widowControl/>
              <w:spacing w:line="240" w:lineRule="exact"/>
              <w:ind w:firstLineChars="200" w:firstLine="420"/>
              <w:textAlignment w:val="center"/>
              <w:rPr>
                <w:rFonts w:ascii="仿宋" w:eastAsia="仿宋" w:hAnsi="仿宋" w:hint="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1"/>
                <w:szCs w:val="21"/>
              </w:rPr>
              <w:t>2.专业：本科学历为电子信息类、计算机类、新闻传播学类；</w:t>
            </w: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研究生学历为计算机科学与技术类、新闻传播学类、中国语言文学类；并取得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1"/>
                <w:szCs w:val="21"/>
              </w:rPr>
              <w:t xml:space="preserve">学历学位证书。   </w:t>
            </w:r>
          </w:p>
          <w:p w:rsidR="00801CAC" w:rsidRPr="00001250" w:rsidRDefault="00BE78AC" w:rsidP="00390894">
            <w:pPr>
              <w:widowControl/>
              <w:spacing w:line="240" w:lineRule="exact"/>
              <w:ind w:firstLineChars="200" w:firstLine="420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3.</w:t>
            </w:r>
            <w:r w:rsidR="00801CAC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年龄：</w:t>
            </w:r>
            <w:r w:rsidR="002575D4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40</w:t>
            </w:r>
            <w:r w:rsidR="00801CAC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周岁</w:t>
            </w:r>
            <w:r w:rsidR="00FA1268">
              <w:rPr>
                <w:rFonts w:ascii="仿宋" w:eastAsia="仿宋" w:hAnsi="仿宋" w:hint="eastAsia"/>
                <w:color w:val="000000" w:themeColor="text1"/>
                <w:kern w:val="0"/>
                <w:sz w:val="21"/>
                <w:szCs w:val="21"/>
              </w:rPr>
              <w:t>以下</w:t>
            </w:r>
            <w:r w:rsidR="00801CAC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（198</w:t>
            </w:r>
            <w:r w:rsidR="002575D4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3</w:t>
            </w:r>
            <w:r w:rsidR="00801CAC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年</w:t>
            </w:r>
            <w:r w:rsidR="00941214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1</w:t>
            </w:r>
            <w:r w:rsidR="00941214">
              <w:rPr>
                <w:rFonts w:ascii="仿宋" w:eastAsia="仿宋" w:hAnsi="仿宋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="00801CAC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月</w:t>
            </w:r>
            <w:r w:rsidR="00941214">
              <w:rPr>
                <w:rFonts w:ascii="仿宋" w:eastAsia="仿宋" w:hAnsi="仿宋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="00801CAC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日以后出生）</w:t>
            </w:r>
            <w:r w:rsidR="00F25B3E"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。</w:t>
            </w:r>
          </w:p>
          <w:p w:rsidR="00BE78AC" w:rsidRPr="00001250" w:rsidRDefault="00BE78AC" w:rsidP="00BE78AC">
            <w:pPr>
              <w:spacing w:line="0" w:lineRule="atLeast"/>
              <w:ind w:firstLineChars="200" w:firstLine="42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01250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4.其他条件：</w:t>
            </w:r>
            <w:r w:rsidRPr="00001250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持有</w:t>
            </w:r>
            <w:r w:rsidR="00CF4453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相应专业</w:t>
            </w:r>
            <w:r w:rsidRPr="00001250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全国技术资格（水平）考试初级及以上证书。</w:t>
            </w:r>
          </w:p>
          <w:p w:rsidR="00BE78AC" w:rsidRPr="00CF4453" w:rsidRDefault="00BE78AC" w:rsidP="00001250">
            <w:pPr>
              <w:pStyle w:val="2"/>
              <w:ind w:leftChars="0" w:left="0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AC" w:rsidRPr="00BE78AC" w:rsidRDefault="00BE78AC" w:rsidP="00CF3971">
            <w:pPr>
              <w:spacing w:line="0" w:lineRule="atLeast"/>
              <w:ind w:firstLineChars="200" w:firstLine="420"/>
              <w:rPr>
                <w:rFonts w:eastAsia="仿宋"/>
                <w:color w:val="000000"/>
                <w:sz w:val="21"/>
                <w:szCs w:val="21"/>
              </w:rPr>
            </w:pPr>
            <w:r w:rsidRPr="00BE78AC">
              <w:rPr>
                <w:rFonts w:eastAsia="仿宋" w:hAnsi="仿宋"/>
                <w:color w:val="000000"/>
                <w:sz w:val="21"/>
                <w:szCs w:val="21"/>
              </w:rPr>
              <w:t>熟悉计算机网络技术，具有从事过网络维护、网络工程、机房维护工作经验者，有政府网站管理和建设经验者优先。</w:t>
            </w:r>
            <w:r w:rsidR="00301846">
              <w:rPr>
                <w:rFonts w:eastAsia="仿宋" w:hAnsi="仿宋" w:hint="eastAsia"/>
                <w:color w:val="000000"/>
                <w:sz w:val="21"/>
                <w:szCs w:val="21"/>
              </w:rPr>
              <w:t xml:space="preserve">                   </w:t>
            </w:r>
          </w:p>
        </w:tc>
      </w:tr>
    </w:tbl>
    <w:p w:rsidR="00DA5658" w:rsidRDefault="00DA5658"/>
    <w:sectPr w:rsidR="00DA5658" w:rsidSect="00DA56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849" w:rsidRDefault="00A27849" w:rsidP="00801CAC">
      <w:pPr>
        <w:ind w:firstLine="400"/>
      </w:pPr>
      <w:r>
        <w:separator/>
      </w:r>
    </w:p>
  </w:endnote>
  <w:endnote w:type="continuationSeparator" w:id="1">
    <w:p w:rsidR="00A27849" w:rsidRDefault="00A27849" w:rsidP="00801CAC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849" w:rsidRDefault="00A27849" w:rsidP="00801CAC">
      <w:pPr>
        <w:ind w:firstLine="400"/>
      </w:pPr>
      <w:r>
        <w:separator/>
      </w:r>
    </w:p>
  </w:footnote>
  <w:footnote w:type="continuationSeparator" w:id="1">
    <w:p w:rsidR="00A27849" w:rsidRDefault="00A27849" w:rsidP="00801CAC">
      <w:pPr>
        <w:ind w:firstLine="4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FA2A6A"/>
    <w:rsid w:val="00001250"/>
    <w:rsid w:val="000126E9"/>
    <w:rsid w:val="00075B10"/>
    <w:rsid w:val="001278E5"/>
    <w:rsid w:val="001524DC"/>
    <w:rsid w:val="001615BA"/>
    <w:rsid w:val="00197E77"/>
    <w:rsid w:val="001B5F82"/>
    <w:rsid w:val="001E07BB"/>
    <w:rsid w:val="002575D4"/>
    <w:rsid w:val="002F77CC"/>
    <w:rsid w:val="00301846"/>
    <w:rsid w:val="0033259C"/>
    <w:rsid w:val="003901EB"/>
    <w:rsid w:val="00390894"/>
    <w:rsid w:val="003967F6"/>
    <w:rsid w:val="004136C9"/>
    <w:rsid w:val="004F41A4"/>
    <w:rsid w:val="00531180"/>
    <w:rsid w:val="00585EE8"/>
    <w:rsid w:val="005B289B"/>
    <w:rsid w:val="005F1B66"/>
    <w:rsid w:val="00631407"/>
    <w:rsid w:val="006525CC"/>
    <w:rsid w:val="00685EC2"/>
    <w:rsid w:val="006C4AF1"/>
    <w:rsid w:val="00771CD9"/>
    <w:rsid w:val="007D26BF"/>
    <w:rsid w:val="00801CAC"/>
    <w:rsid w:val="008330C8"/>
    <w:rsid w:val="00847ADB"/>
    <w:rsid w:val="00857224"/>
    <w:rsid w:val="00893747"/>
    <w:rsid w:val="008A5513"/>
    <w:rsid w:val="008B63DA"/>
    <w:rsid w:val="008D62ED"/>
    <w:rsid w:val="008E490E"/>
    <w:rsid w:val="00916942"/>
    <w:rsid w:val="00941214"/>
    <w:rsid w:val="009469A9"/>
    <w:rsid w:val="0096543D"/>
    <w:rsid w:val="009B3AE9"/>
    <w:rsid w:val="00A27849"/>
    <w:rsid w:val="00B51C6B"/>
    <w:rsid w:val="00BB702E"/>
    <w:rsid w:val="00BE78AC"/>
    <w:rsid w:val="00C02404"/>
    <w:rsid w:val="00C05FDE"/>
    <w:rsid w:val="00C12901"/>
    <w:rsid w:val="00C63D76"/>
    <w:rsid w:val="00C87121"/>
    <w:rsid w:val="00CB0F02"/>
    <w:rsid w:val="00CB6058"/>
    <w:rsid w:val="00CD6A09"/>
    <w:rsid w:val="00CF3971"/>
    <w:rsid w:val="00CF4453"/>
    <w:rsid w:val="00D266C1"/>
    <w:rsid w:val="00D46CD2"/>
    <w:rsid w:val="00D661EB"/>
    <w:rsid w:val="00DA5658"/>
    <w:rsid w:val="00E059C8"/>
    <w:rsid w:val="00E317E8"/>
    <w:rsid w:val="00E34A0D"/>
    <w:rsid w:val="00E94E30"/>
    <w:rsid w:val="00EA6761"/>
    <w:rsid w:val="00EC53CC"/>
    <w:rsid w:val="00ED271A"/>
    <w:rsid w:val="00F1580E"/>
    <w:rsid w:val="00F25B3E"/>
    <w:rsid w:val="00F279D8"/>
    <w:rsid w:val="00F33463"/>
    <w:rsid w:val="00F475D2"/>
    <w:rsid w:val="00F5427D"/>
    <w:rsid w:val="00FA1268"/>
    <w:rsid w:val="00FA720B"/>
    <w:rsid w:val="00FD0828"/>
    <w:rsid w:val="73FA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A565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DA5658"/>
    <w:pPr>
      <w:ind w:firstLineChars="200" w:firstLine="420"/>
    </w:pPr>
  </w:style>
  <w:style w:type="paragraph" w:styleId="a3">
    <w:name w:val="Body Text Indent"/>
    <w:basedOn w:val="a"/>
    <w:next w:val="a"/>
    <w:uiPriority w:val="99"/>
    <w:qFormat/>
    <w:rsid w:val="00DA5658"/>
    <w:pPr>
      <w:spacing w:after="120"/>
      <w:ind w:leftChars="200" w:left="420"/>
    </w:pPr>
  </w:style>
  <w:style w:type="paragraph" w:styleId="a4">
    <w:name w:val="footer"/>
    <w:basedOn w:val="a"/>
    <w:qFormat/>
    <w:rsid w:val="00DA5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801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01CA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60</Words>
  <Characters>345</Characters>
  <Application>Microsoft Office Word</Application>
  <DocSecurity>0</DocSecurity>
  <Lines>2</Lines>
  <Paragraphs>1</Paragraphs>
  <ScaleCrop>false</ScaleCrop>
  <Company>123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雷媛媛</dc:creator>
  <cp:lastModifiedBy>李亚敏</cp:lastModifiedBy>
  <cp:revision>36</cp:revision>
  <cp:lastPrinted>2024-12-02T08:12:00Z</cp:lastPrinted>
  <dcterms:created xsi:type="dcterms:W3CDTF">2024-10-10T00:17:00Z</dcterms:created>
  <dcterms:modified xsi:type="dcterms:W3CDTF">2024-12-02T08:26:00Z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