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76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长兴城投集团招聘工作人员报名登记表</w:t>
      </w:r>
    </w:p>
    <w:tbl>
      <w:tblPr>
        <w:tblStyle w:val="4"/>
        <w:tblpPr w:leftFromText="180" w:rightFromText="180" w:vertAnchor="text" w:horzAnchor="page" w:tblpXSpec="center" w:tblpY="216"/>
        <w:tblOverlap w:val="never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94"/>
        <w:gridCol w:w="571"/>
        <w:gridCol w:w="870"/>
        <w:gridCol w:w="1065"/>
        <w:gridCol w:w="414"/>
        <w:gridCol w:w="1267"/>
        <w:gridCol w:w="1868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 片</w:t>
            </w:r>
          </w:p>
          <w:p>
            <w:pPr>
              <w:pStyle w:val="2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（近期免冠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职称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/职业资格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4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4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4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报考单位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3873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7489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489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489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经历（曾获荣誉）</w:t>
            </w:r>
          </w:p>
        </w:tc>
        <w:tc>
          <w:tcPr>
            <w:tcW w:w="885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i/>
                <w:color w:val="58585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85858"/>
                <w:sz w:val="24"/>
                <w:lang w:eastAsia="zh-CN"/>
              </w:rPr>
              <w:t>起止时间</w:t>
            </w:r>
            <w:r>
              <w:rPr>
                <w:rFonts w:hint="eastAsia" w:ascii="宋体" w:hAnsi="宋体"/>
                <w:i/>
                <w:color w:val="585858"/>
                <w:sz w:val="24"/>
                <w:lang w:val="en-US" w:eastAsia="zh-CN"/>
              </w:rPr>
              <w:t xml:space="preserve">  学校   专业（全日制学历）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i/>
                <w:color w:val="58585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85858"/>
                <w:sz w:val="24"/>
                <w:lang w:eastAsia="zh-CN"/>
              </w:rPr>
              <w:t>起止时间</w:t>
            </w:r>
            <w:r>
              <w:rPr>
                <w:rFonts w:hint="eastAsia" w:ascii="宋体" w:hAnsi="宋体"/>
                <w:i/>
                <w:color w:val="585858"/>
                <w:sz w:val="24"/>
                <w:lang w:val="en-US" w:eastAsia="zh-CN"/>
              </w:rPr>
              <w:t xml:space="preserve">   单位  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5140" w:type="dxa"/>
            <w:gridSpan w:val="3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noWrap w:val="0"/>
            <w:vAlign w:val="top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0047" w:type="dxa"/>
            <w:gridSpan w:val="9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482" w:firstLineChars="2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</w:p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ZDhiZDdlYTNjODhhOTg4YmQ4NDI5ZTJlNzg3ZmMifQ=="/>
    <w:docVar w:name="KSO_WPS_MARK_KEY" w:val="5c97aed0-4ce5-4c91-8605-fd72b49978a0"/>
  </w:docVars>
  <w:rsids>
    <w:rsidRoot w:val="58E84A02"/>
    <w:rsid w:val="172C0717"/>
    <w:rsid w:val="29367516"/>
    <w:rsid w:val="4AF3760A"/>
    <w:rsid w:val="58E8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ordWrap w:val="0"/>
      <w:spacing w:after="160"/>
      <w:outlineLvl w:val="0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12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2024-04-15T03:20:00Z</dcterms:created>
  <dc:creator>昊昊</dc:creator>
  <cp:lastModifiedBy>昊昊</cp:lastModifiedBy>
  <dcterms:modified xsi:type="dcterms:W3CDTF">2024-05-16T09:18:19Z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D1E07E4423B4405A805C92489B4509D5_13</vt:lpwstr>
  </property>
</Properties>
</file>