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DD7B7">
      <w:pPr>
        <w:spacing w:line="560" w:lineRule="exact"/>
        <w:ind w:left="1150" w:hanging="1150" w:hangingChars="265"/>
        <w:jc w:val="center"/>
        <w:rPr>
          <w:rFonts w:hint="eastAsia" w:ascii="黑体" w:hAnsi="黑体" w:eastAsia="黑体" w:cs="黑体"/>
          <w:color w:val="auto"/>
          <w:spacing w:val="-3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pacing w:val="-3"/>
          <w:sz w:val="44"/>
          <w:szCs w:val="44"/>
          <w:lang w:eastAsia="zh-CN"/>
        </w:rPr>
        <w:t>中国绍兴黄酒集团有限公司</w:t>
      </w:r>
    </w:p>
    <w:p w14:paraId="62C39F88">
      <w:pPr>
        <w:spacing w:line="560" w:lineRule="exact"/>
        <w:ind w:left="1150" w:hanging="1150" w:hangingChars="265"/>
        <w:jc w:val="center"/>
        <w:rPr>
          <w:rFonts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ascii="黑体" w:hAnsi="黑体" w:eastAsia="黑体" w:cs="黑体"/>
          <w:color w:val="auto"/>
          <w:spacing w:val="-3"/>
          <w:sz w:val="44"/>
          <w:szCs w:val="44"/>
          <w:lang w:eastAsia="zh-CN"/>
        </w:rPr>
        <w:t>职业经理人选聘</w:t>
      </w:r>
      <w:r>
        <w:rPr>
          <w:rFonts w:hint="eastAsia" w:ascii="黑体" w:hAnsi="黑体" w:eastAsia="黑体" w:cs="黑体"/>
          <w:color w:val="auto"/>
          <w:spacing w:val="-3"/>
          <w:sz w:val="44"/>
          <w:szCs w:val="44"/>
          <w:lang w:eastAsia="zh-CN"/>
        </w:rPr>
        <w:t>公告</w:t>
      </w:r>
    </w:p>
    <w:p w14:paraId="2096C653">
      <w:pPr>
        <w:pStyle w:val="2"/>
        <w:spacing w:line="560" w:lineRule="exact"/>
        <w:ind w:right="42" w:firstLine="659"/>
        <w:rPr>
          <w:rFonts w:ascii="仿宋_GB2312" w:eastAsia="仿宋_GB2312"/>
          <w:color w:val="auto"/>
          <w:lang w:eastAsia="zh-CN"/>
        </w:rPr>
      </w:pPr>
    </w:p>
    <w:p w14:paraId="6A50BE63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pacing w:val="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为进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一步激发企业活力，完善市场化选人用人机制，推进经理层任期制和契约化管理，推行职业经理人制度，经研究，拟市场化选聘绍兴古越龙山原酒经营有限公司(以下简称“原酒公司”)总经理1名，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  <w:lang w:eastAsia="zh-CN"/>
        </w:rPr>
        <w:t>具体事项如下：</w:t>
      </w:r>
    </w:p>
    <w:p w14:paraId="0A998646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60" w:firstLineChars="200"/>
        <w:jc w:val="both"/>
        <w:rPr>
          <w:rFonts w:hint="eastAsia" w:ascii="黑体" w:hAnsi="黑体" w:eastAsia="黑体" w:cs="黑体"/>
          <w:color w:val="auto"/>
          <w:spacing w:val="5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5"/>
          <w:highlight w:val="none"/>
          <w:lang w:eastAsia="zh-CN"/>
        </w:rPr>
        <w:t>一、选聘岗位及职责</w:t>
      </w:r>
    </w:p>
    <w:p w14:paraId="2BA9041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firstLine="636" w:firstLineChars="200"/>
        <w:textAlignment w:val="baseline"/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  <w:lang w:eastAsia="zh-CN"/>
        </w:rPr>
        <w:t>选聘岗位：原酒公司总经理1名，具体工作职责</w:t>
      </w: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如下：</w:t>
      </w:r>
    </w:p>
    <w:p w14:paraId="2580E0A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firstLine="636" w:firstLineChars="200"/>
        <w:textAlignment w:val="baseline"/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1.负责制订和实施原酒公司发展规划，根据集团公司战略目标，确定公司经营方针、经营目标和经营计划，并分解落实；</w:t>
      </w:r>
    </w:p>
    <w:p w14:paraId="3980D53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firstLine="636" w:firstLineChars="200"/>
        <w:textAlignment w:val="baseline"/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2.领导执行、实施原酒公司的重大决议，对决议的实施进行监控，发现问题及时纠正，确保决议的贯彻执行；</w:t>
      </w:r>
    </w:p>
    <w:p w14:paraId="3B2FFAB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firstLine="636" w:firstLineChars="200"/>
        <w:textAlignment w:val="baseline"/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3.全面负责、主持原酒公司日常营运、销售业务、市场推广、行政和管理活动，主持召开会议，负责签署日常行政、业务文件、负责处理公司重大突发事件；</w:t>
      </w:r>
    </w:p>
    <w:p w14:paraId="415CC99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firstLine="636" w:firstLineChars="200"/>
        <w:textAlignment w:val="baseline"/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4.负责原酒公司员工队伍建设，合理设置内部机构和岗位，落实职责分工，形成良好的协作氛围；挖掘员工潜力，做好业务培训工作，提升员工的凝聚力和向心力；</w:t>
      </w:r>
    </w:p>
    <w:p w14:paraId="3B66CA4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firstLine="636" w:firstLineChars="200"/>
        <w:textAlignment w:val="baseline"/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Arial"/>
          <w:color w:val="auto"/>
          <w:spacing w:val="-1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.上级部门授予的其他职权。</w:t>
      </w:r>
    </w:p>
    <w:p w14:paraId="2307C756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42" w:firstLineChars="197"/>
        <w:jc w:val="both"/>
        <w:rPr>
          <w:rFonts w:hint="eastAsia" w:ascii="黑体" w:hAnsi="黑体" w:eastAsia="黑体" w:cs="黑体"/>
          <w:b w:val="0"/>
          <w:bCs w:val="0"/>
          <w:color w:val="auto"/>
          <w:spacing w:val="3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highlight w:val="none"/>
          <w:lang w:eastAsia="zh-CN"/>
        </w:rPr>
        <w:t>二、选聘范围</w:t>
      </w:r>
    </w:p>
    <w:p w14:paraId="58E3275F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20" w:firstLineChars="200"/>
        <w:jc w:val="both"/>
        <w:rPr>
          <w:rFonts w:hint="eastAsia" w:ascii="仿宋_GB2312" w:hAnsi="仿宋_GB2312" w:eastAsia="仿宋_GB2312" w:cs="仿宋_GB2312"/>
          <w:color w:val="auto"/>
          <w:spacing w:val="-5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highlight w:val="none"/>
          <w:lang w:eastAsia="zh-CN"/>
        </w:rPr>
        <w:t>人选来源不限，社会人员、企业当前在岗员工均可报名。</w:t>
      </w:r>
    </w:p>
    <w:p w14:paraId="1146957B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42" w:firstLineChars="197"/>
        <w:jc w:val="both"/>
        <w:rPr>
          <w:rFonts w:hint="eastAsia" w:ascii="黑体" w:hAnsi="黑体" w:eastAsia="黑体" w:cs="黑体"/>
          <w:b w:val="0"/>
          <w:bCs w:val="0"/>
          <w:color w:val="auto"/>
          <w:spacing w:val="3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highlight w:val="none"/>
          <w:lang w:eastAsia="zh-CN"/>
        </w:rPr>
        <w:t>三、资格条件</w:t>
      </w:r>
    </w:p>
    <w:p w14:paraId="365D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36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bookmarkStart w:id="0" w:name="_Hlk182228362"/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(1)</w:t>
      </w:r>
      <w:bookmarkEnd w:id="0"/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性别不限，年龄</w:t>
      </w: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女性在45周岁以下(1979年6月1日以后出生)，男性在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周岁以下(19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年6月1日以后出生)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特别优秀的可放宽条件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5493B4A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firstLine="636" w:firstLineChars="200"/>
        <w:textAlignment w:val="baseline"/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(2)专科及以上学历，从事酒类企业营销销售工作5年以上，包括渠道销售和市场开拓，熟悉酒类行业的市场、产品和竞争对手，具备良好的领导能力和团队管理能力，具备市场研究和竞争分析的能力。</w:t>
      </w: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cr/>
      </w: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 xml:space="preserve">    </w:t>
      </w:r>
      <w:r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(</w:t>
      </w: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3</w:t>
      </w:r>
      <w:r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)工作年限计算时间截止至202</w:t>
      </w: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4</w:t>
      </w:r>
      <w:r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年10月31日。</w:t>
      </w:r>
    </w:p>
    <w:p w14:paraId="6F5DCB95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42" w:firstLineChars="197"/>
        <w:jc w:val="both"/>
        <w:rPr>
          <w:rFonts w:hint="eastAsia" w:ascii="黑体" w:hAnsi="黑体" w:eastAsia="黑体" w:cs="黑体"/>
          <w:b w:val="0"/>
          <w:bCs w:val="0"/>
          <w:color w:val="auto"/>
          <w:spacing w:val="3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highlight w:val="none"/>
          <w:lang w:eastAsia="zh-CN"/>
        </w:rPr>
        <w:t>四、相关待遇</w:t>
      </w:r>
    </w:p>
    <w:p w14:paraId="3A96A1DD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36" w:firstLineChars="200"/>
        <w:jc w:val="both"/>
        <w:rPr>
          <w:rFonts w:hint="eastAsia" w:ascii="仿宋_GB2312" w:hAnsi="Arial" w:eastAsia="仿宋_GB2312" w:cs="Arial"/>
          <w:b w:val="0"/>
          <w:bCs/>
          <w:color w:val="auto"/>
          <w:spacing w:val="-1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bCs/>
          <w:color w:val="auto"/>
          <w:spacing w:val="-1"/>
          <w:kern w:val="0"/>
          <w:sz w:val="32"/>
          <w:szCs w:val="32"/>
          <w:highlight w:val="none"/>
        </w:rPr>
        <w:t>原酒公司总经理</w:t>
      </w:r>
      <w:r>
        <w:rPr>
          <w:rFonts w:hint="eastAsia"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薪酬按照“业绩与薪酬双对标”原则，薪酬结构包括基本年薪、</w:t>
      </w:r>
      <w:r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绩效年薪（含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业绩超额提成和产品销售提成</w:t>
      </w:r>
      <w:r>
        <w:rPr>
          <w:rFonts w:ascii="仿宋_GB2312" w:hAnsi="Arial" w:eastAsia="仿宋_GB2312" w:cs="Arial"/>
          <w:color w:val="auto"/>
          <w:spacing w:val="-1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Arial" w:eastAsia="仿宋_GB2312" w:cs="Arial"/>
          <w:bCs/>
          <w:color w:val="auto"/>
          <w:spacing w:val="-1"/>
          <w:kern w:val="0"/>
          <w:sz w:val="32"/>
          <w:szCs w:val="32"/>
          <w:highlight w:val="none"/>
          <w:lang w:eastAsia="zh-CN"/>
        </w:rPr>
        <w:t>、任期激励。基本年薪为1</w:t>
      </w:r>
      <w:r>
        <w:rPr>
          <w:rFonts w:hint="eastAsia" w:ascii="仿宋_GB2312" w:hAnsi="Arial" w:eastAsia="仿宋_GB2312" w:cs="Arial"/>
          <w:bCs/>
          <w:color w:val="auto"/>
          <w:spacing w:val="-1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Arial" w:eastAsia="仿宋_GB2312" w:cs="Arial"/>
          <w:bCs/>
          <w:color w:val="auto"/>
          <w:spacing w:val="-1"/>
          <w:kern w:val="0"/>
          <w:sz w:val="32"/>
          <w:szCs w:val="32"/>
          <w:highlight w:val="none"/>
          <w:lang w:eastAsia="zh-CN"/>
        </w:rPr>
        <w:t>万元，</w:t>
      </w:r>
      <w:r>
        <w:rPr>
          <w:rFonts w:hint="eastAsia" w:ascii="仿宋_GB2312" w:hAnsi="Arial" w:eastAsia="仿宋_GB2312" w:cs="Arial"/>
          <w:b w:val="0"/>
          <w:bCs/>
          <w:color w:val="auto"/>
          <w:spacing w:val="-1"/>
          <w:kern w:val="0"/>
          <w:sz w:val="32"/>
          <w:szCs w:val="32"/>
          <w:highlight w:val="none"/>
          <w:lang w:eastAsia="zh-CN"/>
        </w:rPr>
        <w:t>年度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薪酬总额不得超过上级单位或部门相关制度要求。</w:t>
      </w:r>
    </w:p>
    <w:p w14:paraId="387C0AB0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42" w:firstLineChars="197"/>
        <w:jc w:val="both"/>
        <w:rPr>
          <w:rFonts w:hint="eastAsia" w:ascii="黑体" w:hAnsi="黑体" w:eastAsia="黑体" w:cs="黑体"/>
          <w:b w:val="0"/>
          <w:bCs w:val="0"/>
          <w:color w:val="auto"/>
          <w:spacing w:val="3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3"/>
          <w:highlight w:val="none"/>
          <w:lang w:eastAsia="zh-CN"/>
        </w:rPr>
        <w:t>五、选聘程序</w:t>
      </w:r>
    </w:p>
    <w:p w14:paraId="46B999E3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35" w:firstLineChars="200"/>
        <w:jc w:val="both"/>
        <w:outlineLvl w:val="1"/>
        <w:rPr>
          <w:rFonts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pacing w:val="-74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-90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highlight w:val="none"/>
          <w:lang w:eastAsia="zh-CN"/>
        </w:rPr>
        <w:t>)报名</w:t>
      </w:r>
    </w:p>
    <w:p w14:paraId="54828C80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52" w:firstLineChars="200"/>
        <w:jc w:val="both"/>
        <w:rPr>
          <w:rFonts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eastAsia="zh-CN"/>
        </w:rPr>
        <w:t>1.报名时间：2024年1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eastAsia="zh-CN"/>
        </w:rPr>
        <w:t>日9:00—1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eastAsia="zh-CN"/>
        </w:rPr>
        <w:t>日17:00,</w:t>
      </w:r>
      <w:r>
        <w:rPr>
          <w:rFonts w:hint="eastAsia" w:ascii="仿宋_GB2312" w:hAnsi="仿宋_GB2312" w:eastAsia="仿宋_GB2312" w:cs="仿宋_GB2312"/>
          <w:color w:val="auto"/>
          <w:spacing w:val="-5"/>
          <w:highlight w:val="none"/>
          <w:lang w:eastAsia="zh-CN"/>
        </w:rPr>
        <w:t>逾期不予受理。</w:t>
      </w:r>
    </w:p>
    <w:p w14:paraId="0D08A20B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36" w:firstLineChars="200"/>
        <w:jc w:val="distribute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highlight w:val="none"/>
          <w:lang w:eastAsia="zh-CN"/>
        </w:rPr>
        <w:t>2.报名方式：本次选聘采用网上报名方式</w:t>
      </w:r>
      <w:r>
        <w:rPr>
          <w:rFonts w:hint="eastAsia" w:ascii="仿宋_GB2312" w:hAnsi="仿宋_GB2312" w:eastAsia="仿宋_GB2312" w:cs="仿宋_GB2312"/>
          <w:color w:val="auto"/>
          <w:spacing w:val="-10"/>
          <w:highlight w:val="none"/>
          <w:lang w:eastAsia="zh-CN"/>
        </w:rPr>
        <w:t>。报名者</w:t>
      </w:r>
      <w:r>
        <w:rPr>
          <w:rFonts w:hint="eastAsia" w:ascii="仿宋_GB2312" w:eastAsia="仿宋_GB2312"/>
          <w:color w:val="000000"/>
          <w:sz w:val="32"/>
          <w:szCs w:val="32"/>
        </w:rPr>
        <w:t>通过电脑或手机登入本次网上报名系统http://61.175.244.139:9706/recruit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或扫描底下二维码，</w:t>
      </w:r>
      <w:r>
        <w:rPr>
          <w:rFonts w:hint="eastAsia" w:ascii="仿宋_GB2312" w:eastAsia="仿宋_GB2312"/>
          <w:color w:val="000000"/>
          <w:sz w:val="32"/>
          <w:szCs w:val="32"/>
        </w:rPr>
        <w:t>填写相关表格，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并上传相关报名材料</w:t>
      </w:r>
      <w:r>
        <w:rPr>
          <w:rFonts w:hint="eastAsia" w:ascii="仿宋_GB2312" w:eastAsia="仿宋_GB2312"/>
          <w:color w:val="000000"/>
          <w:sz w:val="32"/>
          <w:szCs w:val="32"/>
        </w:rPr>
        <w:t>（显示“上传成功”后完成填报）。</w:t>
      </w:r>
    </w:p>
    <w:p w14:paraId="4D226D2B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48" w:firstLineChars="200"/>
        <w:jc w:val="both"/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  <w:lang w:eastAsia="zh-CN"/>
        </w:rPr>
        <w:t>3.报名材料：身份证、毕业证、学位证、近期2寸免冠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  <w:lang w:eastAsia="zh-CN"/>
        </w:rPr>
        <w:t>证件照(电子版)、专业技术职务资格证或职业技能等级证书、任职及相关经营</w:t>
      </w:r>
      <w:r>
        <w:rPr>
          <w:rFonts w:hint="eastAsia" w:ascii="仿宋_GB2312" w:hAnsi="仿宋_GB2312" w:eastAsia="仿宋_GB2312" w:cs="仿宋_GB2312"/>
          <w:color w:val="auto"/>
          <w:spacing w:val="-6"/>
          <w:highlight w:val="none"/>
          <w:lang w:eastAsia="zh-CN"/>
        </w:rPr>
        <w:t>业绩证明材料、获奖证书、个人简历等。应聘人员应对所提交材料的真实性、完整性负责，如发现与事实不符，立即取消选聘资格。</w:t>
      </w:r>
    </w:p>
    <w:p w14:paraId="14581B85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703" w:firstLineChars="200"/>
        <w:jc w:val="both"/>
        <w:outlineLvl w:val="0"/>
        <w:rPr>
          <w:rFonts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5"/>
          <w:highlight w:val="none"/>
          <w:lang w:eastAsia="zh-CN"/>
        </w:rPr>
        <w:t>(二)资格审查</w:t>
      </w:r>
    </w:p>
    <w:p w14:paraId="5A44F7D9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资格审查在报名结束后5个工作日内完成。根据资</w:t>
      </w:r>
      <w:r>
        <w:rPr>
          <w:rFonts w:hint="eastAsia" w:ascii="仿宋_GB2312" w:hAnsi="仿宋_GB2312" w:eastAsia="仿宋_GB2312" w:cs="仿宋_GB2312"/>
          <w:color w:val="auto"/>
          <w:spacing w:val="-4"/>
          <w:highlight w:val="none"/>
          <w:lang w:eastAsia="zh-CN"/>
        </w:rPr>
        <w:t>格条件、职位要求对应聘者提交的证明材料进行资格审查，通过在线反馈或手机短信的方式通知初审结果。经资格审核合格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  <w:lang w:eastAsia="zh-CN"/>
        </w:rPr>
        <w:t>的人数与选聘岗位的比例一般不低于3:1,如果报名人</w:t>
      </w:r>
      <w:r>
        <w:rPr>
          <w:rFonts w:hint="eastAsia" w:ascii="仿宋_GB2312" w:hAnsi="仿宋_GB2312" w:eastAsia="仿宋_GB2312" w:cs="仿宋_GB2312"/>
          <w:color w:val="auto"/>
          <w:spacing w:val="6"/>
          <w:highlight w:val="none"/>
          <w:lang w:eastAsia="zh-CN"/>
        </w:rPr>
        <w:t>数不</w:t>
      </w:r>
      <w:r>
        <w:rPr>
          <w:rFonts w:hint="eastAsia" w:ascii="仿宋_GB2312" w:hAnsi="仿宋_GB2312" w:eastAsia="仿宋_GB2312" w:cs="仿宋_GB2312"/>
          <w:color w:val="auto"/>
          <w:spacing w:val="2"/>
          <w:highlight w:val="none"/>
          <w:lang w:eastAsia="zh-CN"/>
        </w:rPr>
        <w:t>足3人，经公司研究后，并报市国资委审批确定是</w:t>
      </w:r>
      <w:r>
        <w:rPr>
          <w:rFonts w:hint="eastAsia" w:ascii="仿宋_GB2312" w:hAnsi="仿宋_GB2312" w:eastAsia="仿宋_GB2312" w:cs="仿宋_GB2312"/>
          <w:color w:val="auto"/>
          <w:spacing w:val="1"/>
          <w:highlight w:val="none"/>
          <w:lang w:eastAsia="zh-CN"/>
        </w:rPr>
        <w:t>否继</w:t>
      </w:r>
      <w:r>
        <w:rPr>
          <w:rFonts w:hint="eastAsia" w:ascii="仿宋_GB2312" w:hAnsi="仿宋_GB2312" w:eastAsia="仿宋_GB2312" w:cs="仿宋_GB2312"/>
          <w:color w:val="auto"/>
          <w:spacing w:val="-4"/>
          <w:highlight w:val="none"/>
          <w:lang w:eastAsia="zh-CN"/>
        </w:rPr>
        <w:t>续开展本次公开选聘工作。资格审查贯穿公开选聘全过程，</w:t>
      </w:r>
      <w:r>
        <w:rPr>
          <w:rFonts w:hint="eastAsia" w:ascii="仿宋_GB2312" w:hAnsi="仿宋_GB2312" w:eastAsia="仿宋_GB2312" w:cs="仿宋_GB2312"/>
          <w:color w:val="auto"/>
          <w:spacing w:val="-5"/>
          <w:highlight w:val="none"/>
          <w:lang w:eastAsia="zh-CN"/>
        </w:rPr>
        <w:t>凡弄虚作假者，一经查实，即取消参加公开选聘资格。</w:t>
      </w:r>
    </w:p>
    <w:p w14:paraId="5EC747D8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711" w:firstLineChars="200"/>
        <w:jc w:val="both"/>
        <w:outlineLvl w:val="0"/>
        <w:rPr>
          <w:rFonts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7"/>
          <w:highlight w:val="none"/>
          <w:lang w:eastAsia="zh-CN"/>
        </w:rPr>
        <w:t>(三)选聘测试</w:t>
      </w:r>
    </w:p>
    <w:p w14:paraId="4CDF87D8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24" w:firstLineChars="200"/>
        <w:jc w:val="both"/>
        <w:rPr>
          <w:rFonts w:ascii="仿宋_GB2312" w:hAnsi="仿宋_GB2312" w:eastAsia="仿宋_GB2312" w:cs="仿宋_GB2312"/>
          <w:color w:val="auto"/>
          <w:spacing w:val="-9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highlight w:val="none"/>
          <w:lang w:eastAsia="zh-CN"/>
        </w:rPr>
        <w:t>本次选聘通过专业素质量化评估和面试两个环节进行测试</w:t>
      </w:r>
      <w:r>
        <w:rPr>
          <w:rFonts w:hint="eastAsia" w:ascii="仿宋_GB2312" w:hAnsi="仿宋_GB2312" w:eastAsia="仿宋_GB2312" w:cs="仿宋_GB2312"/>
          <w:color w:val="auto"/>
          <w:spacing w:val="-9"/>
          <w:highlight w:val="none"/>
          <w:lang w:eastAsia="zh-CN"/>
        </w:rPr>
        <w:t>和综合评议。</w:t>
      </w:r>
    </w:p>
    <w:p w14:paraId="77528B6B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28" w:firstLineChars="200"/>
        <w:jc w:val="both"/>
        <w:rPr>
          <w:rFonts w:ascii="仿宋_GB2312" w:hAnsi="仿宋_GB2312" w:eastAsia="仿宋_GB2312" w:cs="仿宋_GB2312"/>
          <w:color w:val="0000FF"/>
          <w:spacing w:val="5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highlight w:val="none"/>
          <w:lang w:eastAsia="zh-CN"/>
        </w:rPr>
        <w:t>1.专业素质量化评估：按照职位</w:t>
      </w:r>
      <w:r>
        <w:rPr>
          <w:rFonts w:hint="eastAsia" w:ascii="仿宋_GB2312" w:hAnsi="仿宋_GB2312" w:eastAsia="仿宋_GB2312" w:cs="仿宋_GB2312"/>
          <w:color w:val="auto"/>
          <w:spacing w:val="-4"/>
          <w:highlight w:val="none"/>
          <w:lang w:eastAsia="zh-CN"/>
        </w:rPr>
        <w:t>要求，对</w:t>
      </w:r>
      <w:r>
        <w:rPr>
          <w:rFonts w:hint="eastAsia" w:ascii="仿宋_GB2312" w:hAnsi="仿宋_GB2312" w:eastAsia="仿宋_GB2312" w:cs="仿宋_GB2312"/>
          <w:color w:val="auto"/>
          <w:spacing w:val="-3"/>
          <w:highlight w:val="none"/>
          <w:lang w:eastAsia="zh-CN"/>
        </w:rPr>
        <w:t>应聘人员的个人综合素质、专业技术能力以及</w:t>
      </w:r>
      <w:r>
        <w:rPr>
          <w:rFonts w:hint="eastAsia" w:ascii="仿宋_GB2312" w:hAnsi="仿宋_GB2312" w:eastAsia="仿宋_GB2312" w:cs="仿宋_GB2312"/>
          <w:color w:val="auto"/>
          <w:spacing w:val="-4"/>
          <w:highlight w:val="none"/>
          <w:lang w:eastAsia="zh-CN"/>
        </w:rPr>
        <w:t>岗位匹配程度</w:t>
      </w:r>
      <w:r>
        <w:rPr>
          <w:rFonts w:hint="eastAsia" w:ascii="仿宋_GB2312" w:hAnsi="仿宋_GB2312" w:eastAsia="仿宋_GB2312" w:cs="仿宋_GB2312"/>
          <w:color w:val="auto"/>
          <w:spacing w:val="5"/>
          <w:highlight w:val="none"/>
          <w:lang w:eastAsia="zh-CN"/>
        </w:rPr>
        <w:t>等进行量化评分，满分100分，合格分60分。</w:t>
      </w:r>
    </w:p>
    <w:p w14:paraId="117FAD57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36" w:firstLineChars="200"/>
        <w:jc w:val="both"/>
        <w:rPr>
          <w:rFonts w:ascii="仿宋_GB2312" w:hAnsi="仿宋_GB2312" w:eastAsia="仿宋_GB2312" w:cs="仿宋_GB2312"/>
          <w:color w:val="auto"/>
          <w:spacing w:val="1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"/>
          <w:highlight w:val="none"/>
          <w:lang w:eastAsia="zh-CN"/>
        </w:rPr>
        <w:t>2.面试：专业素质量化评估合格者短信通知</w:t>
      </w:r>
      <w:r>
        <w:rPr>
          <w:rFonts w:hint="eastAsia" w:ascii="仿宋_GB2312" w:hAnsi="仿宋_GB2312" w:eastAsia="仿宋_GB2312" w:cs="仿宋_GB2312"/>
          <w:color w:val="auto"/>
          <w:spacing w:val="-3"/>
          <w:highlight w:val="none"/>
          <w:lang w:eastAsia="zh-CN"/>
        </w:rPr>
        <w:t>进入面试。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面试采用半结构化方式进行。</w:t>
      </w:r>
      <w:r>
        <w:rPr>
          <w:rFonts w:hint="eastAsia" w:ascii="仿宋_GB2312" w:hAnsi="仿宋_GB2312" w:eastAsia="仿宋_GB2312" w:cs="仿宋_GB2312"/>
          <w:color w:val="auto"/>
          <w:spacing w:val="-3"/>
          <w:highlight w:val="none"/>
          <w:lang w:eastAsia="zh-CN"/>
        </w:rPr>
        <w:t>面试重点围绕聘任职位要求，综合评估应</w:t>
      </w:r>
      <w:r>
        <w:rPr>
          <w:rFonts w:hint="eastAsia" w:ascii="仿宋_GB2312" w:hAnsi="仿宋_GB2312" w:eastAsia="仿宋_GB2312" w:cs="仿宋_GB2312"/>
          <w:color w:val="auto"/>
          <w:spacing w:val="-5"/>
          <w:highlight w:val="none"/>
          <w:lang w:eastAsia="zh-CN"/>
        </w:rPr>
        <w:t>聘人员专业素质、业务能力、职位匹配度以及解决问题、完</w:t>
      </w:r>
      <w:r>
        <w:rPr>
          <w:rFonts w:hint="eastAsia" w:ascii="仿宋_GB2312" w:hAnsi="仿宋_GB2312" w:eastAsia="仿宋_GB2312" w:cs="仿宋_GB2312"/>
          <w:color w:val="auto"/>
          <w:spacing w:val="-1"/>
          <w:highlight w:val="none"/>
          <w:lang w:eastAsia="zh-CN"/>
        </w:rPr>
        <w:t>成任务的实际能力，面试成绩满分100分，</w:t>
      </w:r>
      <w:r>
        <w:rPr>
          <w:rFonts w:hint="eastAsia" w:ascii="仿宋_GB2312" w:hAnsi="仿宋_GB2312" w:eastAsia="仿宋_GB2312" w:cs="仿宋_GB2312"/>
          <w:color w:val="auto"/>
          <w:spacing w:val="10"/>
          <w:highlight w:val="none"/>
          <w:lang w:eastAsia="zh-CN"/>
        </w:rPr>
        <w:t>合格分60分。</w:t>
      </w:r>
    </w:p>
    <w:p w14:paraId="1CF5411E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59" w:firstLineChars="200"/>
        <w:jc w:val="both"/>
        <w:outlineLvl w:val="0"/>
        <w:rPr>
          <w:rFonts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highlight w:val="none"/>
          <w:lang w:eastAsia="zh-CN"/>
        </w:rPr>
        <w:t>(四)确定考察人选</w:t>
      </w:r>
    </w:p>
    <w:p w14:paraId="2827FBE9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20" w:firstLineChars="200"/>
        <w:jc w:val="both"/>
        <w:rPr>
          <w:rFonts w:ascii="仿宋_GB2312" w:hAnsi="仿宋_GB2312" w:eastAsia="仿宋_GB2312" w:cs="仿宋_GB2312"/>
          <w:color w:val="auto"/>
          <w:spacing w:val="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highlight w:val="none"/>
          <w:lang w:eastAsia="zh-CN"/>
        </w:rPr>
        <w:t>根据专业素质量化评估和面试评分结果，核定选聘测试</w:t>
      </w:r>
      <w:r>
        <w:rPr>
          <w:rFonts w:hint="eastAsia" w:ascii="仿宋_GB2312" w:hAnsi="仿宋_GB2312" w:eastAsia="仿宋_GB2312" w:cs="仿宋_GB2312"/>
          <w:color w:val="auto"/>
          <w:spacing w:val="1"/>
          <w:highlight w:val="none"/>
          <w:lang w:eastAsia="zh-CN"/>
        </w:rPr>
        <w:t>的总成绩，总成绩的计算公式为：总成绩=专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业素质量化评</w:t>
      </w:r>
      <w:r>
        <w:rPr>
          <w:rFonts w:hint="eastAsia" w:ascii="仿宋_GB2312" w:hAnsi="仿宋_GB2312" w:eastAsia="仿宋_GB2312" w:cs="仿宋_GB2312"/>
          <w:color w:val="auto"/>
          <w:spacing w:val="-4"/>
          <w:highlight w:val="none"/>
          <w:lang w:eastAsia="zh-CN"/>
        </w:rPr>
        <w:t>估*30%十面试评价*70%。按照测评总成绩由高到低排序，并</w:t>
      </w:r>
      <w:r>
        <w:rPr>
          <w:rFonts w:hint="eastAsia" w:ascii="仿宋_GB2312" w:hAnsi="仿宋_GB2312" w:eastAsia="仿宋_GB2312" w:cs="仿宋_GB2312"/>
          <w:color w:val="auto"/>
          <w:spacing w:val="1"/>
          <w:highlight w:val="none"/>
          <w:lang w:eastAsia="zh-CN"/>
        </w:rPr>
        <w:t>以选聘职位与考察人选1:2的比例确定考察人选。若总成绩相等，以面试成绩高的排位在前。面试成绩也相同的，由招聘单位组织加试。</w:t>
      </w:r>
    </w:p>
    <w:p w14:paraId="5DBDCD8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(五)组织考察</w:t>
      </w:r>
    </w:p>
    <w:p w14:paraId="5FD266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按照有关规定，对考察对象的素质、能力和业绩等情况进行全面考察了解，对学历、履历和任职资格等情况进行背景调查。</w:t>
      </w:r>
    </w:p>
    <w:p w14:paraId="69B174B8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67" w:firstLineChars="200"/>
        <w:jc w:val="both"/>
        <w:outlineLvl w:val="0"/>
        <w:rPr>
          <w:rFonts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  <w:lang w:eastAsia="zh-CN"/>
        </w:rPr>
        <w:t>(六)人选提名</w:t>
      </w:r>
    </w:p>
    <w:p w14:paraId="4AEA9140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20" w:firstLineChars="200"/>
        <w:jc w:val="both"/>
        <w:rPr>
          <w:rFonts w:ascii="仿宋_GB2312" w:hAnsi="仿宋_GB2312" w:eastAsia="仿宋_GB2312" w:cs="仿宋_GB2312"/>
          <w:color w:val="auto"/>
          <w:spacing w:val="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highlight w:val="none"/>
          <w:lang w:eastAsia="zh-CN"/>
        </w:rPr>
        <w:t>根据相关人选考察、调查情况进行沟通、</w:t>
      </w:r>
      <w:r>
        <w:rPr>
          <w:rFonts w:hint="eastAsia" w:ascii="仿宋_GB2312" w:hAnsi="仿宋_GB2312" w:eastAsia="仿宋_GB2312" w:cs="仿宋_GB2312"/>
          <w:color w:val="auto"/>
          <w:spacing w:val="-4"/>
          <w:highlight w:val="none"/>
          <w:lang w:eastAsia="zh-CN"/>
        </w:rPr>
        <w:t>酝酿后，</w:t>
      </w:r>
      <w:r>
        <w:rPr>
          <w:rFonts w:hint="eastAsia" w:ascii="仿宋_GB2312" w:hAnsi="仿宋_GB2312" w:eastAsia="仿宋_GB2312" w:cs="仿宋_GB2312"/>
          <w:color w:val="auto"/>
          <w:spacing w:val="-5"/>
          <w:highlight w:val="none"/>
          <w:lang w:eastAsia="zh-CN"/>
        </w:rPr>
        <w:t>差</w:t>
      </w:r>
      <w:r>
        <w:rPr>
          <w:rFonts w:hint="eastAsia" w:ascii="仿宋_GB2312" w:hAnsi="仿宋_GB2312" w:eastAsia="仿宋_GB2312" w:cs="仿宋_GB2312"/>
          <w:color w:val="auto"/>
          <w:spacing w:val="-4"/>
          <w:highlight w:val="none"/>
          <w:lang w:eastAsia="zh-CN"/>
        </w:rPr>
        <w:t>额提出提名人选及书面推荐意见，上报集团党委审定。</w:t>
      </w:r>
    </w:p>
    <w:p w14:paraId="7506707D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67" w:firstLineChars="200"/>
        <w:jc w:val="both"/>
        <w:outlineLvl w:val="0"/>
        <w:rPr>
          <w:rFonts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highlight w:val="none"/>
          <w:lang w:eastAsia="zh-CN"/>
        </w:rPr>
        <w:t>(七)体检公示</w:t>
      </w:r>
    </w:p>
    <w:p w14:paraId="1F54EBA2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72" w:firstLineChars="200"/>
        <w:jc w:val="both"/>
        <w:rPr>
          <w:rFonts w:ascii="仿宋_GB2312" w:hAnsi="仿宋_GB2312" w:eastAsia="仿宋_GB2312" w:cs="仿宋_GB2312"/>
          <w:color w:val="auto"/>
          <w:spacing w:val="-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highlight w:val="none"/>
          <w:lang w:eastAsia="zh-CN"/>
        </w:rPr>
        <w:t>体检</w:t>
      </w:r>
      <w:r>
        <w:rPr>
          <w:rFonts w:hint="eastAsia" w:ascii="仿宋_GB2312" w:hAnsi="仿宋_GB2312" w:eastAsia="仿宋_GB2312" w:cs="仿宋_GB2312"/>
          <w:color w:val="auto"/>
          <w:spacing w:val="7"/>
          <w:highlight w:val="none"/>
          <w:lang w:eastAsia="zh-CN"/>
        </w:rPr>
        <w:t>时间、</w:t>
      </w:r>
      <w:r>
        <w:rPr>
          <w:rFonts w:hint="eastAsia" w:ascii="仿宋_GB2312" w:hAnsi="仿宋_GB2312" w:eastAsia="仿宋_GB2312" w:cs="仿宋_GB2312"/>
          <w:color w:val="auto"/>
          <w:spacing w:val="-2"/>
          <w:highlight w:val="none"/>
          <w:lang w:eastAsia="zh-CN"/>
        </w:rPr>
        <w:t>地点另行通知。未在规定时间参加体检的，视为</w:t>
      </w:r>
      <w:r>
        <w:rPr>
          <w:rFonts w:hint="eastAsia" w:ascii="仿宋_GB2312" w:hAnsi="仿宋_GB2312" w:eastAsia="仿宋_GB2312" w:cs="仿宋_GB2312"/>
          <w:color w:val="auto"/>
          <w:spacing w:val="-3"/>
          <w:highlight w:val="none"/>
          <w:lang w:eastAsia="zh-CN"/>
        </w:rPr>
        <w:t>自动放弃。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eastAsia="zh-CN"/>
        </w:rPr>
        <w:t>出现体检不合格的，可在接到体检结果后7日内申请复检一</w:t>
      </w:r>
      <w:r>
        <w:rPr>
          <w:rFonts w:hint="eastAsia" w:ascii="仿宋_GB2312" w:hAnsi="仿宋_GB2312" w:eastAsia="仿宋_GB2312" w:cs="仿宋_GB2312"/>
          <w:color w:val="auto"/>
          <w:spacing w:val="-2"/>
          <w:highlight w:val="none"/>
          <w:lang w:eastAsia="zh-CN"/>
        </w:rPr>
        <w:t>次。复检不合格，按招聘职位总成绩和考察情况</w:t>
      </w:r>
      <w:r>
        <w:rPr>
          <w:rFonts w:hint="eastAsia" w:ascii="仿宋_GB2312" w:hAnsi="仿宋_GB2312" w:eastAsia="仿宋_GB2312" w:cs="仿宋_GB2312"/>
          <w:color w:val="auto"/>
          <w:spacing w:val="-3"/>
          <w:highlight w:val="none"/>
          <w:lang w:eastAsia="zh-CN"/>
        </w:rPr>
        <w:t>从高到低顺</w:t>
      </w:r>
      <w:r>
        <w:rPr>
          <w:rFonts w:hint="eastAsia" w:ascii="仿宋_GB2312" w:hAnsi="仿宋_GB2312" w:eastAsia="仿宋_GB2312" w:cs="仿宋_GB2312"/>
          <w:color w:val="auto"/>
          <w:spacing w:val="-2"/>
          <w:highlight w:val="none"/>
          <w:lang w:eastAsia="zh-CN"/>
        </w:rPr>
        <w:t>序依次进行递补体检。</w:t>
      </w:r>
    </w:p>
    <w:p w14:paraId="2A08070F">
      <w:pPr>
        <w:pStyle w:val="2"/>
        <w:keepNext w:val="0"/>
        <w:keepLines w:val="0"/>
        <w:pageBreakBefore w:val="0"/>
        <w:kinsoku/>
        <w:wordWrap/>
        <w:overflowPunct/>
        <w:bidi w:val="0"/>
        <w:adjustRightInd w:val="0"/>
        <w:snapToGrid w:val="0"/>
        <w:spacing w:line="540" w:lineRule="exact"/>
        <w:ind w:firstLine="628" w:firstLineChars="200"/>
        <w:jc w:val="both"/>
        <w:outlineLvl w:val="0"/>
        <w:rPr>
          <w:rFonts w:ascii="仿宋_GB2312" w:hAnsi="仿宋_GB2312" w:eastAsia="仿宋_GB2312" w:cs="仿宋_GB2312"/>
          <w:color w:val="auto"/>
          <w:spacing w:val="3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highlight w:val="none"/>
          <w:lang w:eastAsia="zh-CN"/>
        </w:rPr>
        <w:t>考察和体检均合格后确定拟录聘用人员，并在黄酒集团网站公示5个工作日。公示期满后，没有问题反映或反映问题经查实不影响聘用的，按有关规定向市国资委报备后，签订聘用协议，聘用时间从2025年1月1日开始，聘用期限3年。对反映的问题一时难以查实的，将暂缓录取，待查清后</w:t>
      </w:r>
      <w:r>
        <w:rPr>
          <w:rFonts w:hint="eastAsia" w:ascii="仿宋_GB2312" w:hAnsi="仿宋_GB2312" w:eastAsia="仿宋_GB2312" w:cs="仿宋_GB2312"/>
          <w:color w:val="auto"/>
          <w:spacing w:val="3"/>
          <w:highlight w:val="none"/>
          <w:lang w:eastAsia="zh-CN"/>
        </w:rPr>
        <w:t>再决定是否录取。</w:t>
      </w:r>
    </w:p>
    <w:p w14:paraId="1945961C">
      <w:pPr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540" w:lineRule="exact"/>
        <w:ind w:firstLine="667" w:firstLineChars="200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6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6"/>
          <w:sz w:val="32"/>
          <w:szCs w:val="32"/>
          <w:highlight w:val="none"/>
          <w:lang w:val="en-US" w:eastAsia="zh-CN" w:bidi="ar-SA"/>
        </w:rPr>
        <w:t>（八）联系方式</w:t>
      </w:r>
    </w:p>
    <w:p w14:paraId="2D8182DA">
      <w:pPr>
        <w:keepNext w:val="0"/>
        <w:keepLines w:val="0"/>
        <w:pageBreakBefore w:val="0"/>
        <w:widowControl/>
        <w:wordWrap/>
        <w:overflowPunct/>
        <w:autoSpaceDE w:val="0"/>
        <w:bidi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报名</w:t>
      </w:r>
      <w:r>
        <w:rPr>
          <w:rFonts w:hint="eastAsia" w:ascii="仿宋_GB2312" w:eastAsia="仿宋_GB2312"/>
          <w:color w:val="000000"/>
          <w:sz w:val="32"/>
          <w:szCs w:val="32"/>
        </w:rPr>
        <w:t>联系人：高先生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联系电话：0575-85727578 </w:t>
      </w:r>
    </w:p>
    <w:p w14:paraId="7C93228A">
      <w:pPr>
        <w:keepNext w:val="0"/>
        <w:keepLines w:val="0"/>
        <w:pageBreakBefore w:val="0"/>
        <w:widowControl/>
        <w:wordWrap/>
        <w:overflowPunct/>
        <w:autoSpaceDE w:val="0"/>
        <w:bidi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联系地址：中国绍兴黄酒集团有限公司人力资源部502办公室（绍兴市越城区环城北路299号）。</w:t>
      </w:r>
    </w:p>
    <w:p w14:paraId="4B11440B">
      <w:pPr>
        <w:keepNext w:val="0"/>
        <w:keepLines w:val="0"/>
        <w:pageBreakBefore w:val="0"/>
        <w:widowControl/>
        <w:wordWrap/>
        <w:overflowPunct/>
        <w:autoSpaceDE w:val="0"/>
        <w:bidi w:val="0"/>
        <w:adjustRightInd w:val="0"/>
        <w:snapToGrid w:val="0"/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招聘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报名二维码</w:t>
      </w:r>
    </w:p>
    <w:p w14:paraId="0E3B0F37">
      <w:pPr>
        <w:jc w:val="center"/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1590675" cy="1537970"/>
            <wp:effectExtent l="0" t="0" r="952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ECBD">
      <w:pPr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540" w:lineRule="exact"/>
        <w:ind w:firstLine="4320" w:firstLineChars="1350"/>
        <w:rPr>
          <w:rFonts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中国绍兴黄酒集团有限公司</w:t>
      </w:r>
    </w:p>
    <w:p w14:paraId="3A670282">
      <w:pPr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540" w:lineRule="exact"/>
        <w:ind w:firstLine="5440" w:firstLineChars="17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2024年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日</w:t>
      </w:r>
    </w:p>
    <w:p w14:paraId="121B6782">
      <w:pPr>
        <w:jc w:val="right"/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A1C98D5">
      <w:pPr>
        <w:jc w:val="right"/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中国绍兴黄酒集团有限公司招聘登记表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（“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* 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”为必填项）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"/>
        <w:gridCol w:w="964"/>
        <w:gridCol w:w="172"/>
        <w:gridCol w:w="188"/>
        <w:gridCol w:w="589"/>
        <w:gridCol w:w="813"/>
        <w:gridCol w:w="119"/>
        <w:gridCol w:w="105"/>
        <w:gridCol w:w="581"/>
        <w:gridCol w:w="192"/>
        <w:gridCol w:w="1144"/>
        <w:gridCol w:w="70"/>
        <w:gridCol w:w="390"/>
        <w:gridCol w:w="569"/>
        <w:gridCol w:w="386"/>
        <w:gridCol w:w="569"/>
        <w:gridCol w:w="317"/>
        <w:gridCol w:w="1589"/>
      </w:tblGrid>
      <w:tr w14:paraId="1C9A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86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C3AB1F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姓名*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</w:tcBorders>
            <w:vAlign w:val="center"/>
          </w:tcPr>
          <w:p w14:paraId="27BD7821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gridSpan w:val="2"/>
            <w:tcBorders>
              <w:top w:val="single" w:color="auto" w:sz="12" w:space="0"/>
            </w:tcBorders>
            <w:vAlign w:val="center"/>
          </w:tcPr>
          <w:p w14:paraId="49622B55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性别*</w:t>
            </w:r>
          </w:p>
        </w:tc>
        <w:tc>
          <w:tcPr>
            <w:tcW w:w="813" w:type="dxa"/>
            <w:tcBorders>
              <w:top w:val="single" w:color="auto" w:sz="12" w:space="0"/>
            </w:tcBorders>
            <w:vAlign w:val="center"/>
          </w:tcPr>
          <w:p w14:paraId="7129EB39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gridSpan w:val="4"/>
            <w:tcBorders>
              <w:top w:val="single" w:color="auto" w:sz="12" w:space="0"/>
            </w:tcBorders>
            <w:vAlign w:val="center"/>
          </w:tcPr>
          <w:p w14:paraId="7B55D611">
            <w:pPr>
              <w:ind w:firstLine="105" w:firstLineChars="50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88C03B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年月*</w:t>
            </w:r>
          </w:p>
        </w:tc>
        <w:tc>
          <w:tcPr>
            <w:tcW w:w="1144" w:type="dxa"/>
            <w:tcBorders>
              <w:top w:val="single" w:color="auto" w:sz="12" w:space="0"/>
            </w:tcBorders>
            <w:vAlign w:val="center"/>
          </w:tcPr>
          <w:p w14:paraId="68B1DAF8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3"/>
            <w:tcBorders>
              <w:top w:val="single" w:color="auto" w:sz="12" w:space="0"/>
            </w:tcBorders>
            <w:vAlign w:val="center"/>
          </w:tcPr>
          <w:p w14:paraId="2D6D7604">
            <w:pPr>
              <w:ind w:firstLine="105" w:firstLineChars="50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</w:t>
            </w:r>
          </w:p>
          <w:p w14:paraId="1BAAD928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岗位*</w:t>
            </w:r>
          </w:p>
        </w:tc>
        <w:tc>
          <w:tcPr>
            <w:tcW w:w="1272" w:type="dxa"/>
            <w:gridSpan w:val="3"/>
            <w:tcBorders>
              <w:top w:val="single" w:color="auto" w:sz="12" w:space="0"/>
            </w:tcBorders>
            <w:vAlign w:val="center"/>
          </w:tcPr>
          <w:p w14:paraId="17A5448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97D82B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63B7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863" w:type="dxa"/>
            <w:gridSpan w:val="2"/>
            <w:tcBorders>
              <w:left w:val="single" w:color="auto" w:sz="12" w:space="0"/>
            </w:tcBorders>
            <w:vAlign w:val="center"/>
          </w:tcPr>
          <w:p w14:paraId="30A757D7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民族*</w:t>
            </w:r>
          </w:p>
        </w:tc>
        <w:tc>
          <w:tcPr>
            <w:tcW w:w="1136" w:type="dxa"/>
            <w:gridSpan w:val="2"/>
            <w:vAlign w:val="center"/>
          </w:tcPr>
          <w:p w14:paraId="5BAD4D8D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gridSpan w:val="2"/>
            <w:vAlign w:val="center"/>
          </w:tcPr>
          <w:p w14:paraId="2EB52894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婚否*</w:t>
            </w:r>
          </w:p>
        </w:tc>
        <w:tc>
          <w:tcPr>
            <w:tcW w:w="813" w:type="dxa"/>
            <w:vAlign w:val="center"/>
          </w:tcPr>
          <w:p w14:paraId="604446CF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gridSpan w:val="4"/>
            <w:vAlign w:val="center"/>
          </w:tcPr>
          <w:p w14:paraId="6AE3666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籍贯*</w:t>
            </w:r>
          </w:p>
        </w:tc>
        <w:tc>
          <w:tcPr>
            <w:tcW w:w="1144" w:type="dxa"/>
            <w:vAlign w:val="center"/>
          </w:tcPr>
          <w:p w14:paraId="18E904AD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gridSpan w:val="3"/>
            <w:vAlign w:val="center"/>
          </w:tcPr>
          <w:p w14:paraId="27F7864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相关工作经历</w:t>
            </w:r>
          </w:p>
        </w:tc>
        <w:tc>
          <w:tcPr>
            <w:tcW w:w="1272" w:type="dxa"/>
            <w:gridSpan w:val="3"/>
            <w:vAlign w:val="center"/>
          </w:tcPr>
          <w:p w14:paraId="6539FB20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（）年</w:t>
            </w:r>
          </w:p>
        </w:tc>
        <w:tc>
          <w:tcPr>
            <w:tcW w:w="1589" w:type="dxa"/>
            <w:vMerge w:val="continue"/>
            <w:tcBorders>
              <w:right w:val="single" w:color="auto" w:sz="12" w:space="0"/>
            </w:tcBorders>
            <w:vAlign w:val="center"/>
          </w:tcPr>
          <w:p w14:paraId="0487514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2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863" w:type="dxa"/>
            <w:gridSpan w:val="2"/>
            <w:tcBorders>
              <w:left w:val="single" w:color="auto" w:sz="12" w:space="0"/>
            </w:tcBorders>
            <w:vAlign w:val="center"/>
          </w:tcPr>
          <w:p w14:paraId="026428A1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A7BC491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面貌*</w:t>
            </w:r>
          </w:p>
        </w:tc>
        <w:tc>
          <w:tcPr>
            <w:tcW w:w="1136" w:type="dxa"/>
            <w:gridSpan w:val="2"/>
            <w:vAlign w:val="center"/>
          </w:tcPr>
          <w:p w14:paraId="325B8D9E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  <w:gridSpan w:val="2"/>
            <w:vAlign w:val="center"/>
          </w:tcPr>
          <w:p w14:paraId="58614E30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文化程度*</w:t>
            </w:r>
          </w:p>
        </w:tc>
        <w:tc>
          <w:tcPr>
            <w:tcW w:w="813" w:type="dxa"/>
            <w:vAlign w:val="center"/>
          </w:tcPr>
          <w:p w14:paraId="48DC067C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gridSpan w:val="4"/>
            <w:vAlign w:val="center"/>
          </w:tcPr>
          <w:p w14:paraId="40E298F9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140DD9E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号码*</w:t>
            </w:r>
          </w:p>
        </w:tc>
        <w:tc>
          <w:tcPr>
            <w:tcW w:w="3445" w:type="dxa"/>
            <w:gridSpan w:val="7"/>
            <w:vAlign w:val="center"/>
          </w:tcPr>
          <w:p w14:paraId="67CB772C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vMerge w:val="continue"/>
            <w:tcBorders>
              <w:right w:val="single" w:color="auto" w:sz="12" w:space="0"/>
            </w:tcBorders>
            <w:vAlign w:val="center"/>
          </w:tcPr>
          <w:p w14:paraId="0A69EC44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6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999" w:type="dxa"/>
            <w:gridSpan w:val="4"/>
            <w:tcBorders>
              <w:left w:val="single" w:color="auto" w:sz="12" w:space="0"/>
            </w:tcBorders>
            <w:vAlign w:val="center"/>
          </w:tcPr>
          <w:p w14:paraId="0694247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何时获何专业技术职称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技术等级</w:t>
            </w: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5146" w:type="dxa"/>
            <w:gridSpan w:val="12"/>
            <w:tcBorders>
              <w:right w:val="single" w:color="auto" w:sz="2" w:space="0"/>
            </w:tcBorders>
            <w:vAlign w:val="center"/>
          </w:tcPr>
          <w:p w14:paraId="487204E4">
            <w:pPr>
              <w:widowControl/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56A47B6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邮箱*</w:t>
            </w:r>
          </w:p>
        </w:tc>
        <w:tc>
          <w:tcPr>
            <w:tcW w:w="1589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5FE3299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3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863" w:type="dxa"/>
            <w:gridSpan w:val="2"/>
            <w:tcBorders>
              <w:left w:val="single" w:color="auto" w:sz="12" w:space="0"/>
            </w:tcBorders>
            <w:vAlign w:val="center"/>
          </w:tcPr>
          <w:p w14:paraId="7DBA9BCC">
            <w:pPr>
              <w:ind w:firstLine="105" w:firstLineChars="50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0D684AB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住址*</w:t>
            </w:r>
          </w:p>
        </w:tc>
        <w:tc>
          <w:tcPr>
            <w:tcW w:w="5326" w:type="dxa"/>
            <w:gridSpan w:val="12"/>
            <w:vAlign w:val="center"/>
          </w:tcPr>
          <w:p w14:paraId="2AEEBF8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323805E5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手机*</w:t>
            </w:r>
          </w:p>
        </w:tc>
        <w:tc>
          <w:tcPr>
            <w:tcW w:w="1589" w:type="dxa"/>
            <w:tcBorders>
              <w:right w:val="single" w:color="auto" w:sz="12" w:space="0"/>
            </w:tcBorders>
            <w:vAlign w:val="center"/>
          </w:tcPr>
          <w:p w14:paraId="0E027B3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6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863" w:type="dxa"/>
            <w:gridSpan w:val="2"/>
            <w:tcBorders>
              <w:left w:val="single" w:color="auto" w:sz="12" w:space="0"/>
            </w:tcBorders>
            <w:vAlign w:val="center"/>
          </w:tcPr>
          <w:p w14:paraId="7CAC54F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紧急*联系人</w:t>
            </w:r>
          </w:p>
        </w:tc>
        <w:tc>
          <w:tcPr>
            <w:tcW w:w="1912" w:type="dxa"/>
            <w:gridSpan w:val="4"/>
            <w:vAlign w:val="center"/>
          </w:tcPr>
          <w:p w14:paraId="1A82234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A1BA0D5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手机*</w:t>
            </w:r>
          </w:p>
        </w:tc>
        <w:tc>
          <w:tcPr>
            <w:tcW w:w="2482" w:type="dxa"/>
            <w:gridSpan w:val="6"/>
            <w:vAlign w:val="center"/>
          </w:tcPr>
          <w:p w14:paraId="4B3C7D37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6B6C803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89" w:type="dxa"/>
            <w:tcBorders>
              <w:right w:val="single" w:color="auto" w:sz="12" w:space="0"/>
            </w:tcBorders>
            <w:vAlign w:val="center"/>
          </w:tcPr>
          <w:p w14:paraId="39472E64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2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6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392E74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7B603439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0FACDB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757" w:type="dxa"/>
            <w:gridSpan w:val="17"/>
            <w:tcBorders>
              <w:right w:val="single" w:color="auto" w:sz="12" w:space="0"/>
            </w:tcBorders>
            <w:vAlign w:val="center"/>
          </w:tcPr>
          <w:p w14:paraId="75C764AB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02FE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B6898A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34883264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64" w:type="dxa"/>
            <w:gridSpan w:val="5"/>
            <w:vAlign w:val="center"/>
          </w:tcPr>
          <w:p w14:paraId="251CEC15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61" w:type="dxa"/>
            <w:gridSpan w:val="4"/>
            <w:tcBorders>
              <w:right w:val="single" w:color="auto" w:sz="12" w:space="0"/>
            </w:tcBorders>
            <w:vAlign w:val="center"/>
          </w:tcPr>
          <w:p w14:paraId="520D73BC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</w:tr>
      <w:tr w14:paraId="6E2B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7943DB0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68762D6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gridSpan w:val="5"/>
            <w:vAlign w:val="center"/>
          </w:tcPr>
          <w:p w14:paraId="7DCB1C2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1" w:type="dxa"/>
            <w:gridSpan w:val="4"/>
            <w:tcBorders>
              <w:right w:val="single" w:color="auto" w:sz="12" w:space="0"/>
            </w:tcBorders>
            <w:vAlign w:val="center"/>
          </w:tcPr>
          <w:p w14:paraId="27F0E2D9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5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F6E6FD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1BA07ABC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gridSpan w:val="5"/>
            <w:vAlign w:val="center"/>
          </w:tcPr>
          <w:p w14:paraId="1D8D354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1" w:type="dxa"/>
            <w:gridSpan w:val="4"/>
            <w:tcBorders>
              <w:right w:val="single" w:color="auto" w:sz="12" w:space="0"/>
            </w:tcBorders>
            <w:vAlign w:val="center"/>
          </w:tcPr>
          <w:p w14:paraId="7000F9C6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8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1B843F8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6943055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gridSpan w:val="5"/>
            <w:vAlign w:val="center"/>
          </w:tcPr>
          <w:p w14:paraId="19A40285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1" w:type="dxa"/>
            <w:gridSpan w:val="4"/>
            <w:tcBorders>
              <w:right w:val="single" w:color="auto" w:sz="12" w:space="0"/>
            </w:tcBorders>
            <w:vAlign w:val="center"/>
          </w:tcPr>
          <w:p w14:paraId="6495023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9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377FD1D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7" w:type="dxa"/>
            <w:gridSpan w:val="17"/>
            <w:tcBorders>
              <w:right w:val="single" w:color="auto" w:sz="12" w:space="0"/>
            </w:tcBorders>
            <w:vAlign w:val="center"/>
          </w:tcPr>
          <w:p w14:paraId="32A421B1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在职教育</w:t>
            </w: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（填写所有在职教育学历、学位）</w:t>
            </w:r>
          </w:p>
        </w:tc>
      </w:tr>
      <w:tr w14:paraId="451A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BF7FEC1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11D46A18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64" w:type="dxa"/>
            <w:gridSpan w:val="5"/>
            <w:vAlign w:val="center"/>
          </w:tcPr>
          <w:p w14:paraId="3B0E1EDB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61" w:type="dxa"/>
            <w:gridSpan w:val="4"/>
            <w:tcBorders>
              <w:right w:val="single" w:color="auto" w:sz="12" w:space="0"/>
            </w:tcBorders>
            <w:vAlign w:val="center"/>
          </w:tcPr>
          <w:p w14:paraId="30FFE966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</w:tr>
      <w:tr w14:paraId="7308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908D690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082CAB38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gridSpan w:val="5"/>
            <w:vAlign w:val="center"/>
          </w:tcPr>
          <w:p w14:paraId="1D8A0DAB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1" w:type="dxa"/>
            <w:gridSpan w:val="4"/>
            <w:tcBorders>
              <w:right w:val="single" w:color="auto" w:sz="12" w:space="0"/>
            </w:tcBorders>
            <w:vAlign w:val="center"/>
          </w:tcPr>
          <w:p w14:paraId="0FDD489C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B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9CDCDE0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7070395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gridSpan w:val="5"/>
            <w:vAlign w:val="center"/>
          </w:tcPr>
          <w:p w14:paraId="134591C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1" w:type="dxa"/>
            <w:gridSpan w:val="4"/>
            <w:tcBorders>
              <w:right w:val="single" w:color="auto" w:sz="12" w:space="0"/>
            </w:tcBorders>
            <w:vAlign w:val="center"/>
          </w:tcPr>
          <w:p w14:paraId="75DC0886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6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4C5DB37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0814CF60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4" w:type="dxa"/>
            <w:gridSpan w:val="5"/>
            <w:vAlign w:val="center"/>
          </w:tcPr>
          <w:p w14:paraId="3C81F48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1" w:type="dxa"/>
            <w:gridSpan w:val="4"/>
            <w:tcBorders>
              <w:right w:val="single" w:color="auto" w:sz="12" w:space="0"/>
            </w:tcBorders>
            <w:vAlign w:val="center"/>
          </w:tcPr>
          <w:p w14:paraId="48DF0301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4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855" w:type="dxa"/>
            <w:vMerge w:val="restart"/>
            <w:tcBorders>
              <w:left w:val="single" w:color="auto" w:sz="12" w:space="0"/>
            </w:tcBorders>
            <w:vAlign w:val="center"/>
          </w:tcPr>
          <w:p w14:paraId="5AF6CF60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家庭成员及工作状况</w:t>
            </w:r>
          </w:p>
        </w:tc>
        <w:tc>
          <w:tcPr>
            <w:tcW w:w="972" w:type="dxa"/>
            <w:gridSpan w:val="2"/>
            <w:vAlign w:val="center"/>
          </w:tcPr>
          <w:p w14:paraId="728B5D76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9" w:type="dxa"/>
            <w:gridSpan w:val="3"/>
            <w:vAlign w:val="center"/>
          </w:tcPr>
          <w:p w14:paraId="59520E96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6844" w:type="dxa"/>
            <w:gridSpan w:val="13"/>
            <w:tcBorders>
              <w:right w:val="single" w:color="auto" w:sz="12" w:space="0"/>
            </w:tcBorders>
            <w:vAlign w:val="center"/>
          </w:tcPr>
          <w:p w14:paraId="19B5B3BD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B23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vAlign w:val="center"/>
          </w:tcPr>
          <w:p w14:paraId="0BC6DBB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ECE94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3"/>
            <w:vAlign w:val="center"/>
          </w:tcPr>
          <w:p w14:paraId="2BDFBCB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4" w:type="dxa"/>
            <w:gridSpan w:val="13"/>
            <w:tcBorders>
              <w:right w:val="single" w:color="auto" w:sz="12" w:space="0"/>
            </w:tcBorders>
            <w:vAlign w:val="center"/>
          </w:tcPr>
          <w:p w14:paraId="305AA66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9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vAlign w:val="center"/>
          </w:tcPr>
          <w:p w14:paraId="5DDC56F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3CDCF8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3319EC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4" w:type="dxa"/>
            <w:gridSpan w:val="13"/>
            <w:tcBorders>
              <w:right w:val="single" w:color="auto" w:sz="12" w:space="0"/>
            </w:tcBorders>
            <w:vAlign w:val="center"/>
          </w:tcPr>
          <w:p w14:paraId="49DFF86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5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vAlign w:val="center"/>
          </w:tcPr>
          <w:p w14:paraId="7E2685B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989880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3"/>
            <w:vAlign w:val="center"/>
          </w:tcPr>
          <w:p w14:paraId="25DD609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4" w:type="dxa"/>
            <w:gridSpan w:val="13"/>
            <w:tcBorders>
              <w:right w:val="single" w:color="auto" w:sz="12" w:space="0"/>
            </w:tcBorders>
            <w:vAlign w:val="center"/>
          </w:tcPr>
          <w:p w14:paraId="5B17CE5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3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826" w:type="dxa"/>
            <w:gridSpan w:val="3"/>
            <w:tcBorders>
              <w:left w:val="single" w:color="auto" w:sz="12" w:space="0"/>
            </w:tcBorders>
            <w:vAlign w:val="center"/>
          </w:tcPr>
          <w:p w14:paraId="783BA637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目前工作单位</w:t>
            </w:r>
          </w:p>
        </w:tc>
        <w:tc>
          <w:tcPr>
            <w:tcW w:w="4363" w:type="dxa"/>
            <w:gridSpan w:val="11"/>
            <w:vAlign w:val="center"/>
          </w:tcPr>
          <w:p w14:paraId="23DEF6B5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68795A74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  <w:tc>
          <w:tcPr>
            <w:tcW w:w="1906" w:type="dxa"/>
            <w:gridSpan w:val="2"/>
            <w:tcBorders>
              <w:right w:val="single" w:color="auto" w:sz="12" w:space="0"/>
            </w:tcBorders>
            <w:vAlign w:val="center"/>
          </w:tcPr>
          <w:p w14:paraId="503AFEC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A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6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03615419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3CD5041A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37CAACB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145402A1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49350522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25049C3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67D0AEA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1324" w:type="dxa"/>
            <w:gridSpan w:val="3"/>
            <w:vAlign w:val="center"/>
          </w:tcPr>
          <w:p w14:paraId="7653C334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626" w:type="dxa"/>
            <w:gridSpan w:val="4"/>
            <w:vAlign w:val="center"/>
          </w:tcPr>
          <w:p w14:paraId="1488E4AE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87" w:type="dxa"/>
            <w:gridSpan w:val="4"/>
            <w:vAlign w:val="center"/>
          </w:tcPr>
          <w:p w14:paraId="34084F75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岗位、任何职务</w:t>
            </w:r>
          </w:p>
        </w:tc>
        <w:tc>
          <w:tcPr>
            <w:tcW w:w="3820" w:type="dxa"/>
            <w:gridSpan w:val="6"/>
            <w:tcBorders>
              <w:right w:val="single" w:color="auto" w:sz="12" w:space="0"/>
            </w:tcBorders>
            <w:vAlign w:val="center"/>
          </w:tcPr>
          <w:p w14:paraId="6F2F0EFB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主要工作业绩</w:t>
            </w:r>
          </w:p>
        </w:tc>
      </w:tr>
      <w:tr w14:paraId="10B4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0CA4AB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7376D4E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EB4689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4"/>
            <w:vAlign w:val="center"/>
          </w:tcPr>
          <w:p w14:paraId="072B275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6"/>
            <w:tcBorders>
              <w:right w:val="single" w:color="auto" w:sz="12" w:space="0"/>
            </w:tcBorders>
            <w:vAlign w:val="center"/>
          </w:tcPr>
          <w:p w14:paraId="445D8D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E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EB0142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1B26291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2B7C30D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4"/>
            <w:vAlign w:val="center"/>
          </w:tcPr>
          <w:p w14:paraId="7514998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6"/>
            <w:tcBorders>
              <w:right w:val="single" w:color="auto" w:sz="12" w:space="0"/>
            </w:tcBorders>
            <w:vAlign w:val="center"/>
          </w:tcPr>
          <w:p w14:paraId="464CD48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9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815EE9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5093073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2FA88E4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4"/>
            <w:vAlign w:val="center"/>
          </w:tcPr>
          <w:p w14:paraId="41BB3BD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6"/>
            <w:tcBorders>
              <w:right w:val="single" w:color="auto" w:sz="12" w:space="0"/>
            </w:tcBorders>
            <w:vAlign w:val="center"/>
          </w:tcPr>
          <w:p w14:paraId="6C44936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7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86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AA67A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4323231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AD60C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4"/>
            <w:vAlign w:val="center"/>
          </w:tcPr>
          <w:p w14:paraId="24820FF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6"/>
            <w:tcBorders>
              <w:right w:val="single" w:color="auto" w:sz="12" w:space="0"/>
            </w:tcBorders>
            <w:vAlign w:val="center"/>
          </w:tcPr>
          <w:p w14:paraId="0FA05A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3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9619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CCF871D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获得证书明细：</w:t>
            </w:r>
          </w:p>
        </w:tc>
      </w:tr>
      <w:tr w14:paraId="4AF2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9619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66471E5">
            <w:pPr>
              <w:jc w:val="left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3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619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08A8A4E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获得何种奖励、处分：</w:t>
            </w:r>
          </w:p>
        </w:tc>
      </w:tr>
      <w:tr w14:paraId="475D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9619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39675B9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C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9619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CFE63F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有何特长、爱好：</w:t>
            </w:r>
          </w:p>
        </w:tc>
      </w:tr>
      <w:tr w14:paraId="32EC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619" w:type="dxa"/>
            <w:gridSpan w:val="1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BBBA3A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2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775" w:type="dxa"/>
            <w:gridSpan w:val="6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8533B4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身份证照片面上传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844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8DB638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06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775" w:type="dxa"/>
            <w:gridSpan w:val="6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7E21A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最高学历证书上传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844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366C5F">
            <w:pPr>
              <w:ind w:left="350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5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775" w:type="dxa"/>
            <w:gridSpan w:val="6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43887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学位证书上传</w:t>
            </w:r>
          </w:p>
        </w:tc>
        <w:tc>
          <w:tcPr>
            <w:tcW w:w="6844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FD5F0E">
            <w:pPr>
              <w:ind w:firstLine="7144" w:firstLineChars="2977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6ABC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75" w:type="dxa"/>
            <w:gridSpan w:val="6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BA024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教育部学历证书电子注册备案表位证书上传</w:t>
            </w: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6844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F5C2A99">
            <w:pPr>
              <w:ind w:firstLine="6251" w:firstLineChars="297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B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775" w:type="dxa"/>
            <w:gridSpan w:val="6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329825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其他附件</w:t>
            </w:r>
          </w:p>
        </w:tc>
        <w:tc>
          <w:tcPr>
            <w:tcW w:w="6844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74F3076">
            <w:pPr>
              <w:ind w:firstLine="6251" w:firstLineChars="297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82A925">
      <w:pPr>
        <w:ind w:firstLine="4016" w:firstLineChars="125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   交</w:t>
      </w:r>
    </w:p>
    <w:sectPr>
      <w:footerReference r:id="rId3" w:type="default"/>
      <w:pgSz w:w="11906" w:h="16838"/>
      <w:pgMar w:top="1440" w:right="1453" w:bottom="1440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B13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01AA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01AA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DFjYWMyNjcyOTVhMWRkODI5MDA4ODRmMzUxN2EifQ=="/>
  </w:docVars>
  <w:rsids>
    <w:rsidRoot w:val="00987773"/>
    <w:rsid w:val="000B73DE"/>
    <w:rsid w:val="001440E1"/>
    <w:rsid w:val="00196228"/>
    <w:rsid w:val="004A13DF"/>
    <w:rsid w:val="004C5429"/>
    <w:rsid w:val="005E1199"/>
    <w:rsid w:val="00987773"/>
    <w:rsid w:val="00A9593C"/>
    <w:rsid w:val="00C318DE"/>
    <w:rsid w:val="00E7031F"/>
    <w:rsid w:val="01EC20E2"/>
    <w:rsid w:val="09290881"/>
    <w:rsid w:val="0F665E24"/>
    <w:rsid w:val="12384478"/>
    <w:rsid w:val="12A630F5"/>
    <w:rsid w:val="18961825"/>
    <w:rsid w:val="286250C1"/>
    <w:rsid w:val="29D16A4F"/>
    <w:rsid w:val="2E866DE4"/>
    <w:rsid w:val="30201025"/>
    <w:rsid w:val="3317670F"/>
    <w:rsid w:val="33E45C6D"/>
    <w:rsid w:val="35B27E84"/>
    <w:rsid w:val="3BD73AF4"/>
    <w:rsid w:val="3F1E0E25"/>
    <w:rsid w:val="47701D94"/>
    <w:rsid w:val="48256E5A"/>
    <w:rsid w:val="4AD95A8C"/>
    <w:rsid w:val="5119769F"/>
    <w:rsid w:val="56E154BA"/>
    <w:rsid w:val="56FD2178"/>
    <w:rsid w:val="5788034C"/>
    <w:rsid w:val="60B60570"/>
    <w:rsid w:val="613C00CC"/>
    <w:rsid w:val="6EA04641"/>
    <w:rsid w:val="71754026"/>
    <w:rsid w:val="73DB2866"/>
    <w:rsid w:val="75084FC5"/>
    <w:rsid w:val="78E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2219</Words>
  <Characters>2339</Characters>
  <Lines>18</Lines>
  <Paragraphs>5</Paragraphs>
  <TotalTime>116</TotalTime>
  <ScaleCrop>false</ScaleCrop>
  <LinksUpToDate>false</LinksUpToDate>
  <CharactersWithSpaces>2354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2024-11-12T08:28:00Z</dcterms:created>
  <dc:creator>Administrator</dc:creator>
  <cp:lastModifiedBy>江南小舟</cp:lastModifiedBy>
  <cp:lastPrinted>2024-12-03T08:30:00Z</cp:lastPrinted>
  <dcterms:modified xsi:type="dcterms:W3CDTF">2024-12-06T07:24:39Z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3C97740333EE4E33A184845D358DF016_13</vt:lpwstr>
  </property>
</Properties>
</file>