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952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  <w:t>附件1</w:t>
      </w:r>
    </w:p>
    <w:p w14:paraId="55BA4769">
      <w:pPr>
        <w:rPr>
          <w:rFonts w:hint="eastAsia"/>
          <w:lang w:val="en-US" w:eastAsia="zh-CN"/>
        </w:rPr>
      </w:pPr>
    </w:p>
    <w:p w14:paraId="0C97F9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云南省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青少年科技中心</w:t>
      </w:r>
    </w:p>
    <w:p w14:paraId="51CBFF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202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eastAsia="zh-CN"/>
        </w:rPr>
        <w:t>下半年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公开招聘工作人员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递补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资格复审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  <w:t>人员名单</w:t>
      </w:r>
    </w:p>
    <w:tbl>
      <w:tblPr>
        <w:tblStyle w:val="4"/>
        <w:tblpPr w:leftFromText="180" w:rightFromText="180" w:vertAnchor="text" w:horzAnchor="page" w:tblpXSpec="center" w:tblpY="238"/>
        <w:tblOverlap w:val="never"/>
        <w:tblW w:w="92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3835"/>
        <w:gridCol w:w="2450"/>
      </w:tblGrid>
      <w:tr w14:paraId="5306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F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0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</w:tr>
      <w:tr w14:paraId="60AD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C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1153959804830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5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15399099047001001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0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177.5</w:t>
            </w:r>
          </w:p>
        </w:tc>
      </w:tr>
      <w:tr w14:paraId="606E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2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1153900404322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B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15399099047001002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A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218</w:t>
            </w:r>
          </w:p>
        </w:tc>
      </w:tr>
    </w:tbl>
    <w:p w14:paraId="68AE6455"/>
    <w:p w14:paraId="0DF4A521"/>
    <w:p w14:paraId="02BC0CDB"/>
    <w:p w14:paraId="07936CA5"/>
    <w:p w14:paraId="7F283219"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43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84424"/>
    <w:rsid w:val="11362784"/>
    <w:rsid w:val="19A20405"/>
    <w:rsid w:val="23384424"/>
    <w:rsid w:val="47907B68"/>
    <w:rsid w:val="4A3D19A7"/>
    <w:rsid w:val="52CC0713"/>
    <w:rsid w:val="61CB4463"/>
    <w:rsid w:val="67F1512B"/>
    <w:rsid w:val="7C0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云南省科学技术协会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2024-12-11T08:13:00Z</dcterms:created>
  <dc:creator>阿花</dc:creator>
  <cp:lastModifiedBy>阿花</cp:lastModifiedBy>
  <dcterms:modified xsi:type="dcterms:W3CDTF">2024-12-11T08:13:41Z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DF01EBD5B305421E97776148572B7517_11</vt:lpwstr>
  </property>
</Properties>
</file>