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3DAF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71295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农工党四川省委会</w:t>
      </w:r>
    </w:p>
    <w:p w14:paraId="5439D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2024年度公开遴选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员</w:t>
      </w:r>
    </w:p>
    <w:p w14:paraId="65EF3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拟任职人员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的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公示</w:t>
      </w:r>
    </w:p>
    <w:p w14:paraId="4C243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省委组织部</w:t>
      </w:r>
      <w:r>
        <w:rPr>
          <w:rFonts w:hint="eastAsia" w:ascii="仿宋" w:hAnsi="仿宋" w:eastAsia="仿宋" w:cs="仿宋"/>
          <w:sz w:val="32"/>
          <w:szCs w:val="32"/>
        </w:rPr>
        <w:t>《2024年度四川省省直机关公开遴选和公开选调公务员公告》规定，经笔试、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资格复审、</w:t>
      </w:r>
      <w:r>
        <w:rPr>
          <w:rFonts w:hint="eastAsia" w:ascii="仿宋" w:hAnsi="仿宋" w:eastAsia="仿宋" w:cs="仿宋"/>
          <w:sz w:val="32"/>
          <w:szCs w:val="32"/>
        </w:rPr>
        <w:t>面试、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体检、差额</w:t>
      </w:r>
      <w:r>
        <w:rPr>
          <w:rFonts w:hint="eastAsia" w:ascii="仿宋" w:hAnsi="仿宋" w:eastAsia="仿宋" w:cs="仿宋"/>
          <w:sz w:val="32"/>
          <w:szCs w:val="32"/>
        </w:rPr>
        <w:t>考察、顶岗试用等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环节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经研究，</w:t>
      </w:r>
      <w:r>
        <w:rPr>
          <w:rFonts w:hint="eastAsia" w:ascii="仿宋" w:hAnsi="仿宋" w:eastAsia="仿宋" w:cs="仿宋"/>
          <w:sz w:val="32"/>
          <w:szCs w:val="32"/>
        </w:rPr>
        <w:t>确定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罗玲</w:t>
      </w:r>
      <w:r>
        <w:rPr>
          <w:rFonts w:hint="eastAsia" w:ascii="仿宋" w:hAnsi="仿宋" w:eastAsia="仿宋" w:cs="仿宋"/>
          <w:sz w:val="32"/>
          <w:szCs w:val="32"/>
        </w:rPr>
        <w:t>同志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</w:t>
      </w:r>
      <w:r>
        <w:rPr>
          <w:rFonts w:hint="eastAsia" w:ascii="仿宋" w:hAnsi="仿宋" w:eastAsia="仿宋" w:cs="仿宋"/>
          <w:sz w:val="32"/>
          <w:szCs w:val="32"/>
        </w:rPr>
        <w:t>拟任职人员，现予以公示。</w:t>
      </w:r>
    </w:p>
    <w:p w14:paraId="3F74F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公示时间为2024年1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</w:rPr>
        <w:t>日。公示期间，如对拟任职人员有异议或其他问题，请以真实姓名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实事求是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地向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农工党四川省委会组织处</w:t>
      </w:r>
      <w:r>
        <w:rPr>
          <w:rFonts w:hint="eastAsia" w:ascii="仿宋" w:hAnsi="仿宋" w:eastAsia="仿宋" w:cs="仿宋"/>
          <w:sz w:val="32"/>
          <w:szCs w:val="32"/>
        </w:rPr>
        <w:t>反映，并提供必要的调查线索。</w:t>
      </w:r>
    </w:p>
    <w:p w14:paraId="73023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农工党四川省委会组织处联系电话：（028）82820673</w:t>
      </w:r>
    </w:p>
    <w:p w14:paraId="6EB53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联系地址：成都市青羊区白丝街33号</w:t>
      </w:r>
    </w:p>
    <w:p w14:paraId="43AC4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30B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附件：农工党四川省委会2024年度公开遴选公务员拟任职人员名单</w:t>
      </w:r>
    </w:p>
    <w:p w14:paraId="07CFE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56A0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中国农工民主党四川省委员会</w:t>
      </w:r>
    </w:p>
    <w:p w14:paraId="18C91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2024年12月11日</w:t>
      </w:r>
    </w:p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4ED60E8-6DF1-4303-8D34-566188BA78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6A3A8B3-8EFD-4E72-B711-47CA814F02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C185D"/>
    <w:rsid w:val="09434CDD"/>
    <w:rsid w:val="411631D8"/>
    <w:rsid w:val="7480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301</Characters>
  <Lines>0</Lines>
  <Paragraphs>0</Paragraphs>
  <TotalTime>14</TotalTime>
  <ScaleCrop>false</ScaleCrop>
  <LinksUpToDate>false</LinksUpToDate>
  <CharactersWithSpaces>353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2024-12-11T03:19:00Z</dcterms:created>
  <dc:creator>DELL</dc:creator>
  <cp:lastModifiedBy>施</cp:lastModifiedBy>
  <dcterms:modified xsi:type="dcterms:W3CDTF">2024-12-11T05:19:20Z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3158E246A693430F8F98A7D454801533_13</vt:lpwstr>
  </property>
</Properties>
</file>