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50" w:type="dxa"/>
        <w:tblInd w:w="-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585"/>
        <w:gridCol w:w="3750"/>
        <w:gridCol w:w="1110"/>
        <w:gridCol w:w="1140"/>
      </w:tblGrid>
      <w:tr w14:paraId="1597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上饶国控集团第二批公开招聘工作人员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入围面试人员名单</w:t>
            </w:r>
          </w:p>
        </w:tc>
      </w:tr>
      <w:tr w14:paraId="41A3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笔试分数</w:t>
            </w:r>
          </w:p>
        </w:tc>
      </w:tr>
      <w:tr w14:paraId="7F97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4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集团财务中心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33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上饶国控数字科技有限公司 会计员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378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C28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87.80</w:t>
            </w:r>
          </w:p>
        </w:tc>
      </w:tr>
      <w:tr w14:paraId="791A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E8A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集团财务中心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7BC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上饶国控数字科技有限公司 会计员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5E1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2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87.00</w:t>
            </w:r>
          </w:p>
        </w:tc>
      </w:tr>
      <w:tr w14:paraId="43A9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301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集团财务中心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A9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上饶国控数字科技有限公司 会计员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BC8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9C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</w:t>
            </w:r>
          </w:p>
        </w:tc>
      </w:tr>
      <w:tr w14:paraId="6F9A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223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上饶国属工程造价咨询有限公司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13E1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造价部 造价员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0964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58CC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</w:tr>
      <w:tr w14:paraId="7E63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5791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上饶国属工程造价咨询有限公司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03A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造价部 造价员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61E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1797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70.40</w:t>
            </w:r>
          </w:p>
        </w:tc>
      </w:tr>
      <w:tr w14:paraId="36FE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2C80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上饶国属工程造价咨询有限公司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2DCD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造价部 造价员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7787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程若璇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BAD"/>
            <w:noWrap/>
            <w:vAlign w:val="center"/>
          </w:tcPr>
          <w:p w14:paraId="1D9A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</w:tr>
      <w:tr w14:paraId="6B45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4E46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556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市政项目经理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114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70FF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86.80</w:t>
            </w:r>
          </w:p>
        </w:tc>
      </w:tr>
      <w:tr w14:paraId="46D7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716F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471D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市政项目经理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7333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5F28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79.00</w:t>
            </w:r>
          </w:p>
        </w:tc>
      </w:tr>
      <w:tr w14:paraId="27E3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69A0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1BF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市政项目经理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0363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1270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78.60</w:t>
            </w:r>
          </w:p>
        </w:tc>
      </w:tr>
      <w:tr w14:paraId="314C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FF3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3A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装修项目经理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CF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俞银桂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DEA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</w:tr>
      <w:tr w14:paraId="035A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709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2677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装修项目经理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983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诸葛雄骏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3B0C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2BD7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E67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上饶市国控市政工程有限公司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9C8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工程部 装修项目经理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0A15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53A3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</w:tr>
      <w:tr w14:paraId="0E34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31CB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上饶市公共资源交易集团有限公司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7A99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招标代理技术专员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1B63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6D48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83.20</w:t>
            </w:r>
          </w:p>
        </w:tc>
      </w:tr>
      <w:tr w14:paraId="523E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5E6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上饶市公共资源交易集团有限公司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40F3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招标代理技术专员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2F2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徐夏优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25A8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82.60</w:t>
            </w:r>
          </w:p>
        </w:tc>
      </w:tr>
      <w:tr w14:paraId="1759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116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上饶市公共资源交易集团有限公司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5598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招标代理技术专员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62A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何卓超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2562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</w:tr>
      <w:tr w14:paraId="012B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4476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上饶市公共资源交易集团有限公司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5F4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招标代理技术专员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2C60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CC836"/>
            <w:noWrap/>
            <w:vAlign w:val="center"/>
          </w:tcPr>
          <w:p w14:paraId="7E22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</w:tr>
      <w:tr w14:paraId="1D15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119F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7868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规划室 水利工程设计员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393E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6675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71.00</w:t>
            </w:r>
          </w:p>
        </w:tc>
      </w:tr>
      <w:tr w14:paraId="5C4C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151C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206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规划室 水利工程设计员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2BC9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59E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66.80</w:t>
            </w:r>
          </w:p>
        </w:tc>
      </w:tr>
      <w:tr w14:paraId="754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71B6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上饶市水利电力勘测设计院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510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规划室 水利工程设计员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361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E699"/>
            <w:noWrap/>
            <w:vAlign w:val="center"/>
          </w:tcPr>
          <w:p w14:paraId="3F9C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48.80</w:t>
            </w:r>
          </w:p>
        </w:tc>
      </w:tr>
      <w:tr w14:paraId="7489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38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上饶市国控工程检测有限公司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AD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4C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徐剑波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3B9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70.40</w:t>
            </w:r>
          </w:p>
        </w:tc>
      </w:tr>
      <w:tr w14:paraId="0063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5EC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上饶市国控工程检测有限公司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109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ED9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F0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66.80</w:t>
            </w:r>
          </w:p>
        </w:tc>
      </w:tr>
      <w:tr w14:paraId="4575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FB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上饶市国控工程检测有限公司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9E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08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4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57.00</w:t>
            </w:r>
          </w:p>
        </w:tc>
      </w:tr>
      <w:tr w14:paraId="2DC2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DA8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7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73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2C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88.20</w:t>
            </w:r>
          </w:p>
        </w:tc>
      </w:tr>
      <w:tr w14:paraId="45EF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39A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C67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91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曾翔宇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C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87.20</w:t>
            </w:r>
          </w:p>
        </w:tc>
      </w:tr>
      <w:tr w14:paraId="7F15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BF0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1EB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DB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B1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84.40</w:t>
            </w:r>
          </w:p>
        </w:tc>
      </w:tr>
      <w:tr w14:paraId="42BD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BD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B4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A7C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CC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</w:tr>
      <w:tr w14:paraId="0BC3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F5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8A6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0D4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B7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82.40</w:t>
            </w:r>
          </w:p>
        </w:tc>
      </w:tr>
      <w:tr w14:paraId="48C4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F0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AEF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B5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舒发泽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6C0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82.40</w:t>
            </w:r>
          </w:p>
        </w:tc>
      </w:tr>
      <w:tr w14:paraId="72EF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FEB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3DB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F4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3C0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82.20</w:t>
            </w:r>
          </w:p>
        </w:tc>
      </w:tr>
      <w:tr w14:paraId="5DEB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070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A5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A9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范杨浩城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3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81.60</w:t>
            </w:r>
          </w:p>
        </w:tc>
      </w:tr>
      <w:tr w14:paraId="70E4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16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德兴市国控保安服务有限公司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CA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F0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余冬盛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20B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81.40</w:t>
            </w:r>
          </w:p>
        </w:tc>
      </w:tr>
      <w:tr w14:paraId="7D7F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2B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417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536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51DF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87.20</w:t>
            </w:r>
          </w:p>
        </w:tc>
      </w:tr>
      <w:tr w14:paraId="47B2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67D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858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28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余掌正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1EE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86.40</w:t>
            </w:r>
          </w:p>
        </w:tc>
      </w:tr>
      <w:tr w14:paraId="2A81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3C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566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6744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查煌超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03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86.20</w:t>
            </w:r>
          </w:p>
        </w:tc>
      </w:tr>
      <w:tr w14:paraId="38DD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E81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712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B43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邱开源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49D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</w:tr>
      <w:tr w14:paraId="35FB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B9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2EBA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CD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朱安锦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F9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</w:tr>
      <w:tr w14:paraId="4E26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334E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43A5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4E6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彭耀焜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73BC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81.80</w:t>
            </w:r>
          </w:p>
        </w:tc>
      </w:tr>
      <w:tr w14:paraId="3736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3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5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B0D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1C3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89.40</w:t>
            </w:r>
          </w:p>
        </w:tc>
      </w:tr>
      <w:tr w14:paraId="09A6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66E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98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89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5D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86.60</w:t>
            </w:r>
          </w:p>
        </w:tc>
      </w:tr>
      <w:tr w14:paraId="13C6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AC4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4B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B4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138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86.20</w:t>
            </w:r>
          </w:p>
        </w:tc>
      </w:tr>
      <w:tr w14:paraId="4538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954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B5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777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周刚栋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34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</w:tr>
      <w:tr w14:paraId="2ACB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6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B8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354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赵昌伟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D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</w:tr>
      <w:tr w14:paraId="76CD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E1E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玉山县国控保安服务有限公司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71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押运部 一线押运员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A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毛瑞华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9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</w:tr>
    </w:tbl>
    <w:p w14:paraId="42749C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</w:pPr>
    </w:p>
    <w:p w14:paraId="626DC5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caps w:val="0"/>
          <w:spacing w:val="8"/>
          <w:shd w:val="clear" w:fill="FFFFFF"/>
        </w:rPr>
      </w:pPr>
    </w:p>
    <w:p w14:paraId="78DA15DC"/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4B3E"/>
    <w:rsid w:val="138F41B1"/>
    <w:rsid w:val="182267E3"/>
    <w:rsid w:val="1D51437D"/>
    <w:rsid w:val="1EFE57DF"/>
    <w:rsid w:val="313B1A1B"/>
    <w:rsid w:val="343677E3"/>
    <w:rsid w:val="348805BD"/>
    <w:rsid w:val="4FE16750"/>
    <w:rsid w:val="50A935D1"/>
    <w:rsid w:val="55353201"/>
    <w:rsid w:val="5FBA7A18"/>
    <w:rsid w:val="711239CD"/>
    <w:rsid w:val="7A4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4">
    <w:name w:val="Body Text"/>
    <w:basedOn w:val="1"/>
    <w:qFormat/>
    <w:uiPriority w:val="0"/>
    <w:pPr>
      <w:widowControl/>
      <w:ind w:right="-153" w:rightChars="-73"/>
      <w:jc w:val="left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 Text First Indent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1425</Words>
  <Characters>1682</Characters>
  <Lines>0</Lines>
  <Paragraphs>0</Paragraphs>
  <TotalTime>27</TotalTime>
  <ScaleCrop>false</ScaleCrop>
  <LinksUpToDate>false</LinksUpToDate>
  <CharactersWithSpaces>1719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2024-10-14T01:40:00Z</dcterms:created>
  <dc:creator>Administrator</dc:creator>
  <cp:lastModifiedBy>Amado.</cp:lastModifiedBy>
  <dcterms:modified xsi:type="dcterms:W3CDTF">2024-12-16T04:24:18Z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6E453CC42E024E008190819E18B2096D_12</vt:lpwstr>
  </property>
</Properties>
</file>