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046B2">
      <w:pPr>
        <w:jc w:val="left"/>
        <w:rPr>
          <w:rFonts w:ascii="方正黑体简体" w:hAnsi="方正黑体简体" w:eastAsia="方正黑体简体" w:cs="方正黑体简体"/>
          <w:b/>
          <w:color w:val="000000" w:themeColor="text1"/>
          <w:spacing w:val="-34"/>
          <w:kern w:val="0"/>
          <w:sz w:val="32"/>
          <w:szCs w:val="32"/>
          <w14:textFill>
            <w14:solidFill>
              <w14:schemeClr w14:val="tx1"/>
            </w14:solidFill>
          </w14:textFill>
        </w:rPr>
      </w:pPr>
      <w:r>
        <w:rPr>
          <w:rFonts w:hint="eastAsia" w:ascii="方正黑体简体" w:hAnsi="方正黑体简体" w:eastAsia="方正黑体简体" w:cs="方正黑体简体"/>
          <w:b/>
          <w:color w:val="000000" w:themeColor="text1"/>
          <w:spacing w:val="-34"/>
          <w:kern w:val="0"/>
          <w:sz w:val="32"/>
          <w:szCs w:val="32"/>
          <w14:textFill>
            <w14:solidFill>
              <w14:schemeClr w14:val="tx1"/>
            </w14:solidFill>
          </w14:textFill>
        </w:rPr>
        <w:t>附件1</w:t>
      </w:r>
    </w:p>
    <w:p w14:paraId="6EF287B8">
      <w:pPr>
        <w:jc w:val="center"/>
        <w:rPr>
          <w:rFonts w:ascii="Times New Roman" w:hAnsi="Times New Roman" w:eastAsia="方正小标宋简体" w:cs="Times New Roman"/>
          <w:b/>
          <w:color w:val="000000" w:themeColor="text1"/>
          <w:spacing w:val="-34"/>
          <w:kern w:val="0"/>
          <w:sz w:val="44"/>
          <w:szCs w:val="44"/>
          <w14:textFill>
            <w14:solidFill>
              <w14:schemeClr w14:val="tx1"/>
            </w14:solidFill>
          </w14:textFill>
        </w:rPr>
      </w:pPr>
      <w:r>
        <w:rPr>
          <w:rFonts w:hint="eastAsia" w:ascii="Times New Roman" w:hAnsi="Times New Roman" w:eastAsia="方正小标宋简体" w:cs="Times New Roman"/>
          <w:b/>
          <w:color w:val="000000" w:themeColor="text1"/>
          <w:spacing w:val="-34"/>
          <w:kern w:val="0"/>
          <w:sz w:val="44"/>
          <w:szCs w:val="44"/>
          <w14:textFill>
            <w14:solidFill>
              <w14:schemeClr w14:val="tx1"/>
            </w14:solidFill>
          </w14:textFill>
        </w:rPr>
        <w:t>南充文化旅游职业学院2024年12月公开招聘员额教师岗位和条件要求一览表</w:t>
      </w:r>
    </w:p>
    <w:p w14:paraId="534250FA">
      <w:pPr>
        <w:spacing w:line="40" w:lineRule="exact"/>
      </w:pPr>
    </w:p>
    <w:p w14:paraId="529205EE">
      <w:pPr>
        <w:spacing w:line="40" w:lineRule="exact"/>
      </w:pPr>
    </w:p>
    <w:tbl>
      <w:tblPr>
        <w:tblStyle w:val="5"/>
        <w:tblW w:w="13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34"/>
        <w:gridCol w:w="3252"/>
        <w:gridCol w:w="1040"/>
        <w:gridCol w:w="1740"/>
        <w:gridCol w:w="2700"/>
        <w:gridCol w:w="718"/>
        <w:gridCol w:w="941"/>
        <w:gridCol w:w="1296"/>
      </w:tblGrid>
      <w:tr w14:paraId="068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6F2FDB2C">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hint="eastAsia" w:ascii="Times New Roman" w:hAnsi="Times New Roman" w:eastAsia="黑体" w:cs="Times New Roman"/>
                <w:b/>
                <w:bCs/>
                <w:color w:val="000000" w:themeColor="text1"/>
                <w:kern w:val="0"/>
                <w:sz w:val="24"/>
                <w:highlight w:val="none"/>
                <w14:textFill>
                  <w14:solidFill>
                    <w14:schemeClr w14:val="tx1"/>
                  </w14:solidFill>
                </w14:textFill>
              </w:rPr>
              <w:t>岗位</w:t>
            </w:r>
          </w:p>
          <w:p w14:paraId="2C82BF7B">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序号</w:t>
            </w:r>
          </w:p>
        </w:tc>
        <w:tc>
          <w:tcPr>
            <w:tcW w:w="1134" w:type="dxa"/>
            <w:tcMar>
              <w:top w:w="57" w:type="dxa"/>
              <w:bottom w:w="57" w:type="dxa"/>
            </w:tcMar>
            <w:vAlign w:val="center"/>
          </w:tcPr>
          <w:p w14:paraId="21CC0E55">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引进</w:t>
            </w:r>
          </w:p>
          <w:p w14:paraId="7413E468">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岗位</w:t>
            </w:r>
          </w:p>
        </w:tc>
        <w:tc>
          <w:tcPr>
            <w:tcW w:w="3252" w:type="dxa"/>
            <w:tcMar>
              <w:top w:w="57" w:type="dxa"/>
              <w:bottom w:w="57" w:type="dxa"/>
            </w:tcMar>
            <w:vAlign w:val="center"/>
          </w:tcPr>
          <w:p w14:paraId="6EA1CD20">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专业</w:t>
            </w:r>
          </w:p>
        </w:tc>
        <w:tc>
          <w:tcPr>
            <w:tcW w:w="1040" w:type="dxa"/>
            <w:tcMar>
              <w:top w:w="57" w:type="dxa"/>
              <w:bottom w:w="57" w:type="dxa"/>
            </w:tcMar>
            <w:vAlign w:val="center"/>
          </w:tcPr>
          <w:p w14:paraId="077ED4F7">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职务职称要求</w:t>
            </w:r>
          </w:p>
        </w:tc>
        <w:tc>
          <w:tcPr>
            <w:tcW w:w="1740" w:type="dxa"/>
            <w:tcMar>
              <w:top w:w="57" w:type="dxa"/>
              <w:bottom w:w="57" w:type="dxa"/>
            </w:tcMar>
            <w:vAlign w:val="center"/>
          </w:tcPr>
          <w:p w14:paraId="0D505F96">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学历学位</w:t>
            </w:r>
          </w:p>
          <w:p w14:paraId="648BB270">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要求</w:t>
            </w:r>
          </w:p>
        </w:tc>
        <w:tc>
          <w:tcPr>
            <w:tcW w:w="2700" w:type="dxa"/>
            <w:tcMar>
              <w:top w:w="57" w:type="dxa"/>
              <w:bottom w:w="57" w:type="dxa"/>
            </w:tcMar>
            <w:vAlign w:val="center"/>
          </w:tcPr>
          <w:p w14:paraId="3C56C244">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其他要求</w:t>
            </w:r>
          </w:p>
        </w:tc>
        <w:tc>
          <w:tcPr>
            <w:tcW w:w="718" w:type="dxa"/>
            <w:tcMar>
              <w:top w:w="57" w:type="dxa"/>
              <w:bottom w:w="57" w:type="dxa"/>
            </w:tcMar>
            <w:vAlign w:val="center"/>
          </w:tcPr>
          <w:p w14:paraId="7D4BC152">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需求</w:t>
            </w:r>
          </w:p>
          <w:p w14:paraId="3F310FD5">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人数</w:t>
            </w:r>
          </w:p>
        </w:tc>
        <w:tc>
          <w:tcPr>
            <w:tcW w:w="941" w:type="dxa"/>
            <w:tcMar>
              <w:top w:w="57" w:type="dxa"/>
              <w:bottom w:w="57" w:type="dxa"/>
            </w:tcMar>
            <w:vAlign w:val="center"/>
          </w:tcPr>
          <w:p w14:paraId="6D7C7AFA">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引进</w:t>
            </w:r>
          </w:p>
          <w:p w14:paraId="6B7C56F6">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方式</w:t>
            </w:r>
          </w:p>
        </w:tc>
        <w:tc>
          <w:tcPr>
            <w:tcW w:w="1296" w:type="dxa"/>
            <w:tcMar>
              <w:top w:w="57" w:type="dxa"/>
              <w:bottom w:w="57" w:type="dxa"/>
            </w:tcMar>
            <w:vAlign w:val="center"/>
          </w:tcPr>
          <w:p w14:paraId="352C9E09">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hint="eastAsia" w:ascii="Times New Roman" w:hAnsi="Times New Roman" w:eastAsia="黑体" w:cs="Times New Roman"/>
                <w:b/>
                <w:bCs/>
                <w:color w:val="000000" w:themeColor="text1"/>
                <w:kern w:val="0"/>
                <w:sz w:val="24"/>
                <w:highlight w:val="none"/>
                <w14:textFill>
                  <w14:solidFill>
                    <w14:schemeClr w14:val="tx1"/>
                  </w14:solidFill>
                </w14:textFill>
              </w:rPr>
              <w:t>需求单位</w:t>
            </w:r>
          </w:p>
        </w:tc>
      </w:tr>
      <w:tr w14:paraId="7091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36D1D3A5">
            <w:pPr>
              <w:snapToGrid w:val="0"/>
              <w:spacing w:line="300" w:lineRule="exact"/>
              <w:jc w:val="center"/>
              <w:rPr>
                <w:rFonts w:ascii="Times New Roman" w:hAnsi="Times New Roman" w:eastAsia="方正仿宋简体" w:cs="Times New Roman"/>
                <w:b/>
                <w:kern w:val="0"/>
                <w:sz w:val="24"/>
                <w:highlight w:val="none"/>
              </w:rPr>
            </w:pPr>
            <w:bookmarkStart w:id="0" w:name="_Hlk185253344"/>
            <w:r>
              <w:rPr>
                <w:rFonts w:ascii="Times New Roman" w:hAnsi="Times New Roman" w:eastAsia="方正仿宋简体" w:cs="Times New Roman"/>
                <w:b/>
                <w:kern w:val="0"/>
                <w:sz w:val="24"/>
                <w:highlight w:val="none"/>
              </w:rPr>
              <w:t>1</w:t>
            </w:r>
          </w:p>
        </w:tc>
        <w:tc>
          <w:tcPr>
            <w:tcW w:w="1134" w:type="dxa"/>
            <w:shd w:val="clear" w:color="auto" w:fill="auto"/>
            <w:tcMar>
              <w:top w:w="57" w:type="dxa"/>
              <w:bottom w:w="57" w:type="dxa"/>
            </w:tcMar>
            <w:vAlign w:val="center"/>
          </w:tcPr>
          <w:p w14:paraId="404C33C0">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旅游管理专任教师</w:t>
            </w:r>
          </w:p>
        </w:tc>
        <w:tc>
          <w:tcPr>
            <w:tcW w:w="3252" w:type="dxa"/>
            <w:shd w:val="clear" w:color="auto" w:fill="auto"/>
            <w:tcMar>
              <w:top w:w="57" w:type="dxa"/>
              <w:bottom w:w="57" w:type="dxa"/>
            </w:tcMar>
            <w:vAlign w:val="center"/>
          </w:tcPr>
          <w:p w14:paraId="64E87A64">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研究生专业：</w:t>
            </w:r>
            <w:bookmarkStart w:id="1" w:name="OLE_LINK2"/>
            <w:bookmarkStart w:id="2" w:name="OLE_LINK3"/>
            <w:r>
              <w:rPr>
                <w:rFonts w:hint="eastAsia" w:ascii="Times New Roman" w:hAnsi="Times New Roman" w:eastAsia="方正仿宋简体" w:cs="Times New Roman"/>
                <w:b/>
                <w:kern w:val="0"/>
                <w:sz w:val="24"/>
                <w:highlight w:val="none"/>
              </w:rPr>
              <w:t>新闻学</w:t>
            </w:r>
            <w:bookmarkEnd w:id="1"/>
            <w:bookmarkEnd w:id="2"/>
            <w:r>
              <w:rPr>
                <w:rFonts w:hint="eastAsia" w:ascii="Times New Roman" w:hAnsi="Times New Roman" w:eastAsia="方正仿宋简体" w:cs="Times New Roman"/>
                <w:b/>
                <w:kern w:val="0"/>
                <w:sz w:val="24"/>
                <w:highlight w:val="none"/>
              </w:rPr>
              <w:t>、传播学、广播电视学、</w:t>
            </w:r>
            <w:bookmarkStart w:id="3" w:name="OLE_LINK4"/>
            <w:r>
              <w:rPr>
                <w:rFonts w:hint="eastAsia" w:ascii="Times New Roman" w:hAnsi="Times New Roman" w:eastAsia="方正仿宋简体" w:cs="Times New Roman"/>
                <w:b/>
                <w:kern w:val="0"/>
                <w:sz w:val="24"/>
                <w:highlight w:val="none"/>
              </w:rPr>
              <w:t>中国古代文学</w:t>
            </w:r>
            <w:bookmarkEnd w:id="3"/>
            <w:r>
              <w:rPr>
                <w:rFonts w:hint="eastAsia" w:ascii="Times New Roman" w:hAnsi="Times New Roman" w:eastAsia="方正仿宋简体" w:cs="Times New Roman"/>
                <w:b/>
                <w:kern w:val="0"/>
                <w:sz w:val="24"/>
                <w:highlight w:val="none"/>
              </w:rPr>
              <w:t>、</w:t>
            </w:r>
            <w:bookmarkStart w:id="4" w:name="OLE_LINK6"/>
            <w:bookmarkStart w:id="5" w:name="OLE_LINK5"/>
            <w:r>
              <w:rPr>
                <w:rFonts w:hint="eastAsia" w:ascii="Times New Roman" w:hAnsi="Times New Roman" w:eastAsia="方正仿宋简体" w:cs="Times New Roman"/>
                <w:b/>
                <w:kern w:val="0"/>
                <w:sz w:val="24"/>
                <w:highlight w:val="none"/>
              </w:rPr>
              <w:t>新闻与传播</w:t>
            </w:r>
            <w:bookmarkEnd w:id="4"/>
            <w:bookmarkEnd w:id="5"/>
          </w:p>
        </w:tc>
        <w:tc>
          <w:tcPr>
            <w:tcW w:w="1040" w:type="dxa"/>
            <w:shd w:val="clear" w:color="auto" w:fill="auto"/>
            <w:tcMar>
              <w:top w:w="57" w:type="dxa"/>
              <w:bottom w:w="57" w:type="dxa"/>
            </w:tcMar>
            <w:vAlign w:val="center"/>
          </w:tcPr>
          <w:p w14:paraId="1082A620">
            <w:pPr>
              <w:snapToGrid w:val="0"/>
              <w:spacing w:line="300" w:lineRule="exact"/>
              <w:jc w:val="center"/>
              <w:rPr>
                <w:rFonts w:ascii="Times New Roman" w:hAnsi="Times New Roman" w:eastAsia="方正仿宋简体" w:cs="Times New Roman"/>
                <w:b/>
                <w:kern w:val="0"/>
                <w:sz w:val="24"/>
                <w:highlight w:val="none"/>
              </w:rPr>
            </w:pPr>
            <w:r>
              <w:rPr>
                <w:rFonts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5D403ACD">
            <w:pPr>
              <w:snapToGrid w:val="0"/>
              <w:spacing w:line="300" w:lineRule="exact"/>
              <w:jc w:val="center"/>
              <w:rPr>
                <w:rFonts w:ascii="Times New Roman" w:hAnsi="Times New Roman" w:eastAsia="方正仿宋简体" w:cs="Times New Roman"/>
                <w:b/>
                <w:kern w:val="0"/>
                <w:sz w:val="24"/>
                <w:highlight w:val="none"/>
              </w:rPr>
            </w:pPr>
            <w:r>
              <w:rPr>
                <w:rFonts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05931467">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0CC7129A">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tcMar>
              <w:top w:w="57" w:type="dxa"/>
              <w:bottom w:w="57" w:type="dxa"/>
            </w:tcMar>
            <w:vAlign w:val="center"/>
          </w:tcPr>
          <w:p w14:paraId="0DEE9262">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tcMar>
              <w:top w:w="57" w:type="dxa"/>
              <w:bottom w:w="57" w:type="dxa"/>
            </w:tcMar>
            <w:vAlign w:val="center"/>
          </w:tcPr>
          <w:p w14:paraId="32ADFA40">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旅游系</w:t>
            </w:r>
          </w:p>
        </w:tc>
      </w:tr>
      <w:tr w14:paraId="06BE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959" w:type="dxa"/>
            <w:tcMar>
              <w:top w:w="57" w:type="dxa"/>
              <w:bottom w:w="57" w:type="dxa"/>
            </w:tcMar>
            <w:vAlign w:val="center"/>
          </w:tcPr>
          <w:p w14:paraId="27D17DD5">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2</w:t>
            </w:r>
          </w:p>
        </w:tc>
        <w:tc>
          <w:tcPr>
            <w:tcW w:w="1134" w:type="dxa"/>
            <w:shd w:val="clear" w:color="auto" w:fill="auto"/>
            <w:tcMar>
              <w:top w:w="57" w:type="dxa"/>
              <w:bottom w:w="57" w:type="dxa"/>
            </w:tcMar>
            <w:vAlign w:val="center"/>
          </w:tcPr>
          <w:p w14:paraId="14225DA3">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中式面点制作专任教师</w:t>
            </w:r>
          </w:p>
        </w:tc>
        <w:tc>
          <w:tcPr>
            <w:tcW w:w="3252" w:type="dxa"/>
            <w:shd w:val="clear" w:color="auto" w:fill="auto"/>
            <w:tcMar>
              <w:top w:w="57" w:type="dxa"/>
              <w:bottom w:w="57" w:type="dxa"/>
            </w:tcMar>
            <w:vAlign w:val="center"/>
          </w:tcPr>
          <w:p w14:paraId="3B06287B">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本科专业：烹饪与营养教育</w:t>
            </w:r>
          </w:p>
          <w:p w14:paraId="44605B00">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研究生专业：以研究生学历报考的，研究生阶段所学专业不限，其本科阶段所学专业须为要求专业</w:t>
            </w:r>
          </w:p>
        </w:tc>
        <w:tc>
          <w:tcPr>
            <w:tcW w:w="1040" w:type="dxa"/>
            <w:shd w:val="clear" w:color="auto" w:fill="auto"/>
            <w:tcMar>
              <w:top w:w="57" w:type="dxa"/>
              <w:bottom w:w="57" w:type="dxa"/>
            </w:tcMar>
            <w:vAlign w:val="center"/>
          </w:tcPr>
          <w:p w14:paraId="078D8C30">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09815F9F">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本科及以上学历且取得相应学位</w:t>
            </w:r>
          </w:p>
        </w:tc>
        <w:tc>
          <w:tcPr>
            <w:tcW w:w="2700" w:type="dxa"/>
            <w:shd w:val="clear" w:color="auto" w:fill="auto"/>
            <w:tcMar>
              <w:top w:w="57" w:type="dxa"/>
              <w:bottom w:w="57" w:type="dxa"/>
            </w:tcMar>
            <w:vAlign w:val="center"/>
          </w:tcPr>
          <w:p w14:paraId="11FD277C">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获得三级及以上中式烹调师或中式面点师技能等级证书或国家职业资格证书；获得过省级各类烹饪技能大赛一等奖或国家级烹饪技能大赛三等奖及以上荣誉</w:t>
            </w:r>
          </w:p>
        </w:tc>
        <w:tc>
          <w:tcPr>
            <w:tcW w:w="718" w:type="dxa"/>
            <w:shd w:val="clear" w:color="auto" w:fill="auto"/>
            <w:tcMar>
              <w:top w:w="57" w:type="dxa"/>
              <w:bottom w:w="57" w:type="dxa"/>
            </w:tcMar>
            <w:vAlign w:val="center"/>
          </w:tcPr>
          <w:p w14:paraId="6901E8A0">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33FD05EF">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7C327DC5">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酒店系</w:t>
            </w:r>
          </w:p>
        </w:tc>
      </w:tr>
      <w:tr w14:paraId="6A8C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959" w:type="dxa"/>
            <w:tcMar>
              <w:top w:w="57" w:type="dxa"/>
              <w:bottom w:w="57" w:type="dxa"/>
            </w:tcMar>
            <w:vAlign w:val="center"/>
          </w:tcPr>
          <w:p w14:paraId="6CF8DB1F">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3</w:t>
            </w:r>
          </w:p>
        </w:tc>
        <w:tc>
          <w:tcPr>
            <w:tcW w:w="1134" w:type="dxa"/>
            <w:shd w:val="clear" w:color="auto" w:fill="auto"/>
            <w:tcMar>
              <w:top w:w="57" w:type="dxa"/>
              <w:bottom w:w="57" w:type="dxa"/>
            </w:tcMar>
            <w:vAlign w:val="center"/>
          </w:tcPr>
          <w:p w14:paraId="6773E1E8">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中餐烹饪专任教师</w:t>
            </w:r>
          </w:p>
        </w:tc>
        <w:tc>
          <w:tcPr>
            <w:tcW w:w="3252" w:type="dxa"/>
            <w:shd w:val="clear" w:color="auto" w:fill="auto"/>
            <w:tcMar>
              <w:top w:w="57" w:type="dxa"/>
              <w:bottom w:w="57" w:type="dxa"/>
            </w:tcMar>
            <w:vAlign w:val="center"/>
          </w:tcPr>
          <w:p w14:paraId="1E3CE192">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本科专业：烹饪与营养  教育</w:t>
            </w:r>
          </w:p>
          <w:p w14:paraId="40CEA5FD">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研究生专业：以研究生学历报考的，研究生阶段所学专业不限，其本科阶段所学专业须为要求专业</w:t>
            </w:r>
          </w:p>
        </w:tc>
        <w:tc>
          <w:tcPr>
            <w:tcW w:w="1040" w:type="dxa"/>
            <w:shd w:val="clear" w:color="auto" w:fill="auto"/>
            <w:tcMar>
              <w:top w:w="57" w:type="dxa"/>
              <w:bottom w:w="57" w:type="dxa"/>
            </w:tcMar>
            <w:vAlign w:val="center"/>
          </w:tcPr>
          <w:p w14:paraId="70F42464">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604DEBB4">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本科及以上学历且取得相应学位</w:t>
            </w:r>
          </w:p>
        </w:tc>
        <w:tc>
          <w:tcPr>
            <w:tcW w:w="2700" w:type="dxa"/>
            <w:shd w:val="clear" w:color="auto" w:fill="auto"/>
            <w:tcMar>
              <w:top w:w="57" w:type="dxa"/>
              <w:bottom w:w="57" w:type="dxa"/>
            </w:tcMar>
            <w:vAlign w:val="center"/>
          </w:tcPr>
          <w:p w14:paraId="6E6D40AB">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获得三级及以上中式烹调师技能等级证书或者国家职业资格证书；获得过省级各类烹饪技能大赛一等奖或国家级烹饪技能大赛三等奖及以上荣誉</w:t>
            </w:r>
          </w:p>
        </w:tc>
        <w:tc>
          <w:tcPr>
            <w:tcW w:w="718" w:type="dxa"/>
            <w:shd w:val="clear" w:color="auto" w:fill="auto"/>
            <w:tcMar>
              <w:top w:w="57" w:type="dxa"/>
              <w:bottom w:w="57" w:type="dxa"/>
            </w:tcMar>
            <w:vAlign w:val="center"/>
          </w:tcPr>
          <w:p w14:paraId="7A66EEE0">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5AF3B35E">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7266DB3D">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酒店系</w:t>
            </w:r>
          </w:p>
        </w:tc>
      </w:tr>
      <w:tr w14:paraId="4A8E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69B6DFEE">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4</w:t>
            </w:r>
          </w:p>
        </w:tc>
        <w:tc>
          <w:tcPr>
            <w:tcW w:w="1134" w:type="dxa"/>
            <w:shd w:val="clear" w:color="auto" w:fill="auto"/>
            <w:tcMar>
              <w:top w:w="57" w:type="dxa"/>
              <w:bottom w:w="57" w:type="dxa"/>
            </w:tcMar>
            <w:vAlign w:val="center"/>
          </w:tcPr>
          <w:p w14:paraId="194418EA">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供应链运营专任教师</w:t>
            </w:r>
          </w:p>
        </w:tc>
        <w:tc>
          <w:tcPr>
            <w:tcW w:w="3252" w:type="dxa"/>
            <w:shd w:val="clear" w:color="auto" w:fill="auto"/>
            <w:tcMar>
              <w:top w:w="57" w:type="dxa"/>
              <w:bottom w:w="57" w:type="dxa"/>
            </w:tcMar>
            <w:vAlign w:val="center"/>
          </w:tcPr>
          <w:p w14:paraId="151F004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研究生阶段专业不限，其本科专业须为：物流管理、</w:t>
            </w:r>
            <w:bookmarkStart w:id="6" w:name="OLE_LINK10"/>
            <w:r>
              <w:rPr>
                <w:rFonts w:hint="eastAsia" w:ascii="Times New Roman" w:hAnsi="Times New Roman" w:eastAsia="方正仿宋简体" w:cs="Times New Roman"/>
                <w:b/>
                <w:kern w:val="0"/>
                <w:sz w:val="24"/>
                <w:highlight w:val="none"/>
              </w:rPr>
              <w:t>物流工程</w:t>
            </w:r>
            <w:bookmarkEnd w:id="6"/>
            <w:r>
              <w:rPr>
                <w:rFonts w:hint="eastAsia" w:ascii="Times New Roman" w:hAnsi="Times New Roman" w:eastAsia="方正仿宋简体" w:cs="Times New Roman"/>
                <w:b/>
                <w:kern w:val="0"/>
                <w:sz w:val="24"/>
                <w:highlight w:val="none"/>
              </w:rPr>
              <w:t>、</w:t>
            </w:r>
            <w:bookmarkStart w:id="7" w:name="OLE_LINK7"/>
            <w:r>
              <w:rPr>
                <w:rFonts w:hint="eastAsia" w:ascii="Times New Roman" w:hAnsi="Times New Roman" w:eastAsia="方正仿宋简体" w:cs="Times New Roman"/>
                <w:b/>
                <w:kern w:val="0"/>
                <w:sz w:val="24"/>
                <w:highlight w:val="none"/>
              </w:rPr>
              <w:t>供应链管理</w:t>
            </w:r>
            <w:bookmarkEnd w:id="7"/>
            <w:r>
              <w:rPr>
                <w:rFonts w:hint="eastAsia" w:ascii="Times New Roman" w:hAnsi="Times New Roman" w:eastAsia="方正仿宋简体" w:cs="Times New Roman"/>
                <w:b/>
                <w:kern w:val="0"/>
                <w:sz w:val="24"/>
                <w:highlight w:val="none"/>
              </w:rPr>
              <w:t>、</w:t>
            </w:r>
            <w:bookmarkStart w:id="8" w:name="OLE_LINK9"/>
            <w:bookmarkStart w:id="9" w:name="OLE_LINK8"/>
            <w:r>
              <w:rPr>
                <w:highlight w:val="none"/>
              </w:rPr>
              <w:fldChar w:fldCharType="begin"/>
            </w:r>
            <w:r>
              <w:rPr>
                <w:highlight w:val="none"/>
              </w:rPr>
              <w:instrText xml:space="preserve"> HYPERLINK "https://gaokao.chsi.com.cn/zyk/zybk/detail/213764504" \t "https://gaokao.chsi.com.cn/zyk/zybk/_blank" </w:instrText>
            </w:r>
            <w:r>
              <w:rPr>
                <w:highlight w:val="none"/>
              </w:rPr>
              <w:fldChar w:fldCharType="separate"/>
            </w:r>
            <w:r>
              <w:rPr>
                <w:rFonts w:hint="eastAsia" w:ascii="Times New Roman" w:hAnsi="Times New Roman" w:eastAsia="方正仿宋简体" w:cs="Times New Roman"/>
                <w:b/>
                <w:kern w:val="0"/>
                <w:sz w:val="24"/>
                <w:highlight w:val="none"/>
              </w:rPr>
              <w:t>采购管理</w:t>
            </w:r>
            <w:r>
              <w:rPr>
                <w:rFonts w:ascii="Times New Roman" w:hAnsi="Times New Roman" w:eastAsia="方正仿宋简体" w:cs="Times New Roman"/>
                <w:b/>
                <w:kern w:val="0"/>
                <w:sz w:val="24"/>
                <w:highlight w:val="none"/>
              </w:rPr>
              <w:fldChar w:fldCharType="end"/>
            </w:r>
            <w:bookmarkEnd w:id="8"/>
            <w:bookmarkEnd w:id="9"/>
          </w:p>
        </w:tc>
        <w:tc>
          <w:tcPr>
            <w:tcW w:w="1040" w:type="dxa"/>
            <w:shd w:val="clear" w:color="auto" w:fill="auto"/>
            <w:tcMar>
              <w:top w:w="57" w:type="dxa"/>
              <w:bottom w:w="57" w:type="dxa"/>
            </w:tcMar>
            <w:vAlign w:val="center"/>
          </w:tcPr>
          <w:p w14:paraId="3F8BA230">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5F9EA15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2D7CD5E2">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51E6AF8C">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71CAB903">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04F2F8FC">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经济管</w:t>
            </w:r>
          </w:p>
          <w:p w14:paraId="0A78750E">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理系</w:t>
            </w:r>
          </w:p>
        </w:tc>
      </w:tr>
      <w:tr w14:paraId="3C46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6D9AF132">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5</w:t>
            </w:r>
          </w:p>
        </w:tc>
        <w:tc>
          <w:tcPr>
            <w:tcW w:w="1134" w:type="dxa"/>
            <w:shd w:val="clear" w:color="auto" w:fill="auto"/>
            <w:tcMar>
              <w:top w:w="57" w:type="dxa"/>
              <w:bottom w:w="57" w:type="dxa"/>
            </w:tcMar>
            <w:vAlign w:val="center"/>
          </w:tcPr>
          <w:p w14:paraId="1BDF685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康复理疗专任教师</w:t>
            </w:r>
          </w:p>
        </w:tc>
        <w:tc>
          <w:tcPr>
            <w:tcW w:w="3252" w:type="dxa"/>
            <w:shd w:val="clear" w:color="auto" w:fill="auto"/>
            <w:tcMar>
              <w:top w:w="57" w:type="dxa"/>
              <w:bottom w:w="57" w:type="dxa"/>
            </w:tcMar>
            <w:vAlign w:val="center"/>
          </w:tcPr>
          <w:p w14:paraId="30A9167A">
            <w:pPr>
              <w:snapToGrid w:val="0"/>
              <w:spacing w:line="300" w:lineRule="exact"/>
              <w:jc w:val="center"/>
              <w:rPr>
                <w:rFonts w:ascii="Times New Roman" w:hAnsi="Times New Roman" w:eastAsia="方正仿宋简体" w:cs="Times New Roman"/>
                <w:b/>
                <w:kern w:val="0"/>
                <w:sz w:val="24"/>
                <w:highlight w:val="none"/>
              </w:rPr>
            </w:pPr>
            <w:bookmarkStart w:id="10" w:name="OLE_LINK12"/>
            <w:bookmarkStart w:id="11" w:name="OLE_LINK11"/>
            <w:r>
              <w:rPr>
                <w:rFonts w:hint="eastAsia" w:ascii="Times New Roman" w:hAnsi="Times New Roman" w:eastAsia="方正仿宋简体" w:cs="Times New Roman"/>
                <w:b/>
                <w:kern w:val="0"/>
                <w:sz w:val="24"/>
                <w:highlight w:val="none"/>
              </w:rPr>
              <w:t>老年医学</w:t>
            </w:r>
            <w:bookmarkEnd w:id="10"/>
            <w:bookmarkEnd w:id="11"/>
            <w:r>
              <w:rPr>
                <w:rFonts w:hint="eastAsia" w:ascii="Times New Roman" w:hAnsi="Times New Roman" w:eastAsia="方正仿宋简体" w:cs="Times New Roman"/>
                <w:b/>
                <w:kern w:val="0"/>
                <w:sz w:val="24"/>
                <w:highlight w:val="none"/>
              </w:rPr>
              <w:t>、</w:t>
            </w:r>
            <w:bookmarkStart w:id="12" w:name="OLE_LINK14"/>
            <w:bookmarkStart w:id="13" w:name="OLE_LINK13"/>
            <w:r>
              <w:rPr>
                <w:rFonts w:hint="eastAsia" w:ascii="Times New Roman" w:hAnsi="Times New Roman" w:eastAsia="方正仿宋简体" w:cs="Times New Roman"/>
                <w:b/>
                <w:kern w:val="0"/>
                <w:sz w:val="24"/>
                <w:highlight w:val="none"/>
              </w:rPr>
              <w:t>康复医学与理疗学</w:t>
            </w:r>
            <w:bookmarkEnd w:id="12"/>
            <w:bookmarkEnd w:id="13"/>
            <w:r>
              <w:rPr>
                <w:rFonts w:hint="eastAsia" w:ascii="Times New Roman" w:hAnsi="Times New Roman" w:eastAsia="方正仿宋简体" w:cs="Times New Roman"/>
                <w:b/>
                <w:kern w:val="0"/>
                <w:sz w:val="24"/>
                <w:highlight w:val="none"/>
              </w:rPr>
              <w:t>、</w:t>
            </w:r>
            <w:bookmarkStart w:id="14" w:name="OLE_LINK16"/>
            <w:bookmarkStart w:id="15" w:name="OLE_LINK15"/>
            <w:r>
              <w:rPr>
                <w:rFonts w:hint="eastAsia" w:ascii="Times New Roman" w:hAnsi="Times New Roman" w:eastAsia="方正仿宋简体" w:cs="Times New Roman"/>
                <w:b/>
                <w:kern w:val="0"/>
                <w:sz w:val="24"/>
                <w:highlight w:val="none"/>
              </w:rPr>
              <w:t>中西医结合</w:t>
            </w:r>
            <w:bookmarkEnd w:id="14"/>
            <w:bookmarkEnd w:id="15"/>
            <w:r>
              <w:rPr>
                <w:rFonts w:hint="eastAsia" w:ascii="Times New Roman" w:hAnsi="Times New Roman" w:eastAsia="方正仿宋简体" w:cs="Times New Roman"/>
                <w:b/>
                <w:kern w:val="0"/>
                <w:sz w:val="24"/>
                <w:highlight w:val="none"/>
              </w:rPr>
              <w:t>、中医学、</w:t>
            </w:r>
            <w:bookmarkStart w:id="16" w:name="OLE_LINK18"/>
            <w:bookmarkStart w:id="17" w:name="OLE_LINK17"/>
            <w:r>
              <w:rPr>
                <w:rFonts w:hint="eastAsia" w:ascii="Times New Roman" w:hAnsi="Times New Roman" w:eastAsia="方正仿宋简体" w:cs="Times New Roman"/>
                <w:b/>
                <w:kern w:val="0"/>
                <w:sz w:val="24"/>
                <w:highlight w:val="none"/>
              </w:rPr>
              <w:t>针灸推拿学</w:t>
            </w:r>
            <w:bookmarkEnd w:id="16"/>
            <w:bookmarkEnd w:id="17"/>
            <w:r>
              <w:rPr>
                <w:rFonts w:hint="eastAsia" w:ascii="Times New Roman" w:hAnsi="Times New Roman" w:eastAsia="方正仿宋简体" w:cs="Times New Roman"/>
                <w:b/>
                <w:kern w:val="0"/>
                <w:sz w:val="24"/>
                <w:highlight w:val="none"/>
              </w:rPr>
              <w:t>、护理学</w:t>
            </w:r>
          </w:p>
        </w:tc>
        <w:tc>
          <w:tcPr>
            <w:tcW w:w="1040" w:type="dxa"/>
            <w:shd w:val="clear" w:color="auto" w:fill="auto"/>
            <w:tcMar>
              <w:top w:w="57" w:type="dxa"/>
              <w:bottom w:w="57" w:type="dxa"/>
            </w:tcMar>
            <w:vAlign w:val="center"/>
          </w:tcPr>
          <w:p w14:paraId="094A48A7">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5601F8AE">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72E72195">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63D6AAB4">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5DEF863E">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7CD3C9AE">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文化</w:t>
            </w:r>
          </w:p>
          <w:p w14:paraId="2E84CEB9">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服务系</w:t>
            </w:r>
          </w:p>
        </w:tc>
      </w:tr>
      <w:tr w14:paraId="7B99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7132BFD8">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6</w:t>
            </w:r>
          </w:p>
        </w:tc>
        <w:tc>
          <w:tcPr>
            <w:tcW w:w="1134" w:type="dxa"/>
            <w:shd w:val="clear" w:color="auto" w:fill="auto"/>
            <w:tcMar>
              <w:top w:w="57" w:type="dxa"/>
              <w:bottom w:w="57" w:type="dxa"/>
            </w:tcMar>
            <w:vAlign w:val="center"/>
          </w:tcPr>
          <w:p w14:paraId="379C0774">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健康养老专任教师</w:t>
            </w:r>
          </w:p>
        </w:tc>
        <w:tc>
          <w:tcPr>
            <w:tcW w:w="3252" w:type="dxa"/>
            <w:shd w:val="clear" w:color="auto" w:fill="auto"/>
            <w:tcMar>
              <w:top w:w="57" w:type="dxa"/>
              <w:bottom w:w="57" w:type="dxa"/>
            </w:tcMar>
            <w:vAlign w:val="center"/>
          </w:tcPr>
          <w:p w14:paraId="21CD43B9">
            <w:pPr>
              <w:snapToGrid w:val="0"/>
              <w:spacing w:line="300" w:lineRule="exact"/>
              <w:jc w:val="center"/>
              <w:rPr>
                <w:rFonts w:ascii="Times New Roman" w:hAnsi="Times New Roman" w:eastAsia="方正仿宋简体" w:cs="Times New Roman"/>
                <w:b/>
                <w:kern w:val="0"/>
                <w:sz w:val="24"/>
                <w:highlight w:val="none"/>
              </w:rPr>
            </w:pPr>
            <w:bookmarkStart w:id="18" w:name="OLE_LINK20"/>
            <w:bookmarkStart w:id="19" w:name="OLE_LINK19"/>
            <w:r>
              <w:rPr>
                <w:rFonts w:hint="eastAsia" w:ascii="Times New Roman" w:hAnsi="Times New Roman" w:eastAsia="方正仿宋简体" w:cs="Times New Roman"/>
                <w:b/>
                <w:kern w:val="0"/>
                <w:sz w:val="24"/>
                <w:highlight w:val="none"/>
              </w:rPr>
              <w:t>临床医学</w:t>
            </w:r>
            <w:bookmarkEnd w:id="18"/>
            <w:bookmarkEnd w:id="19"/>
            <w:r>
              <w:rPr>
                <w:rFonts w:hint="eastAsia" w:ascii="Times New Roman" w:hAnsi="Times New Roman" w:eastAsia="方正仿宋简体" w:cs="Times New Roman"/>
                <w:b/>
                <w:kern w:val="0"/>
                <w:sz w:val="24"/>
                <w:highlight w:val="none"/>
              </w:rPr>
              <w:t>、</w:t>
            </w:r>
            <w:bookmarkStart w:id="20" w:name="OLE_LINK22"/>
            <w:bookmarkStart w:id="21" w:name="OLE_LINK21"/>
            <w:r>
              <w:rPr>
                <w:rFonts w:hint="eastAsia" w:ascii="Times New Roman" w:hAnsi="Times New Roman" w:eastAsia="方正仿宋简体" w:cs="Times New Roman"/>
                <w:b/>
                <w:kern w:val="0"/>
                <w:sz w:val="24"/>
                <w:highlight w:val="none"/>
              </w:rPr>
              <w:t>生物医学工程</w:t>
            </w:r>
            <w:bookmarkEnd w:id="20"/>
            <w:bookmarkEnd w:id="21"/>
            <w:r>
              <w:rPr>
                <w:rFonts w:hint="eastAsia" w:ascii="Times New Roman" w:hAnsi="Times New Roman" w:eastAsia="方正仿宋简体" w:cs="Times New Roman"/>
                <w:b/>
                <w:kern w:val="0"/>
                <w:sz w:val="24"/>
                <w:highlight w:val="none"/>
              </w:rPr>
              <w:t>、</w:t>
            </w:r>
            <w:bookmarkStart w:id="22" w:name="OLE_LINK24"/>
            <w:bookmarkStart w:id="23" w:name="OLE_LINK23"/>
            <w:r>
              <w:rPr>
                <w:rFonts w:hint="eastAsia" w:ascii="Times New Roman" w:hAnsi="Times New Roman" w:eastAsia="方正仿宋简体" w:cs="Times New Roman"/>
                <w:b/>
                <w:kern w:val="0"/>
                <w:sz w:val="24"/>
                <w:highlight w:val="none"/>
              </w:rPr>
              <w:t>基础医学</w:t>
            </w:r>
            <w:bookmarkEnd w:id="22"/>
            <w:bookmarkEnd w:id="23"/>
            <w:r>
              <w:rPr>
                <w:rFonts w:hint="eastAsia" w:ascii="Times New Roman" w:hAnsi="Times New Roman" w:eastAsia="方正仿宋简体" w:cs="Times New Roman"/>
                <w:b/>
                <w:kern w:val="0"/>
                <w:sz w:val="24"/>
                <w:highlight w:val="none"/>
              </w:rPr>
              <w:t>、</w:t>
            </w:r>
            <w:bookmarkStart w:id="24" w:name="OLE_LINK25"/>
            <w:bookmarkStart w:id="25" w:name="OLE_LINK26"/>
            <w:r>
              <w:rPr>
                <w:rFonts w:hint="eastAsia" w:ascii="Times New Roman" w:hAnsi="Times New Roman" w:eastAsia="方正仿宋简体" w:cs="Times New Roman"/>
                <w:b/>
                <w:kern w:val="0"/>
                <w:sz w:val="24"/>
                <w:highlight w:val="none"/>
                <w:lang w:val="en-US" w:eastAsia="zh-CN"/>
              </w:rPr>
              <w:t>临床</w:t>
            </w:r>
            <w:r>
              <w:rPr>
                <w:rFonts w:hint="eastAsia" w:ascii="Times New Roman" w:hAnsi="Times New Roman" w:eastAsia="方正仿宋简体" w:cs="Times New Roman"/>
                <w:b/>
                <w:kern w:val="0"/>
                <w:sz w:val="24"/>
                <w:highlight w:val="none"/>
              </w:rPr>
              <w:t>病理学</w:t>
            </w:r>
            <w:bookmarkEnd w:id="24"/>
            <w:bookmarkEnd w:id="25"/>
            <w:r>
              <w:rPr>
                <w:rFonts w:hint="eastAsia" w:ascii="Times New Roman" w:hAnsi="Times New Roman" w:eastAsia="方正仿宋简体" w:cs="Times New Roman"/>
                <w:b/>
                <w:kern w:val="0"/>
                <w:sz w:val="24"/>
                <w:highlight w:val="none"/>
              </w:rPr>
              <w:t>、</w:t>
            </w:r>
            <w:bookmarkStart w:id="26" w:name="OLE_LINK28"/>
            <w:bookmarkStart w:id="27" w:name="OLE_LINK27"/>
            <w:r>
              <w:rPr>
                <w:rFonts w:hint="eastAsia" w:ascii="Times New Roman" w:hAnsi="Times New Roman" w:eastAsia="方正仿宋简体" w:cs="Times New Roman"/>
                <w:b/>
                <w:kern w:val="0"/>
                <w:sz w:val="24"/>
                <w:highlight w:val="none"/>
              </w:rPr>
              <w:t>人体解剖与组织胚胎学</w:t>
            </w:r>
            <w:bookmarkEnd w:id="26"/>
            <w:bookmarkEnd w:id="27"/>
            <w:r>
              <w:rPr>
                <w:rFonts w:hint="eastAsia" w:ascii="Times New Roman" w:hAnsi="Times New Roman" w:eastAsia="方正仿宋简体" w:cs="Times New Roman"/>
                <w:b/>
                <w:kern w:val="0"/>
                <w:sz w:val="24"/>
                <w:highlight w:val="none"/>
              </w:rPr>
              <w:t>、</w:t>
            </w:r>
            <w:bookmarkStart w:id="28" w:name="OLE_LINK30"/>
            <w:bookmarkStart w:id="29" w:name="OLE_LINK29"/>
            <w:r>
              <w:rPr>
                <w:rFonts w:hint="eastAsia" w:ascii="Times New Roman" w:hAnsi="Times New Roman" w:eastAsia="方正仿宋简体" w:cs="Times New Roman"/>
                <w:b/>
                <w:kern w:val="0"/>
                <w:sz w:val="24"/>
                <w:highlight w:val="none"/>
              </w:rPr>
              <w:t>病理学与病理生理学</w:t>
            </w:r>
            <w:bookmarkEnd w:id="28"/>
            <w:bookmarkEnd w:id="29"/>
            <w:r>
              <w:rPr>
                <w:rFonts w:hint="eastAsia" w:ascii="Times New Roman" w:hAnsi="Times New Roman" w:eastAsia="方正仿宋简体" w:cs="Times New Roman"/>
                <w:b/>
                <w:kern w:val="0"/>
                <w:sz w:val="24"/>
                <w:highlight w:val="none"/>
              </w:rPr>
              <w:t>、</w:t>
            </w:r>
            <w:bookmarkStart w:id="30" w:name="OLE_LINK31"/>
            <w:bookmarkStart w:id="31" w:name="OLE_LINK32"/>
            <w:r>
              <w:rPr>
                <w:rFonts w:hint="eastAsia" w:ascii="Times New Roman" w:hAnsi="Times New Roman" w:eastAsia="方正仿宋简体" w:cs="Times New Roman"/>
                <w:b/>
                <w:kern w:val="0"/>
                <w:sz w:val="24"/>
                <w:highlight w:val="none"/>
              </w:rPr>
              <w:t>营养与食品卫生学</w:t>
            </w:r>
            <w:bookmarkEnd w:id="30"/>
            <w:bookmarkEnd w:id="31"/>
          </w:p>
        </w:tc>
        <w:tc>
          <w:tcPr>
            <w:tcW w:w="1040" w:type="dxa"/>
            <w:shd w:val="clear" w:color="auto" w:fill="auto"/>
            <w:tcMar>
              <w:top w:w="57" w:type="dxa"/>
              <w:bottom w:w="57" w:type="dxa"/>
            </w:tcMar>
            <w:vAlign w:val="center"/>
          </w:tcPr>
          <w:p w14:paraId="04BE560F">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331AC734">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770B278C">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26EFBDA2">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44220BE5">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11DD03C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文化</w:t>
            </w:r>
          </w:p>
          <w:p w14:paraId="14A2FA73">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服务系</w:t>
            </w:r>
          </w:p>
        </w:tc>
      </w:tr>
      <w:tr w14:paraId="5D2D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959" w:type="dxa"/>
            <w:tcMar>
              <w:top w:w="57" w:type="dxa"/>
              <w:bottom w:w="57" w:type="dxa"/>
            </w:tcMar>
            <w:vAlign w:val="center"/>
          </w:tcPr>
          <w:p w14:paraId="2A1BEB0F">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7</w:t>
            </w:r>
          </w:p>
        </w:tc>
        <w:tc>
          <w:tcPr>
            <w:tcW w:w="1134" w:type="dxa"/>
            <w:shd w:val="clear" w:color="auto" w:fill="auto"/>
            <w:tcMar>
              <w:top w:w="57" w:type="dxa"/>
              <w:bottom w:w="57" w:type="dxa"/>
            </w:tcMar>
            <w:vAlign w:val="center"/>
          </w:tcPr>
          <w:p w14:paraId="5A18F121">
            <w:pPr>
              <w:snapToGrid w:val="0"/>
              <w:spacing w:line="300" w:lineRule="exact"/>
              <w:jc w:val="center"/>
              <w:rPr>
                <w:rFonts w:hint="eastAsia" w:ascii="Times New Roman" w:hAnsi="Times New Roman" w:eastAsia="方正仿宋简体" w:cs="Times New Roman"/>
                <w:b/>
                <w:kern w:val="0"/>
                <w:sz w:val="24"/>
                <w:highlight w:val="none"/>
                <w:lang w:val="en-US" w:eastAsia="zh-CN"/>
              </w:rPr>
            </w:pPr>
            <w:r>
              <w:rPr>
                <w:rFonts w:hint="eastAsia" w:ascii="Times New Roman" w:hAnsi="Times New Roman" w:eastAsia="方正仿宋简体" w:cs="Times New Roman"/>
                <w:b/>
                <w:kern w:val="0"/>
                <w:sz w:val="24"/>
                <w:highlight w:val="none"/>
              </w:rPr>
              <w:t>人物形象设计专任教师</w:t>
            </w:r>
            <w:r>
              <w:rPr>
                <w:rFonts w:hint="eastAsia" w:ascii="Times New Roman" w:hAnsi="Times New Roman" w:eastAsia="方正仿宋简体" w:cs="Times New Roman"/>
                <w:b/>
                <w:kern w:val="0"/>
                <w:sz w:val="24"/>
                <w:highlight w:val="none"/>
                <w:lang w:val="en-US" w:eastAsia="zh-CN"/>
              </w:rPr>
              <w:t>1</w:t>
            </w:r>
          </w:p>
        </w:tc>
        <w:tc>
          <w:tcPr>
            <w:tcW w:w="3252" w:type="dxa"/>
            <w:shd w:val="clear" w:color="auto" w:fill="auto"/>
            <w:tcMar>
              <w:top w:w="57" w:type="dxa"/>
              <w:bottom w:w="57" w:type="dxa"/>
            </w:tcMar>
            <w:vAlign w:val="center"/>
          </w:tcPr>
          <w:p w14:paraId="7E3CE647">
            <w:pPr>
              <w:snapToGrid w:val="0"/>
              <w:spacing w:line="300" w:lineRule="exact"/>
              <w:jc w:val="center"/>
              <w:rPr>
                <w:rFonts w:hint="default" w:ascii="Times New Roman" w:hAnsi="Times New Roman" w:eastAsia="方正仿宋简体" w:cs="Times New Roman"/>
                <w:b/>
                <w:kern w:val="0"/>
                <w:sz w:val="24"/>
                <w:highlight w:val="none"/>
                <w:lang w:val="en-US" w:eastAsia="zh-CN"/>
              </w:rPr>
            </w:pPr>
            <w:r>
              <w:rPr>
                <w:rFonts w:hint="eastAsia" w:ascii="Times New Roman" w:hAnsi="Times New Roman" w:eastAsia="方正仿宋简体" w:cs="Times New Roman"/>
                <w:b/>
                <w:kern w:val="0"/>
                <w:sz w:val="24"/>
                <w:highlight w:val="none"/>
              </w:rPr>
              <w:t>研究生专业：</w:t>
            </w:r>
            <w:bookmarkStart w:id="32" w:name="OLE_LINK33"/>
            <w:bookmarkStart w:id="33" w:name="OLE_LINK34"/>
            <w:r>
              <w:rPr>
                <w:rFonts w:hint="eastAsia" w:ascii="Times New Roman" w:hAnsi="Times New Roman" w:eastAsia="方正仿宋简体" w:cs="Times New Roman"/>
                <w:b/>
                <w:kern w:val="0"/>
                <w:sz w:val="24"/>
                <w:highlight w:val="none"/>
              </w:rPr>
              <w:t>戏剧与影视</w:t>
            </w:r>
            <w:bookmarkEnd w:id="32"/>
            <w:bookmarkEnd w:id="33"/>
            <w:r>
              <w:rPr>
                <w:rFonts w:hint="eastAsia" w:ascii="Times New Roman" w:hAnsi="Times New Roman" w:eastAsia="方正仿宋简体" w:cs="Times New Roman"/>
                <w:b/>
                <w:kern w:val="0"/>
                <w:sz w:val="24"/>
                <w:highlight w:val="none"/>
              </w:rPr>
              <w:t>、</w:t>
            </w:r>
            <w:bookmarkStart w:id="34" w:name="OLE_LINK35"/>
            <w:bookmarkStart w:id="35" w:name="OLE_LINK36"/>
            <w:r>
              <w:rPr>
                <w:rFonts w:hint="eastAsia" w:ascii="Times New Roman" w:hAnsi="Times New Roman" w:eastAsia="方正仿宋简体" w:cs="Times New Roman"/>
                <w:b/>
                <w:kern w:val="0"/>
                <w:sz w:val="24"/>
                <w:highlight w:val="none"/>
                <w:lang w:val="en-US" w:eastAsia="zh-CN"/>
              </w:rPr>
              <w:t>艺术学、</w:t>
            </w:r>
            <w:r>
              <w:rPr>
                <w:rFonts w:hint="eastAsia" w:ascii="Times New Roman" w:hAnsi="Times New Roman" w:eastAsia="方正仿宋简体" w:cs="Times New Roman"/>
                <w:b/>
                <w:kern w:val="0"/>
                <w:sz w:val="24"/>
                <w:highlight w:val="none"/>
              </w:rPr>
              <w:t>设计学</w:t>
            </w:r>
            <w:bookmarkEnd w:id="34"/>
            <w:bookmarkEnd w:id="35"/>
            <w:r>
              <w:rPr>
                <w:rFonts w:hint="eastAsia" w:ascii="Times New Roman" w:hAnsi="Times New Roman" w:eastAsia="方正仿宋简体" w:cs="Times New Roman"/>
                <w:b/>
                <w:kern w:val="0"/>
                <w:sz w:val="24"/>
                <w:highlight w:val="none"/>
              </w:rPr>
              <w:t>、</w:t>
            </w:r>
            <w:bookmarkStart w:id="36" w:name="OLE_LINK39"/>
            <w:r>
              <w:rPr>
                <w:rFonts w:hint="eastAsia" w:ascii="Times New Roman" w:hAnsi="Times New Roman" w:eastAsia="方正仿宋简体" w:cs="Times New Roman"/>
                <w:b/>
                <w:kern w:val="0"/>
                <w:sz w:val="24"/>
                <w:highlight w:val="none"/>
              </w:rPr>
              <w:t>设计</w:t>
            </w:r>
            <w:bookmarkEnd w:id="36"/>
            <w:r>
              <w:rPr>
                <w:rFonts w:hint="eastAsia" w:ascii="Times New Roman" w:hAnsi="Times New Roman" w:eastAsia="方正仿宋简体" w:cs="Times New Roman"/>
                <w:b/>
                <w:kern w:val="0"/>
                <w:sz w:val="24"/>
                <w:highlight w:val="none"/>
              </w:rPr>
              <w:t>、</w:t>
            </w:r>
            <w:bookmarkStart w:id="37" w:name="OLE_LINK40"/>
            <w:bookmarkStart w:id="38" w:name="OLE_LINK41"/>
            <w:r>
              <w:rPr>
                <w:rFonts w:hint="eastAsia" w:ascii="Times New Roman" w:hAnsi="Times New Roman" w:eastAsia="方正仿宋简体" w:cs="Times New Roman"/>
                <w:b/>
                <w:kern w:val="0"/>
                <w:sz w:val="24"/>
                <w:highlight w:val="none"/>
                <w:lang w:val="en-US" w:eastAsia="zh-CN"/>
              </w:rPr>
              <w:t>纺织材料与纺织品设计、</w:t>
            </w:r>
            <w:bookmarkEnd w:id="37"/>
            <w:bookmarkEnd w:id="38"/>
            <w:r>
              <w:rPr>
                <w:rFonts w:hint="eastAsia" w:ascii="Times New Roman" w:hAnsi="Times New Roman" w:eastAsia="方正仿宋简体" w:cs="Times New Roman"/>
                <w:b/>
                <w:kern w:val="0"/>
                <w:sz w:val="24"/>
                <w:highlight w:val="none"/>
              </w:rPr>
              <w:t>服装设计与工程</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lang w:val="en-US" w:eastAsia="zh-CN"/>
              </w:rPr>
              <w:t>美术、</w:t>
            </w:r>
            <w:r>
              <w:rPr>
                <w:rFonts w:hint="eastAsia" w:ascii="Times New Roman" w:hAnsi="Times New Roman" w:eastAsia="方正仿宋简体" w:cs="Times New Roman"/>
                <w:b/>
                <w:color w:val="auto"/>
                <w:kern w:val="0"/>
                <w:sz w:val="24"/>
                <w:highlight w:val="none"/>
                <w:lang w:val="en-US" w:eastAsia="zh-CN"/>
              </w:rPr>
              <w:t>艺术设计</w:t>
            </w:r>
            <w:r>
              <w:rPr>
                <w:rFonts w:hint="eastAsia" w:ascii="Times New Roman" w:hAnsi="Times New Roman" w:eastAsia="方正仿宋简体" w:cs="Times New Roman"/>
                <w:b/>
                <w:kern w:val="0"/>
                <w:sz w:val="24"/>
                <w:highlight w:val="none"/>
              </w:rPr>
              <w:t>，其本科阶段所学专业须为：戏剧影视美术设计、</w:t>
            </w:r>
            <w:bookmarkStart w:id="39" w:name="OLE_LINK44"/>
            <w:bookmarkStart w:id="40" w:name="OLE_LINK45"/>
            <w:r>
              <w:rPr>
                <w:rFonts w:hint="eastAsia" w:ascii="Times New Roman" w:hAnsi="Times New Roman" w:eastAsia="方正仿宋简体" w:cs="Times New Roman"/>
                <w:b/>
                <w:kern w:val="0"/>
                <w:sz w:val="24"/>
                <w:highlight w:val="none"/>
              </w:rPr>
              <w:t>服装与服饰设计</w:t>
            </w:r>
            <w:bookmarkEnd w:id="39"/>
            <w:bookmarkEnd w:id="40"/>
            <w:r>
              <w:rPr>
                <w:rFonts w:hint="eastAsia" w:ascii="Times New Roman" w:hAnsi="Times New Roman" w:eastAsia="方正仿宋简体" w:cs="Times New Roman"/>
                <w:b/>
                <w:kern w:val="0"/>
                <w:sz w:val="24"/>
                <w:highlight w:val="none"/>
              </w:rPr>
              <w:t>、服装设计与工艺教育</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rPr>
              <w:t>服装设计与工程</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rPr>
              <w:t>时尚品设计、</w:t>
            </w:r>
            <w:bookmarkStart w:id="41" w:name="OLE_LINK48"/>
            <w:r>
              <w:rPr>
                <w:rFonts w:hint="eastAsia" w:ascii="Times New Roman" w:hAnsi="Times New Roman" w:eastAsia="方正仿宋简体" w:cs="Times New Roman"/>
                <w:b/>
                <w:kern w:val="0"/>
                <w:sz w:val="24"/>
                <w:highlight w:val="none"/>
              </w:rPr>
              <w:t>珠宝首饰设计与工艺</w:t>
            </w:r>
            <w:bookmarkEnd w:id="41"/>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lang w:val="en-US" w:eastAsia="zh-CN"/>
              </w:rPr>
              <w:t>美术学</w:t>
            </w:r>
          </w:p>
        </w:tc>
        <w:tc>
          <w:tcPr>
            <w:tcW w:w="1040" w:type="dxa"/>
            <w:shd w:val="clear" w:color="auto" w:fill="auto"/>
            <w:tcMar>
              <w:top w:w="57" w:type="dxa"/>
              <w:bottom w:w="57" w:type="dxa"/>
            </w:tcMar>
            <w:vAlign w:val="center"/>
          </w:tcPr>
          <w:p w14:paraId="627A9B9C">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教师系列中级职称及以上</w:t>
            </w:r>
          </w:p>
        </w:tc>
        <w:tc>
          <w:tcPr>
            <w:tcW w:w="1740" w:type="dxa"/>
            <w:shd w:val="clear" w:color="auto" w:fill="auto"/>
            <w:tcMar>
              <w:top w:w="57" w:type="dxa"/>
              <w:bottom w:w="57" w:type="dxa"/>
            </w:tcMar>
            <w:vAlign w:val="center"/>
          </w:tcPr>
          <w:p w14:paraId="083168DC">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6AE88D82">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1BF903E6">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2</w:t>
            </w:r>
          </w:p>
        </w:tc>
        <w:tc>
          <w:tcPr>
            <w:tcW w:w="941" w:type="dxa"/>
            <w:shd w:val="clear" w:color="auto" w:fill="auto"/>
            <w:tcMar>
              <w:top w:w="57" w:type="dxa"/>
              <w:bottom w:w="57" w:type="dxa"/>
            </w:tcMar>
            <w:vAlign w:val="center"/>
          </w:tcPr>
          <w:p w14:paraId="2F1F0E3B">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4D0E2C3F">
            <w:pPr>
              <w:snapToGrid w:val="0"/>
              <w:spacing w:line="300" w:lineRule="exact"/>
              <w:jc w:val="center"/>
              <w:rPr>
                <w:rFonts w:ascii="Times New Roman" w:hAnsi="Times New Roman" w:eastAsia="方正仿宋简体" w:cs="Times New Roman"/>
                <w:b/>
                <w:bCs/>
                <w:color w:val="000000"/>
                <w:sz w:val="24"/>
                <w:highlight w:val="none"/>
              </w:rPr>
            </w:pPr>
            <w:r>
              <w:rPr>
                <w:rFonts w:hint="eastAsia" w:ascii="Times New Roman" w:hAnsi="Times New Roman" w:eastAsia="方正仿宋简体" w:cs="Times New Roman"/>
                <w:b/>
                <w:bCs/>
                <w:color w:val="000000"/>
                <w:sz w:val="24"/>
                <w:highlight w:val="none"/>
              </w:rPr>
              <w:t>艺术系</w:t>
            </w:r>
          </w:p>
        </w:tc>
      </w:tr>
      <w:tr w14:paraId="2550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03ED6DBE">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8</w:t>
            </w:r>
          </w:p>
        </w:tc>
        <w:tc>
          <w:tcPr>
            <w:tcW w:w="1134" w:type="dxa"/>
            <w:shd w:val="clear" w:color="auto" w:fill="auto"/>
            <w:tcMar>
              <w:top w:w="57" w:type="dxa"/>
              <w:bottom w:w="57" w:type="dxa"/>
            </w:tcMar>
            <w:vAlign w:val="center"/>
          </w:tcPr>
          <w:p w14:paraId="715B360A">
            <w:pPr>
              <w:snapToGrid w:val="0"/>
              <w:spacing w:line="300" w:lineRule="exact"/>
              <w:jc w:val="center"/>
              <w:rPr>
                <w:rFonts w:hint="eastAsia" w:ascii="Times New Roman" w:hAnsi="Times New Roman" w:eastAsia="方正仿宋简体" w:cs="Times New Roman"/>
                <w:b/>
                <w:kern w:val="0"/>
                <w:sz w:val="24"/>
                <w:highlight w:val="none"/>
                <w:lang w:val="en-US" w:eastAsia="zh-CN"/>
              </w:rPr>
            </w:pPr>
            <w:r>
              <w:rPr>
                <w:rFonts w:hint="eastAsia" w:ascii="Times New Roman" w:hAnsi="Times New Roman" w:eastAsia="方正仿宋简体" w:cs="Times New Roman"/>
                <w:b/>
                <w:kern w:val="0"/>
                <w:sz w:val="24"/>
                <w:highlight w:val="none"/>
              </w:rPr>
              <w:t>人物形象设计专任教师</w:t>
            </w:r>
            <w:r>
              <w:rPr>
                <w:rFonts w:hint="eastAsia" w:ascii="Times New Roman" w:hAnsi="Times New Roman" w:eastAsia="方正仿宋简体" w:cs="Times New Roman"/>
                <w:b/>
                <w:kern w:val="0"/>
                <w:sz w:val="24"/>
                <w:highlight w:val="none"/>
                <w:lang w:val="en-US" w:eastAsia="zh-CN"/>
              </w:rPr>
              <w:t>2</w:t>
            </w:r>
          </w:p>
        </w:tc>
        <w:tc>
          <w:tcPr>
            <w:tcW w:w="3252" w:type="dxa"/>
            <w:shd w:val="clear" w:color="auto" w:fill="auto"/>
            <w:tcMar>
              <w:top w:w="57" w:type="dxa"/>
              <w:bottom w:w="57" w:type="dxa"/>
            </w:tcMar>
            <w:vAlign w:val="center"/>
          </w:tcPr>
          <w:p w14:paraId="67EFE285">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研究生专业：戏剧与影视、</w:t>
            </w:r>
            <w:r>
              <w:rPr>
                <w:rFonts w:hint="eastAsia" w:ascii="Times New Roman" w:hAnsi="Times New Roman" w:eastAsia="方正仿宋简体" w:cs="Times New Roman"/>
                <w:b/>
                <w:kern w:val="0"/>
                <w:sz w:val="24"/>
                <w:highlight w:val="none"/>
                <w:lang w:val="en-US" w:eastAsia="zh-CN"/>
              </w:rPr>
              <w:t>艺术学、</w:t>
            </w:r>
            <w:r>
              <w:rPr>
                <w:rFonts w:hint="eastAsia" w:ascii="Times New Roman" w:hAnsi="Times New Roman" w:eastAsia="方正仿宋简体" w:cs="Times New Roman"/>
                <w:b/>
                <w:kern w:val="0"/>
                <w:sz w:val="24"/>
                <w:highlight w:val="none"/>
              </w:rPr>
              <w:t>设计学、设计、</w:t>
            </w:r>
            <w:r>
              <w:rPr>
                <w:rFonts w:hint="eastAsia" w:ascii="Times New Roman" w:hAnsi="Times New Roman" w:eastAsia="方正仿宋简体" w:cs="Times New Roman"/>
                <w:b/>
                <w:kern w:val="0"/>
                <w:sz w:val="24"/>
                <w:highlight w:val="none"/>
                <w:lang w:val="en-US" w:eastAsia="zh-CN"/>
              </w:rPr>
              <w:t>纺织材料与纺织品设计、</w:t>
            </w:r>
            <w:r>
              <w:rPr>
                <w:rFonts w:hint="eastAsia" w:ascii="Times New Roman" w:hAnsi="Times New Roman" w:eastAsia="方正仿宋简体" w:cs="Times New Roman"/>
                <w:b/>
                <w:kern w:val="0"/>
                <w:sz w:val="24"/>
                <w:highlight w:val="none"/>
              </w:rPr>
              <w:t>服装设计与工程</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lang w:val="en-US" w:eastAsia="zh-CN"/>
              </w:rPr>
              <w:t>美术、艺术设计</w:t>
            </w:r>
            <w:r>
              <w:rPr>
                <w:rFonts w:hint="eastAsia" w:ascii="Times New Roman" w:hAnsi="Times New Roman" w:eastAsia="方正仿宋简体" w:cs="Times New Roman"/>
                <w:b/>
                <w:kern w:val="0"/>
                <w:sz w:val="24"/>
                <w:highlight w:val="none"/>
              </w:rPr>
              <w:t>，其本科阶段所学专业须为：戏剧影视美术设计、服装与服饰设计、服装设计与工艺教育</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rPr>
              <w:t>服装设计与工程</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rPr>
              <w:t>时尚品设计、珠宝首饰设计与工艺</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lang w:val="en-US" w:eastAsia="zh-CN"/>
              </w:rPr>
              <w:t>美术学</w:t>
            </w:r>
          </w:p>
        </w:tc>
        <w:tc>
          <w:tcPr>
            <w:tcW w:w="1040" w:type="dxa"/>
            <w:shd w:val="clear" w:color="auto" w:fill="auto"/>
            <w:tcMar>
              <w:top w:w="57" w:type="dxa"/>
              <w:bottom w:w="57" w:type="dxa"/>
            </w:tcMar>
            <w:vAlign w:val="center"/>
          </w:tcPr>
          <w:p w14:paraId="49C0D9D7">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183C883D">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77609C6C">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3A7492D5">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1A48E54B">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719E4B57">
            <w:pPr>
              <w:snapToGrid w:val="0"/>
              <w:spacing w:line="300" w:lineRule="exact"/>
              <w:jc w:val="center"/>
              <w:rPr>
                <w:rFonts w:ascii="Times New Roman" w:hAnsi="Times New Roman" w:eastAsia="方正仿宋简体" w:cs="Times New Roman"/>
                <w:b/>
                <w:bCs/>
                <w:color w:val="000000"/>
                <w:sz w:val="24"/>
                <w:highlight w:val="none"/>
              </w:rPr>
            </w:pPr>
            <w:r>
              <w:rPr>
                <w:rFonts w:hint="eastAsia" w:ascii="Times New Roman" w:hAnsi="Times New Roman" w:eastAsia="方正仿宋简体" w:cs="Times New Roman"/>
                <w:b/>
                <w:bCs/>
                <w:color w:val="000000"/>
                <w:sz w:val="24"/>
                <w:highlight w:val="none"/>
              </w:rPr>
              <w:t>艺术系</w:t>
            </w:r>
          </w:p>
        </w:tc>
      </w:tr>
      <w:tr w14:paraId="04F0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32577AB8">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9</w:t>
            </w:r>
          </w:p>
        </w:tc>
        <w:tc>
          <w:tcPr>
            <w:tcW w:w="1134" w:type="dxa"/>
            <w:shd w:val="clear" w:color="auto" w:fill="auto"/>
            <w:tcMar>
              <w:top w:w="57" w:type="dxa"/>
              <w:bottom w:w="57" w:type="dxa"/>
            </w:tcMar>
            <w:vAlign w:val="center"/>
          </w:tcPr>
          <w:p w14:paraId="280F1EA7">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人工智能专任教师</w:t>
            </w:r>
          </w:p>
        </w:tc>
        <w:tc>
          <w:tcPr>
            <w:tcW w:w="3252" w:type="dxa"/>
            <w:shd w:val="clear" w:color="auto" w:fill="auto"/>
            <w:tcMar>
              <w:top w:w="57" w:type="dxa"/>
              <w:bottom w:w="57" w:type="dxa"/>
            </w:tcMar>
            <w:vAlign w:val="center"/>
          </w:tcPr>
          <w:p w14:paraId="0776EACE">
            <w:pPr>
              <w:snapToGrid w:val="0"/>
              <w:spacing w:line="300" w:lineRule="exact"/>
              <w:jc w:val="center"/>
              <w:rPr>
                <w:rFonts w:ascii="Times New Roman" w:hAnsi="Times New Roman" w:eastAsia="方正仿宋简体" w:cs="Times New Roman"/>
                <w:b/>
                <w:kern w:val="0"/>
                <w:sz w:val="24"/>
                <w:highlight w:val="none"/>
              </w:rPr>
            </w:pPr>
            <w:bookmarkStart w:id="42" w:name="OLE_LINK53"/>
            <w:bookmarkStart w:id="43" w:name="OLE_LINK54"/>
            <w:r>
              <w:rPr>
                <w:rFonts w:hint="eastAsia" w:ascii="Times New Roman" w:hAnsi="Times New Roman" w:eastAsia="方正仿宋简体" w:cs="Times New Roman"/>
                <w:b/>
                <w:kern w:val="0"/>
                <w:sz w:val="24"/>
                <w:highlight w:val="none"/>
              </w:rPr>
              <w:t>人工智能</w:t>
            </w:r>
            <w:bookmarkEnd w:id="42"/>
            <w:bookmarkEnd w:id="43"/>
            <w:r>
              <w:rPr>
                <w:rFonts w:hint="eastAsia" w:ascii="Times New Roman" w:hAnsi="Times New Roman" w:eastAsia="方正仿宋简体" w:cs="Times New Roman"/>
                <w:b/>
                <w:kern w:val="0"/>
                <w:sz w:val="24"/>
                <w:highlight w:val="none"/>
              </w:rPr>
              <w:t>、</w:t>
            </w:r>
            <w:bookmarkStart w:id="44" w:name="OLE_LINK56"/>
            <w:bookmarkStart w:id="45" w:name="OLE_LINK55"/>
            <w:r>
              <w:rPr>
                <w:rFonts w:hint="eastAsia" w:ascii="Times New Roman" w:hAnsi="Times New Roman" w:eastAsia="方正仿宋简体" w:cs="Times New Roman"/>
                <w:b/>
                <w:kern w:val="0"/>
                <w:sz w:val="24"/>
                <w:highlight w:val="none"/>
              </w:rPr>
              <w:t>智能科学与技术</w:t>
            </w:r>
            <w:bookmarkEnd w:id="44"/>
            <w:bookmarkEnd w:id="45"/>
          </w:p>
        </w:tc>
        <w:tc>
          <w:tcPr>
            <w:tcW w:w="1040" w:type="dxa"/>
            <w:shd w:val="clear" w:color="auto" w:fill="auto"/>
            <w:tcMar>
              <w:top w:w="57" w:type="dxa"/>
              <w:bottom w:w="57" w:type="dxa"/>
            </w:tcMar>
            <w:vAlign w:val="center"/>
          </w:tcPr>
          <w:p w14:paraId="2443067C">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548E3085">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2C547C07">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3F202BD3">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5B6544B7">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tcMar>
              <w:top w:w="57" w:type="dxa"/>
              <w:bottom w:w="57" w:type="dxa"/>
            </w:tcMar>
            <w:vAlign w:val="center"/>
          </w:tcPr>
          <w:p w14:paraId="4DCC5099">
            <w:pPr>
              <w:widowControl/>
              <w:snapToGrid w:val="0"/>
              <w:spacing w:line="300" w:lineRule="exact"/>
              <w:jc w:val="center"/>
              <w:rPr>
                <w:rFonts w:ascii="Times New Roman" w:hAnsi="Times New Roman" w:eastAsia="方正仿宋简体" w:cs="Times New Roman"/>
                <w:b/>
                <w:sz w:val="24"/>
                <w:highlight w:val="none"/>
              </w:rPr>
            </w:pPr>
            <w:r>
              <w:rPr>
                <w:rFonts w:hint="eastAsia" w:ascii="Times New Roman" w:hAnsi="Times New Roman" w:eastAsia="方正仿宋简体" w:cs="Times New Roman"/>
                <w:b/>
                <w:sz w:val="24"/>
                <w:highlight w:val="none"/>
              </w:rPr>
              <w:t>基础</w:t>
            </w:r>
          </w:p>
          <w:p w14:paraId="5F1E5945">
            <w:pPr>
              <w:widowControl/>
              <w:snapToGrid w:val="0"/>
              <w:spacing w:line="300" w:lineRule="exact"/>
              <w:jc w:val="center"/>
              <w:rPr>
                <w:rFonts w:ascii="Times New Roman" w:hAnsi="Times New Roman" w:eastAsia="方正仿宋简体" w:cs="Times New Roman"/>
                <w:b/>
                <w:sz w:val="24"/>
                <w:highlight w:val="none"/>
              </w:rPr>
            </w:pPr>
            <w:r>
              <w:rPr>
                <w:rFonts w:hint="eastAsia" w:ascii="Times New Roman" w:hAnsi="Times New Roman" w:eastAsia="方正仿宋简体" w:cs="Times New Roman"/>
                <w:b/>
                <w:sz w:val="24"/>
                <w:highlight w:val="none"/>
              </w:rPr>
              <w:t>教学部</w:t>
            </w:r>
          </w:p>
        </w:tc>
      </w:tr>
      <w:tr w14:paraId="1CB4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959" w:type="dxa"/>
            <w:tcMar>
              <w:top w:w="57" w:type="dxa"/>
              <w:bottom w:w="57" w:type="dxa"/>
            </w:tcMar>
            <w:vAlign w:val="center"/>
          </w:tcPr>
          <w:p w14:paraId="74245FC0">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10</w:t>
            </w:r>
          </w:p>
        </w:tc>
        <w:tc>
          <w:tcPr>
            <w:tcW w:w="1134" w:type="dxa"/>
            <w:shd w:val="clear" w:color="auto" w:fill="auto"/>
            <w:tcMar>
              <w:top w:w="57" w:type="dxa"/>
              <w:bottom w:w="57" w:type="dxa"/>
            </w:tcMar>
            <w:vAlign w:val="center"/>
          </w:tcPr>
          <w:p w14:paraId="28670F9B">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融媒体技术与运营专任教师</w:t>
            </w:r>
          </w:p>
        </w:tc>
        <w:tc>
          <w:tcPr>
            <w:tcW w:w="3252" w:type="dxa"/>
            <w:shd w:val="clear" w:color="auto" w:fill="auto"/>
            <w:tcMar>
              <w:top w:w="57" w:type="dxa"/>
              <w:bottom w:w="57" w:type="dxa"/>
            </w:tcMar>
            <w:vAlign w:val="center"/>
          </w:tcPr>
          <w:p w14:paraId="594B82E4">
            <w:pPr>
              <w:snapToGrid w:val="0"/>
              <w:spacing w:line="300" w:lineRule="exact"/>
              <w:jc w:val="center"/>
              <w:rPr>
                <w:rFonts w:hint="eastAsia" w:ascii="Times New Roman" w:hAnsi="Times New Roman" w:eastAsia="方正仿宋简体" w:cs="Times New Roman"/>
                <w:b/>
                <w:kern w:val="0"/>
                <w:sz w:val="24"/>
                <w:highlight w:val="none"/>
                <w:lang w:eastAsia="zh-CN"/>
              </w:rPr>
            </w:pPr>
            <w:r>
              <w:rPr>
                <w:rFonts w:hint="eastAsia" w:ascii="Times New Roman" w:hAnsi="Times New Roman" w:eastAsia="方正仿宋简体" w:cs="Times New Roman"/>
                <w:b/>
                <w:kern w:val="0"/>
                <w:sz w:val="24"/>
                <w:highlight w:val="none"/>
              </w:rPr>
              <w:t>研究生专业：</w:t>
            </w:r>
            <w:bookmarkStart w:id="46" w:name="OLE_LINK57"/>
            <w:bookmarkStart w:id="47" w:name="OLE_LINK58"/>
            <w:r>
              <w:rPr>
                <w:rFonts w:hint="eastAsia" w:ascii="Times New Roman" w:hAnsi="Times New Roman" w:eastAsia="方正仿宋简体" w:cs="Times New Roman"/>
                <w:b/>
                <w:color w:val="auto"/>
                <w:kern w:val="0"/>
                <w:sz w:val="24"/>
                <w:highlight w:val="none"/>
              </w:rPr>
              <w:t>广播电视</w:t>
            </w:r>
            <w:bookmarkEnd w:id="46"/>
            <w:bookmarkEnd w:id="47"/>
            <w:r>
              <w:rPr>
                <w:rFonts w:hint="eastAsia" w:ascii="Times New Roman" w:hAnsi="Times New Roman" w:eastAsia="方正仿宋简体" w:cs="Times New Roman"/>
                <w:b/>
                <w:color w:val="auto"/>
                <w:kern w:val="0"/>
                <w:sz w:val="24"/>
                <w:highlight w:val="none"/>
                <w:lang w:val="en-US" w:eastAsia="zh-CN"/>
              </w:rPr>
              <w:t>学</w:t>
            </w:r>
            <w:r>
              <w:rPr>
                <w:rFonts w:hint="eastAsia" w:ascii="Times New Roman" w:hAnsi="Times New Roman" w:eastAsia="方正仿宋简体" w:cs="Times New Roman"/>
                <w:b/>
                <w:kern w:val="0"/>
                <w:sz w:val="24"/>
                <w:highlight w:val="none"/>
              </w:rPr>
              <w:t>、</w:t>
            </w:r>
            <w:bookmarkStart w:id="48" w:name="OLE_LINK59"/>
            <w:r>
              <w:rPr>
                <w:rFonts w:hint="eastAsia" w:ascii="Times New Roman" w:hAnsi="Times New Roman" w:eastAsia="方正仿宋简体" w:cs="Times New Roman"/>
                <w:b/>
                <w:kern w:val="0"/>
                <w:sz w:val="24"/>
                <w:highlight w:val="none"/>
              </w:rPr>
              <w:t>戏剧与影视</w:t>
            </w:r>
            <w:bookmarkEnd w:id="48"/>
            <w:r>
              <w:rPr>
                <w:rFonts w:hint="eastAsia" w:ascii="Times New Roman" w:hAnsi="Times New Roman" w:eastAsia="方正仿宋简体" w:cs="Times New Roman"/>
                <w:b/>
                <w:kern w:val="0"/>
                <w:sz w:val="24"/>
                <w:highlight w:val="none"/>
              </w:rPr>
              <w:t>、艺术学（</w:t>
            </w:r>
            <w:r>
              <w:rPr>
                <w:rFonts w:hint="eastAsia" w:ascii="Times New Roman" w:hAnsi="Times New Roman" w:eastAsia="方正仿宋简体" w:cs="Times New Roman"/>
                <w:b/>
                <w:kern w:val="0"/>
                <w:sz w:val="24"/>
                <w:highlight w:val="none"/>
                <w:lang w:eastAsia="zh-CN"/>
              </w:rPr>
              <w:t>戏剧</w:t>
            </w:r>
            <w:r>
              <w:rPr>
                <w:rFonts w:hint="eastAsia" w:ascii="Times New Roman" w:hAnsi="Times New Roman" w:eastAsia="方正仿宋简体" w:cs="Times New Roman"/>
                <w:b/>
                <w:kern w:val="0"/>
                <w:sz w:val="24"/>
                <w:highlight w:val="none"/>
                <w:lang w:val="en-US" w:eastAsia="zh-CN"/>
              </w:rPr>
              <w:t>与</w:t>
            </w:r>
            <w:r>
              <w:rPr>
                <w:rFonts w:hint="eastAsia" w:ascii="Times New Roman" w:hAnsi="Times New Roman" w:eastAsia="方正仿宋简体" w:cs="Times New Roman"/>
                <w:b/>
                <w:kern w:val="0"/>
                <w:sz w:val="24"/>
                <w:highlight w:val="none"/>
                <w:lang w:eastAsia="zh-CN"/>
              </w:rPr>
              <w:t>影视相关方向</w:t>
            </w:r>
            <w:r>
              <w:rPr>
                <w:rFonts w:hint="eastAsia" w:ascii="Times New Roman" w:hAnsi="Times New Roman" w:eastAsia="方正仿宋简体" w:cs="Times New Roman"/>
                <w:b/>
                <w:kern w:val="0"/>
                <w:sz w:val="24"/>
                <w:highlight w:val="none"/>
              </w:rPr>
              <w:t>）、新闻与传播，其本科阶段所学专业须为：</w:t>
            </w:r>
            <w:bookmarkStart w:id="49" w:name="OLE_LINK62"/>
            <w:bookmarkStart w:id="50" w:name="OLE_LINK61"/>
            <w:r>
              <w:rPr>
                <w:rFonts w:hint="eastAsia" w:ascii="Times New Roman" w:hAnsi="Times New Roman" w:eastAsia="方正仿宋简体" w:cs="Times New Roman"/>
                <w:b/>
                <w:kern w:val="0"/>
                <w:sz w:val="24"/>
                <w:highlight w:val="none"/>
              </w:rPr>
              <w:t>播音与主持艺术</w:t>
            </w:r>
            <w:bookmarkEnd w:id="49"/>
            <w:bookmarkEnd w:id="50"/>
            <w:r>
              <w:rPr>
                <w:rFonts w:hint="eastAsia" w:ascii="Times New Roman" w:hAnsi="Times New Roman" w:eastAsia="方正仿宋简体" w:cs="Times New Roman"/>
                <w:b/>
                <w:kern w:val="0"/>
                <w:sz w:val="24"/>
                <w:highlight w:val="none"/>
                <w:lang w:eastAsia="zh-CN"/>
              </w:rPr>
              <w:t>、网络与新媒体、广播电视学、广播电视编导、电影学、新闻学、传播学</w:t>
            </w:r>
          </w:p>
        </w:tc>
        <w:tc>
          <w:tcPr>
            <w:tcW w:w="1040" w:type="dxa"/>
            <w:shd w:val="clear" w:color="auto" w:fill="auto"/>
            <w:tcMar>
              <w:top w:w="57" w:type="dxa"/>
              <w:bottom w:w="57" w:type="dxa"/>
            </w:tcMar>
            <w:vAlign w:val="center"/>
          </w:tcPr>
          <w:p w14:paraId="2DB99FB8">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56BE065E">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7EA19D4D">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330FA3DC">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028270C7">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tcMar>
              <w:top w:w="57" w:type="dxa"/>
              <w:bottom w:w="57" w:type="dxa"/>
            </w:tcMar>
            <w:vAlign w:val="center"/>
          </w:tcPr>
          <w:p w14:paraId="1E864F7E">
            <w:pPr>
              <w:snapToGrid w:val="0"/>
              <w:spacing w:line="300" w:lineRule="exact"/>
              <w:jc w:val="center"/>
              <w:rPr>
                <w:rFonts w:ascii="Times New Roman" w:hAnsi="Times New Roman" w:eastAsia="方正仿宋简体" w:cs="Times New Roman"/>
                <w:b/>
                <w:bCs/>
                <w:color w:val="000000"/>
                <w:sz w:val="24"/>
                <w:highlight w:val="none"/>
              </w:rPr>
            </w:pPr>
            <w:r>
              <w:rPr>
                <w:rFonts w:hint="eastAsia" w:ascii="Times New Roman" w:hAnsi="Times New Roman" w:eastAsia="方正仿宋简体" w:cs="Times New Roman"/>
                <w:b/>
                <w:bCs/>
                <w:color w:val="000000"/>
                <w:sz w:val="24"/>
                <w:highlight w:val="none"/>
              </w:rPr>
              <w:t>艺术系</w:t>
            </w:r>
          </w:p>
        </w:tc>
      </w:tr>
      <w:bookmarkEnd w:id="0"/>
    </w:tbl>
    <w:p w14:paraId="336A778B">
      <w:bookmarkStart w:id="51" w:name="_GoBack"/>
      <w:bookmarkEnd w:id="51"/>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690E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A47DB9">
                          <w:pPr>
                            <w:pStyle w:val="3"/>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CA47DB9">
                    <w:pPr>
                      <w:pStyle w:val="3"/>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A39CD"/>
    <w:rsid w:val="475B1F20"/>
    <w:rsid w:val="784A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bCs/>
      <w:sz w:val="32"/>
      <w:szCs w:val="32"/>
      <w:lang w:val="zh-CN"/>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2024-12-18T02:47:00Z</dcterms:created>
  <dc:creator>落花雨</dc:creator>
  <cp:lastModifiedBy>落花雨</cp:lastModifiedBy>
  <dcterms:modified xsi:type="dcterms:W3CDTF">2024-12-18T02:51:16Z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66A601F08B8F4F4CA010DE3ABE1D8CCF_11</vt:lpwstr>
  </property>
</Properties>
</file>