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F2" w:rsidRDefault="002A17F2" w:rsidP="002A17F2"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32"/>
          <w:szCs w:val="40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40"/>
        </w:rPr>
        <w:t>附件1</w:t>
      </w:r>
      <w:bookmarkStart w:id="0" w:name="_GoBack"/>
      <w:bookmarkEnd w:id="0"/>
    </w:p>
    <w:p w:rsidR="002A17F2" w:rsidRDefault="002A17F2" w:rsidP="002A17F2"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32"/>
          <w:szCs w:val="40"/>
        </w:rPr>
      </w:pPr>
    </w:p>
    <w:p w:rsidR="002A17F2" w:rsidRDefault="002A17F2" w:rsidP="002A17F2">
      <w:pPr>
        <w:tabs>
          <w:tab w:val="left" w:pos="6855"/>
        </w:tabs>
        <w:ind w:leftChars="-95" w:left="2" w:hangingChars="50" w:hanging="201"/>
        <w:jc w:val="center"/>
        <w:rPr>
          <w:rFonts w:eastAsia="仿宋_GB2312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长沙市公安局禁毒支队公开招聘普通雇员岗位表</w:t>
      </w:r>
    </w:p>
    <w:tbl>
      <w:tblPr>
        <w:tblW w:w="9606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199"/>
        <w:gridCol w:w="1181"/>
        <w:gridCol w:w="1526"/>
        <w:gridCol w:w="984"/>
        <w:gridCol w:w="1333"/>
        <w:gridCol w:w="1183"/>
        <w:gridCol w:w="2200"/>
      </w:tblGrid>
      <w:tr w:rsidR="002A17F2" w:rsidTr="00134F8F">
        <w:trPr>
          <w:trHeight w:val="933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F2" w:rsidRDefault="002A17F2" w:rsidP="00134F8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7F2" w:rsidRDefault="002A17F2" w:rsidP="00134F8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7F2" w:rsidRDefault="002A17F2" w:rsidP="00134F8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7F2" w:rsidRDefault="002A17F2" w:rsidP="00134F8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7F2" w:rsidRDefault="002A17F2" w:rsidP="00134F8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7F2" w:rsidRDefault="002A17F2" w:rsidP="00134F8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性别要求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7F2" w:rsidRDefault="002A17F2" w:rsidP="00134F8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2A17F2" w:rsidTr="00134F8F">
        <w:trPr>
          <w:trHeight w:val="2937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F2" w:rsidRDefault="002A17F2" w:rsidP="00134F8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新媒体</w:t>
            </w:r>
          </w:p>
          <w:p w:rsidR="002A17F2" w:rsidRDefault="002A17F2" w:rsidP="00134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宣传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F2" w:rsidRDefault="002A17F2" w:rsidP="00134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F2" w:rsidRDefault="002A17F2" w:rsidP="00134F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汉语言文学、新闻学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F2" w:rsidRDefault="002A17F2" w:rsidP="00134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35岁</w:t>
            </w:r>
          </w:p>
          <w:p w:rsidR="002A17F2" w:rsidRDefault="002A17F2" w:rsidP="00134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及以下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F2" w:rsidRDefault="002A17F2" w:rsidP="00134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F2" w:rsidRDefault="002A17F2" w:rsidP="00134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F2" w:rsidRDefault="002A17F2" w:rsidP="00134F8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持有C1以上（含C1）机动车驾驶证，驾龄3年以上，且无重大交通责任事故。</w:t>
            </w:r>
          </w:p>
        </w:tc>
      </w:tr>
      <w:tr w:rsidR="002A17F2" w:rsidTr="00134F8F">
        <w:trPr>
          <w:trHeight w:val="2937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F2" w:rsidRDefault="002A17F2" w:rsidP="00134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化学检验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F2" w:rsidRDefault="002A17F2" w:rsidP="00134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F2" w:rsidRDefault="002A17F2" w:rsidP="00134F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应用化学、医学检验技术、化学生物学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F2" w:rsidRDefault="002A17F2" w:rsidP="00134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30岁</w:t>
            </w:r>
          </w:p>
          <w:p w:rsidR="002A17F2" w:rsidRDefault="002A17F2" w:rsidP="00134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及以下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F2" w:rsidRDefault="002A17F2" w:rsidP="00134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F2" w:rsidRDefault="002A17F2" w:rsidP="00134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F2" w:rsidRDefault="002A17F2" w:rsidP="00134F8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面向2022、2023、2024年度内毕业，且招聘过程中未落实编制内工作的毕业生。</w:t>
            </w:r>
          </w:p>
        </w:tc>
      </w:tr>
    </w:tbl>
    <w:p w:rsidR="002A17F2" w:rsidRDefault="002A17F2" w:rsidP="002A17F2">
      <w:pPr>
        <w:ind w:right="1120"/>
        <w:rPr>
          <w:rFonts w:ascii="仿宋_GB2312" w:eastAsia="仿宋_GB2312"/>
          <w:sz w:val="22"/>
          <w:szCs w:val="32"/>
        </w:rPr>
        <w:sectPr w:rsidR="002A17F2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B53269" w:rsidRPr="002A17F2" w:rsidRDefault="00B53269"/>
    <w:sectPr w:rsidR="00B53269" w:rsidRPr="002A1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F2"/>
    <w:rsid w:val="002A17F2"/>
    <w:rsid w:val="00B5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赵毓雯</dc:creator>
  <cp:lastModifiedBy>赵毓雯</cp:lastModifiedBy>
  <cp:revision>1</cp:revision>
  <dcterms:created xsi:type="dcterms:W3CDTF">2024-12-23T01:04:00Z</dcterms:created>
  <dcterms:modified xsi:type="dcterms:W3CDTF">2024-12-23T01:04:00Z</dcterms:modified>
</cp:coreProperties>
</file>