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486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00" w:lineRule="exact"/>
        <w:ind w:left="0"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lang w:val="en-US" w:eastAsia="zh-CN" w:bidi="ar"/>
        </w:rPr>
        <w:t>附件：</w:t>
      </w:r>
    </w:p>
    <w:p w14:paraId="637B30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Times New Roman" w:hAnsi="Times New Roman" w:eastAsia="宋体" w:cs="宋体"/>
          <w:b/>
          <w:bCs/>
          <w:i w:val="0"/>
          <w:iCs w:val="0"/>
          <w:color w:val="000000"/>
          <w:kern w:val="0"/>
          <w:sz w:val="28"/>
          <w:szCs w:val="28"/>
          <w:bdr w:val="none" w:color="auto" w:sz="0" w:space="0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bdr w:val="none" w:color="auto" w:sz="0" w:space="0"/>
        </w:rPr>
        <w:t>2024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bdr w:val="none" w:color="auto" w:sz="0" w:space="0"/>
        </w:rPr>
        <w:t>年湖北省石首市博雅城市建设投资有限公司</w:t>
      </w:r>
    </w:p>
    <w:p w14:paraId="197FF7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Times New Roman" w:hAnsi="Times New Roman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bdr w:val="none" w:color="auto" w:sz="0" w:space="0"/>
          <w:lang w:val="en-US" w:eastAsia="zh-CN" w:bidi="ar"/>
        </w:rPr>
        <w:t>公开招聘地方国企工作人员面试人员名单</w:t>
      </w:r>
    </w:p>
    <w:bookmarkEnd w:id="0"/>
    <w:tbl>
      <w:tblPr>
        <w:tblStyle w:val="4"/>
        <w:tblW w:w="4866" w:type="pct"/>
        <w:tblInd w:w="1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373"/>
        <w:gridCol w:w="2115"/>
        <w:gridCol w:w="1950"/>
        <w:gridCol w:w="2055"/>
      </w:tblGrid>
      <w:tr w14:paraId="32DF4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24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19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37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70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职位名称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9C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招考单位</w:t>
            </w:r>
          </w:p>
        </w:tc>
      </w:tr>
      <w:tr w14:paraId="47A86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49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09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邹慧颖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30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24122100109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E3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3B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1F18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5E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8C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刘明悦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B3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24122100119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A7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F2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37FFC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3B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43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刘丹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0F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24122100120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B3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0C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52091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4D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23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余山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72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24122100215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2E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1C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603B5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A1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C5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马玉廷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B1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24122100130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5E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CA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730D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CA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54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张旭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A8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24122100128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76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96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714D9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F8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B4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苏旭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3E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24122100208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E9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87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5A967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60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80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许劲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F1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24122100122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9C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31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2DCA8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95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EA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邓闯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C5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24122100111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32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1F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36134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6B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07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刘婉琴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09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24122100228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FD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财务会计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35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60FEC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73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50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韩宗瑞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A7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24122100216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30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财务会计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B8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221B5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2E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17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欧阳前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06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24122100219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D0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财务会计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4F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37B3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93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12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张韩敏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47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24122100304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03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税务专员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79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4E38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5D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7C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熊子夜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61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24122100305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5B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审计专员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FB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54A2C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1F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97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李涛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D7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24122100308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7E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土建技术员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BD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356DD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6E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20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郑建华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D7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24122100407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CD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土建技术员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DB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7324D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4D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559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张帅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91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24122100314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E3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土建技术员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96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7743B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25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FF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吴飘逸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D9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24122100502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61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工程法务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73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7169E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8D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B3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付雅晴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BC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24122100425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A7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工程法务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7B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2A951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84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67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李珍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21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24122100422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8E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工程法务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61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75DBF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AC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EA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谢恒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ED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24122100511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50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工程设计师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54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4C4E7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CA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C4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彭加奥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3D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24122100504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B6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工程设计师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C6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16FBD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3D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73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沈诗涵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0F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24122100508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DD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工程设计师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F7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2B90E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09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FF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玉滢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7E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24122100523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1A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物业管理工程师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42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73522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59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DE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陈曦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C8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24122100517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53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物业管理工程师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F8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58EA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46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4D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赵力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8B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24122100512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08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物业管理工程师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97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2D68B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B3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39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李子怡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B3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24122100515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01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物业管理工程师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EB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0AC40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72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29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陈恒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93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24122100522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BC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物业管理工程师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1A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1CBE2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D8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FC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张宜龙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66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24122100519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0A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物业管理工程师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A3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203BF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19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49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胡宇凤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35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24122100612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CD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文职综合人员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A2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2E4A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FA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EC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王欣语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9D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24122100529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FB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文职综合人员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9B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  <w:tr w14:paraId="4833F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F5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00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谭清泽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4D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24122100604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F1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文职综合人员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98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bdr w:val="none" w:color="auto" w:sz="0" w:space="0"/>
                <w:lang w:val="en-US" w:eastAsia="zh-CN" w:bidi="ar"/>
              </w:rPr>
              <w:t>石首城投公司</w:t>
            </w:r>
          </w:p>
        </w:tc>
      </w:tr>
    </w:tbl>
    <w:p w14:paraId="16231C6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1475F7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75" w:lineRule="atLeast"/>
        <w:ind w:left="0" w:right="0" w:firstLine="72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6"/>
          <w:szCs w:val="36"/>
          <w:bdr w:val="none" w:color="auto" w:sz="0" w:space="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 xml:space="preserve"> </w:t>
      </w:r>
    </w:p>
    <w:p w14:paraId="0BFA874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</w:p>
    <w:p w14:paraId="05351C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A6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2024-12-31T12:43:38Z</dcterms:created>
  <dc:creator>xyf</dc:creator>
  <cp:lastModifiedBy>xyf</cp:lastModifiedBy>
  <dcterms:modified xsi:type="dcterms:W3CDTF">2024-12-31T12:43:54Z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AC763A1B858144BF94A7F38F497EE180_12</vt:lpwstr>
  </property>
</Properties>
</file>