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9297">
      <w:pPr>
        <w:kinsoku/>
        <w:spacing w:before="114" w:line="219" w:lineRule="auto"/>
        <w:jc w:val="left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附表2：</w:t>
      </w:r>
    </w:p>
    <w:p w14:paraId="777E8DAF">
      <w:pPr>
        <w:kinsoku/>
        <w:spacing w:before="114" w:line="219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成黔集团公开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招聘所属矿产品贸易公司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val="en-US" w:eastAsia="zh-CN"/>
        </w:rPr>
        <w:t>有关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职位要求一览表</w:t>
      </w:r>
    </w:p>
    <w:tbl>
      <w:tblPr>
        <w:tblStyle w:val="5"/>
        <w:tblpPr w:leftFromText="180" w:rightFromText="180" w:vertAnchor="text" w:horzAnchor="page" w:tblpXSpec="center" w:tblpY="242"/>
        <w:tblOverlap w:val="never"/>
        <w:tblW w:w="13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609"/>
        <w:gridCol w:w="705"/>
        <w:gridCol w:w="1050"/>
        <w:gridCol w:w="1290"/>
        <w:gridCol w:w="3030"/>
        <w:gridCol w:w="2910"/>
        <w:gridCol w:w="1952"/>
      </w:tblGrid>
      <w:tr w14:paraId="1629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25" w:type="dxa"/>
            <w:vAlign w:val="center"/>
          </w:tcPr>
          <w:p w14:paraId="78499E13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0CEB16F7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705" w:type="dxa"/>
            <w:vAlign w:val="center"/>
          </w:tcPr>
          <w:p w14:paraId="6C04044F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招聘人数（人）</w:t>
            </w:r>
          </w:p>
        </w:tc>
        <w:tc>
          <w:tcPr>
            <w:tcW w:w="1050" w:type="dxa"/>
            <w:vAlign w:val="center"/>
          </w:tcPr>
          <w:p w14:paraId="6E0E9341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年龄要求</w:t>
            </w:r>
          </w:p>
        </w:tc>
        <w:tc>
          <w:tcPr>
            <w:tcW w:w="1290" w:type="dxa"/>
            <w:vAlign w:val="center"/>
          </w:tcPr>
          <w:p w14:paraId="5F336067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学历要求</w:t>
            </w:r>
          </w:p>
        </w:tc>
        <w:tc>
          <w:tcPr>
            <w:tcW w:w="3030" w:type="dxa"/>
            <w:vAlign w:val="center"/>
          </w:tcPr>
          <w:p w14:paraId="4031FD41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职务层级要求</w:t>
            </w:r>
          </w:p>
        </w:tc>
        <w:tc>
          <w:tcPr>
            <w:tcW w:w="2910" w:type="dxa"/>
            <w:vAlign w:val="center"/>
          </w:tcPr>
          <w:p w14:paraId="0B12E103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岗位资格条件</w:t>
            </w:r>
          </w:p>
        </w:tc>
        <w:tc>
          <w:tcPr>
            <w:tcW w:w="1952" w:type="dxa"/>
            <w:vAlign w:val="center"/>
          </w:tcPr>
          <w:p w14:paraId="4AA285D4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备注</w:t>
            </w:r>
          </w:p>
        </w:tc>
      </w:tr>
      <w:tr w14:paraId="5F88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  <w:jc w:val="center"/>
        </w:trPr>
        <w:tc>
          <w:tcPr>
            <w:tcW w:w="525" w:type="dxa"/>
            <w:vAlign w:val="center"/>
          </w:tcPr>
          <w:p w14:paraId="7F0D349F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2D6CCC77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成黔集团所属矿产品贸易公司副总经理</w:t>
            </w:r>
          </w:p>
        </w:tc>
        <w:tc>
          <w:tcPr>
            <w:tcW w:w="705" w:type="dxa"/>
            <w:vAlign w:val="center"/>
          </w:tcPr>
          <w:p w14:paraId="499FF64D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</w:p>
          <w:p w14:paraId="5C42A43F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55C54A04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45周岁</w:t>
            </w:r>
          </w:p>
          <w:p w14:paraId="620354B5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以下</w:t>
            </w:r>
          </w:p>
        </w:tc>
        <w:tc>
          <w:tcPr>
            <w:tcW w:w="1290" w:type="dxa"/>
            <w:vAlign w:val="center"/>
          </w:tcPr>
          <w:p w14:paraId="628F5FE3">
            <w:pPr>
              <w:pStyle w:val="4"/>
              <w:kinsoku/>
              <w:spacing w:before="72" w:line="260" w:lineRule="exact"/>
              <w:ind w:left="130"/>
              <w:jc w:val="both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全日制本科及以上学历</w:t>
            </w:r>
          </w:p>
        </w:tc>
        <w:tc>
          <w:tcPr>
            <w:tcW w:w="3030" w:type="dxa"/>
            <w:vAlign w:val="center"/>
          </w:tcPr>
          <w:p w14:paraId="5F1FBF8E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现职级为副处级或相当职务层级管理人员；或现职级为正科级或相当职务层级管理人员满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年以上；或现职级为正科级或相当职务层级管理人员未满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年的，应当任正科级或相当职务层级管理人员满1年以上和下一层级的岗位工作累计满5年以上。</w:t>
            </w:r>
          </w:p>
        </w:tc>
        <w:tc>
          <w:tcPr>
            <w:tcW w:w="2910" w:type="dxa"/>
            <w:vAlign w:val="center"/>
          </w:tcPr>
          <w:p w14:paraId="0EC2E3C5">
            <w:pPr>
              <w:pStyle w:val="4"/>
              <w:kinsoku/>
              <w:spacing w:before="72" w:line="260" w:lineRule="exact"/>
              <w:ind w:left="130"/>
              <w:rPr>
                <w:rFonts w:hint="default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1.有10年以上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外贸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工作经历，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且工作业绩突出；</w:t>
            </w:r>
          </w:p>
          <w:p w14:paraId="10ACF6C5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.有丰富的管理经验和工作能力，有较强的组织协调、沟通能力。</w:t>
            </w:r>
          </w:p>
        </w:tc>
        <w:tc>
          <w:tcPr>
            <w:tcW w:w="1952" w:type="dxa"/>
            <w:vMerge w:val="restart"/>
            <w:vAlign w:val="center"/>
          </w:tcPr>
          <w:p w14:paraId="77405277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1.同等条件下，在同类岗位上取得过优良业绩者优先考虑。</w:t>
            </w:r>
          </w:p>
          <w:p w14:paraId="6993CF3A">
            <w:pPr>
              <w:pStyle w:val="4"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确定为聘用对象后，按成黔集团对应职级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管理。</w:t>
            </w:r>
          </w:p>
        </w:tc>
      </w:tr>
      <w:tr w14:paraId="24E7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525" w:type="dxa"/>
            <w:vAlign w:val="center"/>
          </w:tcPr>
          <w:p w14:paraId="616A6BD2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2</w:t>
            </w:r>
          </w:p>
        </w:tc>
        <w:tc>
          <w:tcPr>
            <w:tcW w:w="1609" w:type="dxa"/>
            <w:vAlign w:val="center"/>
          </w:tcPr>
          <w:p w14:paraId="6EAF35CB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default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成黔集团所属矿产品贸易公司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财务总监</w:t>
            </w:r>
          </w:p>
        </w:tc>
        <w:tc>
          <w:tcPr>
            <w:tcW w:w="705" w:type="dxa"/>
            <w:vAlign w:val="center"/>
          </w:tcPr>
          <w:p w14:paraId="47EF911D">
            <w:pPr>
              <w:pStyle w:val="4"/>
              <w:kinsoku/>
              <w:spacing w:before="72" w:line="260" w:lineRule="exact"/>
              <w:ind w:firstLine="216" w:firstLineChars="10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3C042EEE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周岁</w:t>
            </w:r>
          </w:p>
          <w:p w14:paraId="1C64975D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以下</w:t>
            </w:r>
          </w:p>
        </w:tc>
        <w:tc>
          <w:tcPr>
            <w:tcW w:w="1290" w:type="dxa"/>
            <w:vAlign w:val="center"/>
          </w:tcPr>
          <w:p w14:paraId="2DC7D4D2">
            <w:pPr>
              <w:pStyle w:val="4"/>
              <w:kinsoku/>
              <w:spacing w:before="72" w:line="260" w:lineRule="exact"/>
              <w:ind w:left="130"/>
              <w:jc w:val="center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全日制本科及以上学历</w:t>
            </w:r>
          </w:p>
        </w:tc>
        <w:tc>
          <w:tcPr>
            <w:tcW w:w="3030" w:type="dxa"/>
            <w:vAlign w:val="center"/>
          </w:tcPr>
          <w:p w14:paraId="7520BFD8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现职级为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正科级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或相当职务层级管理人员；或现职级为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科级或相当职务层级管理人员满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年以上；或现职级为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科级或相当职务层级管理人员未满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年的，应当任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科级或相当职务层级管理人员满1年以上和下一层级的岗位工作累计满5年以上。</w:t>
            </w:r>
          </w:p>
        </w:tc>
        <w:tc>
          <w:tcPr>
            <w:tcW w:w="2910" w:type="dxa"/>
            <w:vAlign w:val="center"/>
          </w:tcPr>
          <w:p w14:paraId="59F17F99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1.专业背景为财务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管理类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；</w:t>
            </w:r>
          </w:p>
          <w:p w14:paraId="09C7E504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2.有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年以上财务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，熟悉融资工作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；</w:t>
            </w:r>
          </w:p>
          <w:p w14:paraId="0052735A">
            <w:pPr>
              <w:pStyle w:val="4"/>
              <w:kinsoku/>
              <w:spacing w:before="72" w:line="260" w:lineRule="exact"/>
              <w:ind w:left="130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3.具有中级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会计师及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以上职称；</w:t>
            </w:r>
          </w:p>
          <w:p w14:paraId="1B2F96B6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4.有较强的组织协调、沟通能力。</w:t>
            </w:r>
          </w:p>
        </w:tc>
        <w:tc>
          <w:tcPr>
            <w:tcW w:w="1952" w:type="dxa"/>
            <w:vMerge w:val="continue"/>
            <w:vAlign w:val="center"/>
          </w:tcPr>
          <w:p w14:paraId="78B63F2D">
            <w:pPr>
              <w:pStyle w:val="4"/>
              <w:kinsoku/>
              <w:spacing w:before="72" w:line="260" w:lineRule="exact"/>
              <w:ind w:left="130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</w:p>
        </w:tc>
      </w:tr>
    </w:tbl>
    <w:p w14:paraId="408AC49C">
      <w:pPr>
        <w:kinsoku/>
        <w:rPr>
          <w:lang w:eastAsia="zh-CN"/>
        </w:rPr>
      </w:pPr>
    </w:p>
    <w:p w14:paraId="24B1E4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GI0Y2IwZTJjMDIzMzFiYmZiMjBlNGM4MWU4NmUifQ=="/>
  </w:docVars>
  <w:rsids>
    <w:rsidRoot w:val="423E4FD5"/>
    <w:rsid w:val="148974B1"/>
    <w:rsid w:val="1B3255AD"/>
    <w:rsid w:val="2376637F"/>
    <w:rsid w:val="423E4FD5"/>
    <w:rsid w:val="57106E4E"/>
    <w:rsid w:val="774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523</Characters>
  <Lines>0</Lines>
  <Paragraphs>0</Paragraphs>
  <TotalTime>9</TotalTime>
  <ScaleCrop>false</ScaleCrop>
  <LinksUpToDate>false</LinksUpToDate>
  <CharactersWithSpaces>523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2025-01-03T02:21:00Z</dcterms:created>
  <dc:creator>Ao</dc:creator>
  <cp:lastModifiedBy>张静</cp:lastModifiedBy>
  <cp:lastPrinted>2025-01-03T02:23:00Z</cp:lastPrinted>
  <dcterms:modified xsi:type="dcterms:W3CDTF">2025-01-03T10:40:38Z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92FE0C3932E34374894691ECC57A476A_13</vt:lpwstr>
  </property>
</Properties>
</file>