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7B38">
      <w:pPr>
        <w:pStyle w:val="6"/>
        <w:tabs>
          <w:tab w:val="left" w:pos="1580"/>
        </w:tabs>
        <w:jc w:val="both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3D0F0480">
      <w:pPr>
        <w:pStyle w:val="6"/>
        <w:tabs>
          <w:tab w:val="left" w:pos="1580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江山市</w:t>
      </w:r>
      <w:r>
        <w:rPr>
          <w:rFonts w:hint="default" w:ascii="宋体" w:hAnsi="宋体" w:eastAsia="宋体" w:cs="宋体"/>
          <w:b/>
          <w:bCs/>
          <w:sz w:val="32"/>
          <w:szCs w:val="32"/>
          <w:lang w:eastAsia="zh-CN"/>
        </w:rPr>
        <w:t>交投人力资源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有限公司劳务派遣人员招聘计划表</w:t>
      </w:r>
    </w:p>
    <w:tbl>
      <w:tblPr>
        <w:tblStyle w:val="4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64"/>
        <w:gridCol w:w="1264"/>
        <w:gridCol w:w="1059"/>
        <w:gridCol w:w="1621"/>
        <w:gridCol w:w="899"/>
        <w:gridCol w:w="1515"/>
        <w:gridCol w:w="944"/>
        <w:gridCol w:w="1761"/>
        <w:gridCol w:w="2363"/>
        <w:gridCol w:w="1900"/>
      </w:tblGrid>
      <w:tr w14:paraId="1092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tblHeader/>
          <w:jc w:val="center"/>
        </w:trPr>
        <w:tc>
          <w:tcPr>
            <w:tcW w:w="1030" w:type="dxa"/>
            <w:vAlign w:val="center"/>
          </w:tcPr>
          <w:p w14:paraId="520AAC3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64" w:type="dxa"/>
            <w:vAlign w:val="center"/>
          </w:tcPr>
          <w:p w14:paraId="5CFD9213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派驻单位</w:t>
            </w:r>
          </w:p>
        </w:tc>
        <w:tc>
          <w:tcPr>
            <w:tcW w:w="1264" w:type="dxa"/>
            <w:vAlign w:val="center"/>
          </w:tcPr>
          <w:p w14:paraId="2D3AB4FF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招聘岗位</w:t>
            </w:r>
          </w:p>
        </w:tc>
        <w:tc>
          <w:tcPr>
            <w:tcW w:w="1059" w:type="dxa"/>
            <w:vAlign w:val="center"/>
          </w:tcPr>
          <w:p w14:paraId="7E754BC2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招聘</w:t>
            </w:r>
          </w:p>
          <w:p w14:paraId="1E85DDE6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1621" w:type="dxa"/>
            <w:vAlign w:val="center"/>
          </w:tcPr>
          <w:p w14:paraId="0093DDC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年龄要求</w:t>
            </w:r>
          </w:p>
        </w:tc>
        <w:tc>
          <w:tcPr>
            <w:tcW w:w="899" w:type="dxa"/>
            <w:vAlign w:val="center"/>
          </w:tcPr>
          <w:p w14:paraId="6708DEDB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户籍要求</w:t>
            </w:r>
          </w:p>
        </w:tc>
        <w:tc>
          <w:tcPr>
            <w:tcW w:w="1515" w:type="dxa"/>
            <w:vAlign w:val="center"/>
          </w:tcPr>
          <w:p w14:paraId="04B7093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944" w:type="dxa"/>
            <w:vAlign w:val="center"/>
          </w:tcPr>
          <w:p w14:paraId="702867ED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  <w:p w14:paraId="2AB1035A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1761" w:type="dxa"/>
            <w:vAlign w:val="center"/>
          </w:tcPr>
          <w:p w14:paraId="5FCD82DA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专业要求</w:t>
            </w:r>
          </w:p>
        </w:tc>
        <w:tc>
          <w:tcPr>
            <w:tcW w:w="2363" w:type="dxa"/>
            <w:vAlign w:val="center"/>
          </w:tcPr>
          <w:p w14:paraId="493D9A53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工作经验等其他要求</w:t>
            </w:r>
          </w:p>
        </w:tc>
        <w:tc>
          <w:tcPr>
            <w:tcW w:w="1900" w:type="dxa"/>
            <w:vAlign w:val="center"/>
          </w:tcPr>
          <w:p w14:paraId="0360CAF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薪酬待遇</w:t>
            </w:r>
          </w:p>
        </w:tc>
      </w:tr>
      <w:tr w14:paraId="1BC7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30" w:type="dxa"/>
            <w:vAlign w:val="center"/>
          </w:tcPr>
          <w:p w14:paraId="2EC185E5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4" w:type="dxa"/>
            <w:vAlign w:val="center"/>
          </w:tcPr>
          <w:p w14:paraId="06E9C34B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江山市贺村中心幼儿园</w:t>
            </w:r>
          </w:p>
        </w:tc>
        <w:tc>
          <w:tcPr>
            <w:tcW w:w="1264" w:type="dxa"/>
            <w:vAlign w:val="center"/>
          </w:tcPr>
          <w:p w14:paraId="58F8AB50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专任教师</w:t>
            </w:r>
          </w:p>
        </w:tc>
        <w:tc>
          <w:tcPr>
            <w:tcW w:w="1059" w:type="dxa"/>
            <w:vAlign w:val="center"/>
          </w:tcPr>
          <w:p w14:paraId="3F4EE4D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21" w:type="dxa"/>
            <w:vAlign w:val="center"/>
          </w:tcPr>
          <w:p w14:paraId="59A097A2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45周岁以下（1980年10月7日以后出生）</w:t>
            </w:r>
          </w:p>
        </w:tc>
        <w:tc>
          <w:tcPr>
            <w:tcW w:w="899" w:type="dxa"/>
            <w:vAlign w:val="center"/>
          </w:tcPr>
          <w:p w14:paraId="68E0399A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14:paraId="6B29F136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944" w:type="dxa"/>
            <w:vAlign w:val="center"/>
          </w:tcPr>
          <w:p w14:paraId="2C41DC72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61" w:type="dxa"/>
            <w:vAlign w:val="center"/>
          </w:tcPr>
          <w:p w14:paraId="22157485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持有教师资格证（学前教育专业者优先）</w:t>
            </w:r>
          </w:p>
        </w:tc>
        <w:tc>
          <w:tcPr>
            <w:tcW w:w="2363" w:type="dxa"/>
            <w:vAlign w:val="center"/>
          </w:tcPr>
          <w:p w14:paraId="6F780026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有幼儿园教学工作经验者优先</w:t>
            </w:r>
          </w:p>
        </w:tc>
        <w:tc>
          <w:tcPr>
            <w:tcW w:w="1900" w:type="dxa"/>
            <w:vAlign w:val="center"/>
          </w:tcPr>
          <w:p w14:paraId="190FC769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按照江山市幼儿园编外教师工资结构发放指导意见（试行）执行</w:t>
            </w:r>
          </w:p>
        </w:tc>
      </w:tr>
      <w:tr w14:paraId="0B13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30" w:type="dxa"/>
            <w:vAlign w:val="center"/>
          </w:tcPr>
          <w:p w14:paraId="26544254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64" w:type="dxa"/>
            <w:vAlign w:val="center"/>
          </w:tcPr>
          <w:p w14:paraId="1017AE7F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江山市贺村中心幼儿园</w:t>
            </w:r>
          </w:p>
        </w:tc>
        <w:tc>
          <w:tcPr>
            <w:tcW w:w="1264" w:type="dxa"/>
            <w:vAlign w:val="center"/>
          </w:tcPr>
          <w:p w14:paraId="6C3DA9C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顶岗教师</w:t>
            </w:r>
          </w:p>
        </w:tc>
        <w:tc>
          <w:tcPr>
            <w:tcW w:w="1059" w:type="dxa"/>
            <w:vAlign w:val="center"/>
          </w:tcPr>
          <w:p w14:paraId="1AF32559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21" w:type="dxa"/>
            <w:vAlign w:val="center"/>
          </w:tcPr>
          <w:p w14:paraId="1EEA259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49周岁以下（19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76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年1月7日以后出生）</w:t>
            </w:r>
          </w:p>
        </w:tc>
        <w:tc>
          <w:tcPr>
            <w:tcW w:w="899" w:type="dxa"/>
            <w:vAlign w:val="center"/>
          </w:tcPr>
          <w:p w14:paraId="5ED6D501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515" w:type="dxa"/>
            <w:vAlign w:val="center"/>
          </w:tcPr>
          <w:p w14:paraId="0A882D7D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944" w:type="dxa"/>
            <w:vAlign w:val="center"/>
          </w:tcPr>
          <w:p w14:paraId="7265F3BF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61" w:type="dxa"/>
            <w:vAlign w:val="center"/>
          </w:tcPr>
          <w:p w14:paraId="75BF0374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持有教师资格证（学前教育专业者优先）</w:t>
            </w:r>
          </w:p>
        </w:tc>
        <w:tc>
          <w:tcPr>
            <w:tcW w:w="2363" w:type="dxa"/>
            <w:vAlign w:val="center"/>
          </w:tcPr>
          <w:p w14:paraId="3FBD3492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有幼儿园教学工作经验者优先</w:t>
            </w:r>
          </w:p>
        </w:tc>
        <w:tc>
          <w:tcPr>
            <w:tcW w:w="1900" w:type="dxa"/>
            <w:vAlign w:val="center"/>
          </w:tcPr>
          <w:p w14:paraId="3A72497C">
            <w:pPr>
              <w:pStyle w:val="6"/>
              <w:keepNext w:val="0"/>
              <w:keepLines w:val="0"/>
              <w:suppressLineNumbers w:val="0"/>
              <w:tabs>
                <w:tab w:val="left" w:pos="15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按照江山市中小学顶岗教师工资结构发放指导意见（试行）执行</w:t>
            </w:r>
          </w:p>
        </w:tc>
      </w:tr>
    </w:tbl>
    <w:p w14:paraId="58D6EC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07F34"/>
    <w:rsid w:val="0C4773C4"/>
    <w:rsid w:val="2A9A45E6"/>
    <w:rsid w:val="2BFB7A24"/>
    <w:rsid w:val="345F13A4"/>
    <w:rsid w:val="34B74586"/>
    <w:rsid w:val="65CD30F3"/>
    <w:rsid w:val="75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286</Characters>
  <Lines>0</Lines>
  <Paragraphs>0</Paragraphs>
  <TotalTime>0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2024-05-11T02:26:00Z</dcterms:created>
  <dc:creator>1</dc:creator>
  <cp:lastModifiedBy>付钱钱大王</cp:lastModifiedBy>
  <dcterms:modified xsi:type="dcterms:W3CDTF">2025-01-08T00:32:39Z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eyJoZGlkIjoiMmJjMDIyNTdkNmQ1ZTUzNGRiODUzNTQyY2I0MWFhNzkiLCJ1c2VySWQiOiI2MDY3NTQ3ODMifQ==</vt:lpwstr>
  </property>
  <property fmtid="{D5CDD505-2E9C-101B-9397-08002B2CF9AE}" pid="4" name="ICV">
    <vt:lpwstr>00F9C5F6783B49078D3969582266C3D5_12</vt:lpwstr>
  </property>
</Properties>
</file>