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2280"/>
        <w:gridCol w:w="1710"/>
        <w:gridCol w:w="1524"/>
        <w:gridCol w:w="3645"/>
      </w:tblGrid>
      <w:tr w14:paraId="3A4A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8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附件一：湖北省农村信用社联合社网络信息中心2024年度招聘劳务派遣科技专业人才（第二批）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standardContextual"/>
              </w:rPr>
              <w:t>拟聘用人员名单</w:t>
            </w:r>
          </w:p>
        </w:tc>
      </w:tr>
      <w:tr w14:paraId="4FDD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</w:tr>
      <w:tr w14:paraId="6BD3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420117********0054</w:t>
            </w:r>
          </w:p>
        </w:tc>
      </w:tr>
      <w:tr w14:paraId="6717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54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胡芬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421083********4722</w:t>
            </w:r>
          </w:p>
        </w:tc>
      </w:tr>
      <w:tr w14:paraId="1C85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429006********4414</w:t>
            </w:r>
          </w:p>
        </w:tc>
      </w:tr>
      <w:tr w14:paraId="5B2D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科技数据建模岗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412326********4890</w:t>
            </w:r>
          </w:p>
        </w:tc>
      </w:tr>
      <w:tr w14:paraId="176F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王定洲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422126********2516</w:t>
            </w:r>
          </w:p>
        </w:tc>
      </w:tr>
      <w:tr w14:paraId="502C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唐润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411527********0031</w:t>
            </w:r>
          </w:p>
        </w:tc>
      </w:tr>
      <w:tr w14:paraId="1E93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孙浩原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150425********001X</w:t>
            </w:r>
          </w:p>
        </w:tc>
      </w:tr>
      <w:tr w14:paraId="5626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冯雨威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420113********0037</w:t>
            </w:r>
          </w:p>
        </w:tc>
      </w:tr>
      <w:tr w14:paraId="3E4E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柯雅琼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421024********3420</w:t>
            </w:r>
          </w:p>
        </w:tc>
      </w:tr>
    </w:tbl>
    <w:p w14:paraId="65F0D86A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C8CE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7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2025-01-23T08:49:54Z</dcterms:created>
  <dc:creator>AA</dc:creator>
  <cp:lastModifiedBy>DevilQueen</cp:lastModifiedBy>
  <dcterms:modified xsi:type="dcterms:W3CDTF">2025-01-23T08:49:56Z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eyJoZGlkIjoiODI5YWM2ZTFiMTU0MTljMGYxYmQ4NDA5NWY2NWI2MDAiLCJ1c2VySWQiOiIxNDk3MDA5NDEyIn0=</vt:lpwstr>
  </property>
  <property fmtid="{D5CDD505-2E9C-101B-9397-08002B2CF9AE}" pid="4" name="ICV">
    <vt:lpwstr>304FE32462084EF9976275006A3C8620_12</vt:lpwstr>
  </property>
</Properties>
</file>