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59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3DBF0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四川鑫耀产城融合产业投资发展集团有限公司</w:t>
      </w:r>
    </w:p>
    <w:p w14:paraId="4D218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"/>
        </w:rPr>
        <w:t>2024年12月对外公开招聘管理人员及专业工作人员拟录用人员名单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（第二批）</w:t>
      </w:r>
    </w:p>
    <w:tbl>
      <w:tblPr>
        <w:tblStyle w:val="3"/>
        <w:tblW w:w="14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066"/>
        <w:gridCol w:w="1317"/>
        <w:gridCol w:w="2532"/>
        <w:gridCol w:w="550"/>
        <w:gridCol w:w="1135"/>
        <w:gridCol w:w="1300"/>
        <w:gridCol w:w="1633"/>
        <w:gridCol w:w="2017"/>
        <w:gridCol w:w="900"/>
        <w:gridCol w:w="933"/>
        <w:gridCol w:w="746"/>
      </w:tblGrid>
      <w:tr w14:paraId="7F22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综合成绩排名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2DF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20241100021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鑫耀集团纪检监察办纪检专员（监督检查）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1998-08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4928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A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16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周玉鑫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20241800020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鑫耀集团工程管理部项目主管（成本）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1999-01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043F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A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F9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王莎莎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20242600001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三江商贸及下属子公司市场拓展岗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  <w:p w14:paraId="6F05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E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ED7F7C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YTU2NzgzYTJlMWRjNDNmMmI4N2RhMzFkNTlkZDYifQ=="/>
  </w:docVars>
  <w:rsids>
    <w:rsidRoot w:val="31186DB3"/>
    <w:rsid w:val="03A01184"/>
    <w:rsid w:val="0C484907"/>
    <w:rsid w:val="1F965C24"/>
    <w:rsid w:val="22F35B89"/>
    <w:rsid w:val="28CA76DE"/>
    <w:rsid w:val="31186DB3"/>
    <w:rsid w:val="3C4A3281"/>
    <w:rsid w:val="5768149B"/>
    <w:rsid w:val="5AB11EB0"/>
    <w:rsid w:val="5E4E3C91"/>
    <w:rsid w:val="6F0C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1139</Words>
  <Characters>1560</Characters>
  <Lines>0</Lines>
  <Paragraphs>0</Paragraphs>
  <TotalTime>3</TotalTime>
  <ScaleCrop>false</ScaleCrop>
  <LinksUpToDate>false</LinksUpToDate>
  <CharactersWithSpaces>1560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2024-04-02T06:11:00Z</dcterms:created>
  <dc:creator>王杜灵</dc:creator>
  <cp:lastModifiedBy>王杜灵</cp:lastModifiedBy>
  <dcterms:modified xsi:type="dcterms:W3CDTF">2025-01-24T08:15:36Z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194F9C0A36474D9D8ACBE903BECD4B40_13</vt:lpwstr>
  </property>
</Properties>
</file>