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6AF0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 w14:paraId="4CFEB6D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 w:ascii="Times New Roman" w:hAnsi="Times New Roman"/>
          <w:b/>
          <w:bCs/>
          <w:szCs w:val="32"/>
          <w:lang w:eastAsia="zh-CN"/>
        </w:rPr>
        <w:t>基层选调生招录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面试资格审查</w:t>
      </w:r>
      <w:r>
        <w:rPr>
          <w:rFonts w:hint="eastAsia"/>
          <w:lang w:val="en-US" w:eastAsia="zh-CN"/>
        </w:rPr>
        <w:t>时间地点及资料要求</w:t>
      </w:r>
    </w:p>
    <w:p w14:paraId="253ED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一、时间地点</w:t>
      </w:r>
      <w:bookmarkStart w:id="0" w:name="_GoBack"/>
      <w:bookmarkEnd w:id="0"/>
    </w:p>
    <w:p w14:paraId="6B19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  <w:t>2月11日（星期二，下午14:00—17:00）在宜宾市委党校综合楼（宜宾市叙州区蜀南大道中段69号）。</w:t>
      </w:r>
    </w:p>
    <w:p w14:paraId="22683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  <w:highlight w:val="none"/>
          <w:lang w:val="en-US" w:eastAsia="zh-CN"/>
        </w:rPr>
        <w:t>二、审核安排及咨询电话</w:t>
      </w:r>
    </w:p>
    <w:tbl>
      <w:tblPr>
        <w:tblStyle w:val="4"/>
        <w:tblW w:w="7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542"/>
        <w:gridCol w:w="1439"/>
        <w:gridCol w:w="1587"/>
        <w:gridCol w:w="1810"/>
      </w:tblGrid>
      <w:tr w14:paraId="4543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审核教室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 w14:paraId="49EF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1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  <w:tr w14:paraId="3CB2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1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  <w:tr w14:paraId="14C4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2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  <w:tr w14:paraId="7339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3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D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  <w:tr w14:paraId="5772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3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  <w:tr w14:paraId="0EE0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E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3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  <w:tr w14:paraId="5B7D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2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  <w:tr w14:paraId="1263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4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  <w:tr w14:paraId="374B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5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  <w:tr w14:paraId="78A8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5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  <w:tr w14:paraId="6F0C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职位（十一）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6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  <w:tr w14:paraId="7C0E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职位（十二）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/>
                <w:lang w:val="en-US" w:eastAsia="zh-CN" w:bidi="ar"/>
              </w:rPr>
              <w:t>6</w:t>
            </w:r>
            <w:r>
              <w:rPr>
                <w:rStyle w:val="7"/>
                <w:b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0831-8225337</w:t>
            </w:r>
          </w:p>
        </w:tc>
      </w:tr>
    </w:tbl>
    <w:p w14:paraId="4C09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  <w:highlight w:val="none"/>
          <w:lang w:val="en-US" w:eastAsia="zh-CN"/>
        </w:rPr>
        <w:t>三、审核资料要求</w:t>
      </w:r>
    </w:p>
    <w:p w14:paraId="0F279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高校院（系）党总支、高校党委组织部（就业主管部门）审核签章的《四川省2025年度选调优秀大学毕业生到基层工作报名推荐登记表》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原件1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式2份（登录网上报名网站，按网络提示正反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双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面打印，并粘贴照片）。</w:t>
      </w:r>
    </w:p>
    <w:p w14:paraId="5A8C5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考生本人有效居民身份证、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学生证、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笔试准考证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原件及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复印件1份</w:t>
      </w:r>
      <w:r>
        <w:rPr>
          <w:rFonts w:hint="eastAsia" w:eastAsia="仿宋_GB2312"/>
          <w:b/>
          <w:bCs/>
          <w:color w:val="auto"/>
          <w:sz w:val="32"/>
          <w:szCs w:val="32"/>
          <w:u w:val="none"/>
          <w:lang w:eastAsia="zh-CN"/>
        </w:rPr>
        <w:t>，《教育部学籍在线验证报告》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1份。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学生证上专业及学历层次等信息不全的，出具所在学校主管毕业生就业工作部门开具的院系、学历层次和专业等情况证明。</w:t>
      </w:r>
    </w:p>
    <w:p w14:paraId="24776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已加入中国共产党（含中共预备党员）的考生，需出具中共党员（中共预备党员）证明材料原件，注明入党时间，并加盖高校党委组织部或院（系）党总支印章。如中共党员组织关系已转回户籍所在村（社区）支部的，原学校又未出具证明材料的，由其组织关系所在地村（社区）党支部及乡镇（街道）党（工）委出具证明材料。</w:t>
      </w:r>
    </w:p>
    <w:p w14:paraId="11175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获得院（系）级及以上“三好学生”“优秀学生”“优秀研究生”“优秀硕士”“优秀博士”“优秀学生干部”“优秀研究生干部”“优秀团干部”“优秀毕业生”</w:t>
      </w:r>
      <w:r>
        <w:rPr>
          <w:rFonts w:hint="eastAsia" w:eastAsia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校级及以上“</w:t>
      </w:r>
      <w:r>
        <w:rPr>
          <w:rFonts w:hint="eastAsia" w:eastAsia="仿宋_GB2312"/>
          <w:b/>
          <w:bCs/>
          <w:color w:val="auto"/>
          <w:sz w:val="32"/>
          <w:szCs w:val="32"/>
          <w:lang w:eastAsia="zh-CN"/>
        </w:rPr>
        <w:t>青年马克思主义者培养工程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”培养对象，省级“大学生综合素质A级证书”</w:t>
      </w:r>
      <w:r>
        <w:rPr>
          <w:rFonts w:hint="eastAsia" w:eastAsia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国家级奖学金等奖励的考生，需出具奖励证书原件及复印件1份。</w:t>
      </w:r>
    </w:p>
    <w:p w14:paraId="4BAE5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担任班长及以上学生干部一学年以上的考生，需出具学生干部证明材料原件1份，注明担任学生干部的具体起止时间以及职务（担任班级班长，团支部、党支部书记的须注明具体职务；在校、院系学生会、团委、研究生会任职的除注明具体职务外，还须注明该职务为中层副职及以上；在校、院系协会、社团等任职的除注明具体职务外，还须注明该职务为副职及以上），并加盖高校党委组织部或院（系）党总支印章。</w:t>
      </w:r>
    </w:p>
    <w:p w14:paraId="74F28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具有参军入伍经历的，需出具退役士兵证原件及复印件1份。</w:t>
      </w:r>
    </w:p>
    <w:p w14:paraId="5DE6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</w:p>
    <w:sectPr>
      <w:pgSz w:w="11906" w:h="16838"/>
      <w:pgMar w:top="1587" w:right="1701" w:bottom="1417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B2B01"/>
    <w:rsid w:val="04AF3F61"/>
    <w:rsid w:val="15CC7E09"/>
    <w:rsid w:val="33270FD5"/>
    <w:rsid w:val="35D41D22"/>
    <w:rsid w:val="44CE606F"/>
    <w:rsid w:val="49CB2B01"/>
    <w:rsid w:val="632048BD"/>
    <w:rsid w:val="7A46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eastAsia="仿宋_GB2312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1198</Characters>
  <Lines>0</Lines>
  <Paragraphs>0</Paragraphs>
  <TotalTime>0</TotalTime>
  <ScaleCrop>false</ScaleCrop>
  <LinksUpToDate>false</LinksUpToDate>
  <CharactersWithSpaces>1198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2025-01-24T01:55:00Z</dcterms:created>
  <dc:creator>田</dc:creator>
  <cp:lastModifiedBy>田</cp:lastModifiedBy>
  <dcterms:modified xsi:type="dcterms:W3CDTF">2025-01-24T06:14:31Z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65C212AC35EB4D18B2FF9B8C0EFEF4A3_11</vt:lpwstr>
  </property>
  <property fmtid="{D5CDD505-2E9C-101B-9397-08002B2CF9AE}" pid="4" name="KSOTemplateDocerSaveRecord">
    <vt:lpwstr>eyJoZGlkIjoiNzYzMDFjOTBiZjY3ZTM1MzY0YjdkMTAzZjBlYTM5ZGEiLCJ1c2VySWQiOiI1OTE0NTk5NjcifQ==</vt:lpwstr>
  </property>
</Properties>
</file>