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方正小标宋简体" w:eastAsia="方正小标宋简体"/>
          <w:sz w:val="44"/>
          <w:szCs w:val="44"/>
        </w:rPr>
      </w:pPr>
      <w:r>
        <w:rPr>
          <w:rFonts w:ascii="Times New Roman" w:hAnsi="Times New Roman" w:eastAsia="方正小标宋简体"/>
          <w:sz w:val="44"/>
          <w:szCs w:val="44"/>
        </w:rPr>
        <w:t>20</w:t>
      </w:r>
      <w:r>
        <w:rPr>
          <w:rFonts w:hint="eastAsia" w:ascii="Times New Roman" w:hAnsi="Times New Roman" w:eastAsia="方正小标宋简体"/>
          <w:sz w:val="44"/>
          <w:szCs w:val="44"/>
          <w:lang w:val="en-US" w:eastAsia="zh-CN"/>
        </w:rPr>
        <w:t>25</w:t>
      </w:r>
      <w:r>
        <w:rPr>
          <w:rFonts w:hint="eastAsia" w:ascii="Times New Roman" w:hAnsi="方正小标宋简体" w:eastAsia="方正小标宋简体"/>
          <w:sz w:val="44"/>
          <w:szCs w:val="44"/>
        </w:rPr>
        <w:t>年德阳市检察机关公开考试录用公务员</w:t>
      </w:r>
    </w:p>
    <w:p>
      <w:pPr>
        <w:spacing w:line="600" w:lineRule="exact"/>
        <w:jc w:val="center"/>
        <w:rPr>
          <w:rFonts w:ascii="Times New Roman" w:hAnsi="Times New Roman" w:eastAsia="方正小标宋简体"/>
          <w:sz w:val="44"/>
          <w:szCs w:val="44"/>
        </w:rPr>
      </w:pPr>
      <w:r>
        <w:rPr>
          <w:rFonts w:hint="eastAsia" w:ascii="Times New Roman" w:hAnsi="方正小标宋简体" w:eastAsia="方正小标宋简体"/>
          <w:sz w:val="44"/>
          <w:szCs w:val="44"/>
        </w:rPr>
        <w:t>面试资格复审及面试有关事项的公告</w:t>
      </w:r>
    </w:p>
    <w:p>
      <w:pPr>
        <w:ind w:firstLine="624" w:firstLineChars="200"/>
        <w:rPr>
          <w:rFonts w:ascii="Times New Roman" w:hAnsi="Times New Roman"/>
          <w:szCs w:val="32"/>
        </w:rPr>
      </w:pPr>
    </w:p>
    <w:p>
      <w:pPr>
        <w:ind w:firstLine="624" w:firstLineChars="200"/>
        <w:rPr>
          <w:rFonts w:hint="default" w:ascii="Times New Roman" w:hAnsi="Times New Roman"/>
          <w:szCs w:val="32"/>
          <w:lang w:val="en"/>
        </w:rPr>
      </w:pPr>
      <w:r>
        <w:rPr>
          <w:rFonts w:hint="eastAsia" w:ascii="Times New Roman" w:hAnsi="Times New Roman"/>
          <w:szCs w:val="32"/>
        </w:rPr>
        <w:t>为做好</w:t>
      </w: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年德阳市检察机关公开考试录用公务员资格复审工作，现将有关事宜公告如下：</w:t>
      </w:r>
    </w:p>
    <w:p>
      <w:pPr>
        <w:ind w:firstLine="624" w:firstLineChars="200"/>
        <w:rPr>
          <w:rFonts w:ascii="黑体" w:hAnsi="黑体" w:eastAsia="黑体"/>
          <w:bCs/>
          <w:szCs w:val="32"/>
        </w:rPr>
      </w:pPr>
      <w:r>
        <w:rPr>
          <w:rFonts w:hint="eastAsia" w:ascii="黑体" w:hAnsi="黑体" w:eastAsia="黑体"/>
          <w:bCs/>
          <w:szCs w:val="32"/>
        </w:rPr>
        <w:t>一、面试资格审查对象</w:t>
      </w:r>
    </w:p>
    <w:p>
      <w:pPr>
        <w:ind w:firstLine="624" w:firstLineChars="200"/>
        <w:rPr>
          <w:rFonts w:hint="eastAsia" w:ascii="Times New Roman" w:hAnsi="Times New Roman"/>
          <w:szCs w:val="32"/>
          <w:lang w:val="en-US" w:eastAsia="zh-CN"/>
        </w:rPr>
      </w:pPr>
      <w:r>
        <w:rPr>
          <w:rFonts w:hint="eastAsia" w:ascii="Times New Roman" w:hAnsi="Times New Roman"/>
          <w:szCs w:val="32"/>
        </w:rPr>
        <w:t>根据报考者笔试成绩，按照</w:t>
      </w:r>
      <w:r>
        <w:rPr>
          <w:rFonts w:ascii="Times New Roman" w:hAnsi="Times New Roman"/>
          <w:szCs w:val="32"/>
        </w:rPr>
        <w:t>3:1</w:t>
      </w:r>
      <w:r>
        <w:rPr>
          <w:rFonts w:hint="eastAsia" w:ascii="Times New Roman" w:hAnsi="Times New Roman"/>
          <w:szCs w:val="32"/>
        </w:rPr>
        <w:t>的面试比例，由高分到低分依次确定进入面试资格审查的人员名单。笔试有违规违纪情况或有缺考、零分科目的人员，不得进入资格审查。拟进入面试资格审查的最后一名笔试成绩相同的，并列人员一并进入资格审查。</w:t>
      </w:r>
      <w:r>
        <w:rPr>
          <w:rFonts w:hint="eastAsia" w:ascii="Times New Roman" w:hAnsi="Times New Roman"/>
          <w:szCs w:val="32"/>
          <w:lang w:val="en-US" w:eastAsia="zh-CN"/>
        </w:rPr>
        <w:t xml:space="preserve">   </w:t>
      </w:r>
    </w:p>
    <w:p>
      <w:pPr>
        <w:ind w:firstLine="624" w:firstLineChars="200"/>
        <w:rPr>
          <w:rFonts w:ascii="黑体" w:hAnsi="黑体" w:eastAsia="黑体"/>
          <w:bCs/>
          <w:szCs w:val="32"/>
        </w:rPr>
      </w:pPr>
      <w:r>
        <w:rPr>
          <w:rFonts w:hint="eastAsia" w:ascii="黑体" w:hAnsi="黑体" w:eastAsia="黑体"/>
          <w:bCs/>
          <w:szCs w:val="32"/>
        </w:rPr>
        <w:t>二、资格复审时间</w:t>
      </w:r>
    </w:p>
    <w:p>
      <w:pPr>
        <w:ind w:firstLine="624" w:firstLineChars="200"/>
        <w:rPr>
          <w:rFonts w:ascii="Times New Roman" w:hAnsi="Times New Roman"/>
          <w:szCs w:val="32"/>
        </w:rPr>
      </w:pP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ascii="Times New Roman" w:hAnsi="Times New Roman"/>
          <w:szCs w:val="32"/>
        </w:rPr>
        <w:t>1</w:t>
      </w:r>
      <w:r>
        <w:rPr>
          <w:rFonts w:hint="default" w:ascii="Times New Roman" w:hAnsi="Times New Roman"/>
          <w:szCs w:val="32"/>
          <w:lang w:val="en" w:eastAsia="zh-CN"/>
        </w:rPr>
        <w:t>3</w:t>
      </w:r>
      <w:r>
        <w:rPr>
          <w:rFonts w:hint="eastAsia" w:ascii="Times New Roman" w:hAnsi="Times New Roman"/>
          <w:szCs w:val="32"/>
        </w:rPr>
        <w:t>日全天（上午</w:t>
      </w:r>
      <w:r>
        <w:rPr>
          <w:rFonts w:ascii="Times New Roman" w:hAnsi="Times New Roman"/>
          <w:szCs w:val="32"/>
        </w:rPr>
        <w:t>9</w:t>
      </w:r>
      <w:r>
        <w:rPr>
          <w:rFonts w:hint="eastAsia" w:ascii="Times New Roman" w:hAnsi="Times New Roman"/>
          <w:szCs w:val="32"/>
        </w:rPr>
        <w:t>点至</w:t>
      </w:r>
      <w:r>
        <w:rPr>
          <w:rFonts w:ascii="Times New Roman" w:hAnsi="Times New Roman"/>
          <w:szCs w:val="32"/>
        </w:rPr>
        <w:t>11</w:t>
      </w:r>
      <w:r>
        <w:rPr>
          <w:rFonts w:hint="eastAsia" w:ascii="Times New Roman" w:hAnsi="Times New Roman"/>
          <w:szCs w:val="32"/>
        </w:rPr>
        <w:t>点</w:t>
      </w:r>
      <w:r>
        <w:rPr>
          <w:rFonts w:ascii="Times New Roman" w:hAnsi="Times New Roman"/>
          <w:szCs w:val="32"/>
        </w:rPr>
        <w:t>30</w:t>
      </w:r>
      <w:r>
        <w:rPr>
          <w:rFonts w:hint="eastAsia" w:ascii="Times New Roman" w:hAnsi="Times New Roman"/>
          <w:szCs w:val="32"/>
        </w:rPr>
        <w:t>分、下午</w:t>
      </w:r>
      <w:r>
        <w:rPr>
          <w:rFonts w:ascii="Times New Roman" w:hAnsi="Times New Roman"/>
          <w:szCs w:val="32"/>
        </w:rPr>
        <w:t>15</w:t>
      </w:r>
      <w:r>
        <w:rPr>
          <w:rFonts w:hint="eastAsia" w:ascii="Times New Roman" w:hAnsi="Times New Roman"/>
          <w:szCs w:val="32"/>
        </w:rPr>
        <w:t>点</w:t>
      </w:r>
      <w:r>
        <w:rPr>
          <w:rFonts w:ascii="Times New Roman" w:hAnsi="Times New Roman"/>
          <w:szCs w:val="32"/>
        </w:rPr>
        <w:t>00</w:t>
      </w:r>
      <w:r>
        <w:rPr>
          <w:rFonts w:hint="eastAsia" w:ascii="Times New Roman" w:hAnsi="Times New Roman"/>
          <w:szCs w:val="32"/>
        </w:rPr>
        <w:t>分至</w:t>
      </w:r>
      <w:r>
        <w:rPr>
          <w:rFonts w:ascii="Times New Roman" w:hAnsi="Times New Roman"/>
          <w:szCs w:val="32"/>
        </w:rPr>
        <w:t>17</w:t>
      </w:r>
      <w:r>
        <w:rPr>
          <w:rFonts w:hint="eastAsia" w:ascii="Times New Roman" w:hAnsi="Times New Roman"/>
          <w:szCs w:val="32"/>
        </w:rPr>
        <w:t>点</w:t>
      </w:r>
      <w:r>
        <w:rPr>
          <w:rFonts w:hint="eastAsia" w:ascii="Times New Roman" w:hAnsi="Times New Roman"/>
          <w:szCs w:val="32"/>
          <w:lang w:val="en-US" w:eastAsia="zh-CN"/>
        </w:rPr>
        <w:t>0</w:t>
      </w:r>
      <w:r>
        <w:rPr>
          <w:rFonts w:ascii="Times New Roman" w:hAnsi="Times New Roman"/>
          <w:szCs w:val="32"/>
        </w:rPr>
        <w:t>0</w:t>
      </w:r>
      <w:r>
        <w:rPr>
          <w:rFonts w:hint="eastAsia" w:ascii="Times New Roman" w:hAnsi="Times New Roman"/>
          <w:szCs w:val="32"/>
        </w:rPr>
        <w:t>分）。</w:t>
      </w:r>
    </w:p>
    <w:p>
      <w:pPr>
        <w:ind w:firstLine="624" w:firstLineChars="200"/>
        <w:rPr>
          <w:rFonts w:ascii="黑体" w:hAnsi="黑体" w:eastAsia="黑体"/>
          <w:bCs/>
          <w:szCs w:val="32"/>
        </w:rPr>
      </w:pPr>
      <w:r>
        <w:rPr>
          <w:rFonts w:hint="eastAsia" w:ascii="黑体" w:hAnsi="黑体" w:eastAsia="黑体"/>
          <w:bCs/>
          <w:szCs w:val="32"/>
        </w:rPr>
        <w:t>三、资格复审地点</w:t>
      </w:r>
    </w:p>
    <w:p>
      <w:pPr>
        <w:ind w:firstLine="624" w:firstLineChars="200"/>
        <w:rPr>
          <w:rFonts w:ascii="Times New Roman" w:hAnsi="Times New Roman"/>
          <w:szCs w:val="32"/>
        </w:rPr>
      </w:pPr>
      <w:r>
        <w:rPr>
          <w:rFonts w:hint="eastAsia" w:ascii="Times New Roman" w:hAnsi="Times New Roman"/>
          <w:szCs w:val="32"/>
        </w:rPr>
        <w:t>德阳市人事考试中心（德阳市旌阳区岷江东路</w:t>
      </w:r>
      <w:r>
        <w:rPr>
          <w:rFonts w:ascii="Times New Roman" w:hAnsi="Times New Roman"/>
          <w:szCs w:val="32"/>
        </w:rPr>
        <w:t>126</w:t>
      </w:r>
      <w:r>
        <w:rPr>
          <w:rFonts w:hint="eastAsia" w:ascii="Times New Roman" w:hAnsi="Times New Roman"/>
          <w:szCs w:val="32"/>
        </w:rPr>
        <w:t>号）。</w:t>
      </w:r>
    </w:p>
    <w:p>
      <w:pPr>
        <w:ind w:firstLine="624" w:firstLineChars="200"/>
        <w:rPr>
          <w:rFonts w:ascii="黑体" w:hAnsi="黑体" w:eastAsia="黑体"/>
          <w:bCs/>
          <w:szCs w:val="32"/>
        </w:rPr>
      </w:pPr>
      <w:r>
        <w:rPr>
          <w:rFonts w:hint="eastAsia" w:ascii="黑体" w:hAnsi="黑体" w:eastAsia="黑体"/>
          <w:bCs/>
          <w:szCs w:val="32"/>
        </w:rPr>
        <w:t>四、资格复审</w:t>
      </w:r>
      <w:r>
        <w:rPr>
          <w:rFonts w:hint="eastAsia" w:ascii="黑体" w:hAnsi="黑体" w:eastAsia="黑体"/>
          <w:bCs/>
          <w:szCs w:val="32"/>
          <w:lang w:eastAsia="zh-CN"/>
        </w:rPr>
        <w:t>须</w:t>
      </w:r>
      <w:r>
        <w:rPr>
          <w:rFonts w:hint="eastAsia" w:ascii="黑体" w:hAnsi="黑体" w:eastAsia="黑体"/>
          <w:bCs/>
          <w:szCs w:val="32"/>
        </w:rPr>
        <w:t>提供的材料</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1</w:t>
      </w:r>
      <w:r>
        <w:rPr>
          <w:rFonts w:hint="eastAsia" w:ascii="Times New Roman" w:hAnsi="Times New Roman"/>
          <w:szCs w:val="32"/>
        </w:rPr>
        <w:t>）《</w:t>
      </w: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eastAsia="zh-CN"/>
        </w:rPr>
        <w:t>度</w:t>
      </w:r>
      <w:r>
        <w:rPr>
          <w:rFonts w:hint="eastAsia" w:ascii="Times New Roman" w:hAnsi="Times New Roman"/>
          <w:szCs w:val="32"/>
        </w:rPr>
        <w:t>四川省公开考试录用公务员（参照管理工作人员）报名信息表》、</w:t>
      </w:r>
      <w:r>
        <w:rPr>
          <w:rFonts w:hint="eastAsia" w:ascii="Times New Roman" w:hAnsi="Times New Roman"/>
          <w:szCs w:val="32"/>
          <w:lang w:eastAsia="zh-CN"/>
        </w:rPr>
        <w:t>本人</w:t>
      </w:r>
      <w:r>
        <w:rPr>
          <w:rFonts w:hint="eastAsia" w:ascii="Times New Roman" w:hAnsi="Times New Roman"/>
          <w:szCs w:val="32"/>
        </w:rPr>
        <w:t>有效居民身份证、准考证、毕业证、学位证（明确学位要求的职位）</w:t>
      </w:r>
      <w:r>
        <w:rPr>
          <w:rFonts w:hint="eastAsia" w:ascii="Times New Roman" w:hAnsi="Times New Roman"/>
          <w:szCs w:val="32"/>
          <w:lang w:eastAsia="zh-CN"/>
        </w:rPr>
        <w:t>、</w:t>
      </w:r>
      <w:r>
        <w:rPr>
          <w:rFonts w:hint="eastAsia" w:ascii="Times New Roman" w:hAnsi="Times New Roman"/>
          <w:szCs w:val="32"/>
          <w:lang w:val="en-US" w:eastAsia="zh-CN"/>
        </w:rPr>
        <w:t>A类</w:t>
      </w:r>
      <w:r>
        <w:rPr>
          <w:rFonts w:hint="eastAsia" w:ascii="Times New Roman" w:hAnsi="Times New Roman"/>
          <w:szCs w:val="32"/>
          <w:lang w:eastAsia="zh-CN"/>
        </w:rPr>
        <w:t>法律职业资格证书</w:t>
      </w:r>
      <w:r>
        <w:rPr>
          <w:rFonts w:hint="eastAsia" w:ascii="Times New Roman" w:hAnsi="Times New Roman"/>
          <w:szCs w:val="32"/>
        </w:rPr>
        <w:t>和招录机关要求的其他证书、资料的原件及复印件</w:t>
      </w:r>
      <w:r>
        <w:rPr>
          <w:rFonts w:hint="eastAsia" w:ascii="Times New Roman" w:hAnsi="Times New Roman"/>
          <w:szCs w:val="32"/>
          <w:lang w:eastAsia="zh-CN"/>
        </w:rPr>
        <w:t>各</w:t>
      </w:r>
      <w:r>
        <w:rPr>
          <w:rFonts w:ascii="Times New Roman" w:hAnsi="Times New Roman"/>
          <w:szCs w:val="32"/>
        </w:rPr>
        <w:t>1</w:t>
      </w:r>
      <w:r>
        <w:rPr>
          <w:rFonts w:hint="eastAsia" w:ascii="Times New Roman" w:hAnsi="Times New Roman"/>
          <w:szCs w:val="32"/>
        </w:rPr>
        <w:t>份。</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2</w:t>
      </w:r>
      <w:r>
        <w:rPr>
          <w:rFonts w:hint="eastAsia" w:ascii="Times New Roman" w:hAnsi="Times New Roman"/>
          <w:szCs w:val="32"/>
        </w:rPr>
        <w:t>）参加</w:t>
      </w:r>
      <w:r>
        <w:rPr>
          <w:rFonts w:ascii="Times New Roman" w:hAnsi="Times New Roman"/>
          <w:szCs w:val="32"/>
        </w:rPr>
        <w:t>202</w:t>
      </w:r>
      <w:r>
        <w:rPr>
          <w:rFonts w:hint="eastAsia" w:ascii="Times New Roman" w:hAnsi="Times New Roman"/>
          <w:szCs w:val="32"/>
          <w:lang w:val="en-US" w:eastAsia="zh-CN"/>
        </w:rPr>
        <w:t>4</w:t>
      </w:r>
      <w:r>
        <w:rPr>
          <w:rFonts w:hint="eastAsia" w:ascii="Times New Roman" w:hAnsi="Times New Roman"/>
          <w:szCs w:val="32"/>
        </w:rPr>
        <w:t>年国家统一法律职业资格考试的报考者，在资格审查时暂未取得法律职业资格证书的，可先提供考试成绩合格证明并承诺后参加资格</w:t>
      </w:r>
      <w:r>
        <w:rPr>
          <w:rFonts w:hint="eastAsia" w:ascii="Times New Roman" w:hAnsi="Times New Roman"/>
          <w:szCs w:val="32"/>
          <w:lang w:eastAsia="zh-CN"/>
        </w:rPr>
        <w:t>复审</w:t>
      </w:r>
      <w:r>
        <w:rPr>
          <w:rFonts w:hint="eastAsia" w:ascii="Times New Roman" w:hAnsi="Times New Roman"/>
          <w:szCs w:val="32"/>
        </w:rPr>
        <w:t>。</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3</w:t>
      </w:r>
      <w:r>
        <w:rPr>
          <w:rFonts w:hint="eastAsia" w:ascii="Times New Roman" w:hAnsi="Times New Roman"/>
          <w:szCs w:val="32"/>
        </w:rPr>
        <w:t>）</w:t>
      </w: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年高校应届毕业生</w:t>
      </w:r>
      <w:r>
        <w:rPr>
          <w:rFonts w:hint="eastAsia" w:ascii="Times New Roman" w:hAnsi="Times New Roman"/>
          <w:szCs w:val="32"/>
          <w:lang w:eastAsia="zh-CN"/>
        </w:rPr>
        <w:t>须携带《教育部学籍在线验证报告》</w:t>
      </w:r>
      <w:r>
        <w:rPr>
          <w:rFonts w:hint="eastAsia" w:ascii="Times New Roman" w:hAnsi="Times New Roman"/>
          <w:szCs w:val="32"/>
          <w:lang w:val="en-US" w:eastAsia="zh-CN"/>
        </w:rPr>
        <w:t>1份、本人学生证原件和复印件1份（</w:t>
      </w:r>
      <w:r>
        <w:rPr>
          <w:rFonts w:hint="eastAsia" w:ascii="Times New Roman" w:hAnsi="Times New Roman"/>
          <w:szCs w:val="32"/>
        </w:rPr>
        <w:t>无学生证或学生证上专业及学历层次等信息不全的，出具所在学校主管毕业就业工作部门开具的院系、学历层次和专业等情况证明</w:t>
      </w:r>
      <w:r>
        <w:rPr>
          <w:rFonts w:hint="eastAsia" w:ascii="Times New Roman" w:hAnsi="Times New Roman"/>
          <w:szCs w:val="32"/>
          <w:lang w:val="en-US" w:eastAsia="zh-CN"/>
        </w:rPr>
        <w:t>）</w:t>
      </w:r>
      <w:r>
        <w:rPr>
          <w:rFonts w:hint="eastAsia" w:ascii="Times New Roman" w:hAnsi="Times New Roman"/>
          <w:szCs w:val="32"/>
        </w:rPr>
        <w:t>。</w:t>
      </w:r>
    </w:p>
    <w:p>
      <w:pPr>
        <w:numPr>
          <w:ilvl w:val="0"/>
          <w:numId w:val="1"/>
        </w:numPr>
        <w:ind w:firstLine="624" w:firstLineChars="200"/>
        <w:rPr>
          <w:rFonts w:hint="eastAsia" w:ascii="Times New Roman" w:hAnsi="Times New Roman"/>
          <w:szCs w:val="32"/>
        </w:rPr>
      </w:pPr>
      <w:r>
        <w:rPr>
          <w:rFonts w:hint="eastAsia" w:ascii="Times New Roman" w:hAnsi="Times New Roman"/>
          <w:szCs w:val="32"/>
        </w:rPr>
        <w:t>国（境）外留学人员报考的，应出具教育部国（境）外学历学位认证书。报考者可登陆教育部留学服务中心网站（</w:t>
      </w:r>
      <w:r>
        <w:rPr>
          <w:rFonts w:ascii="Times New Roman" w:hAnsi="Times New Roman"/>
          <w:szCs w:val="32"/>
        </w:rPr>
        <w:t>http://www.cscse.edu.cn</w:t>
      </w:r>
      <w:r>
        <w:rPr>
          <w:rFonts w:hint="eastAsia" w:ascii="Times New Roman" w:hAnsi="Times New Roman"/>
          <w:szCs w:val="32"/>
        </w:rPr>
        <w:t>），按有关要求和程序办理。</w:t>
      </w:r>
    </w:p>
    <w:p>
      <w:pPr>
        <w:numPr>
          <w:ilvl w:val="0"/>
          <w:numId w:val="1"/>
        </w:numPr>
        <w:ind w:firstLine="624" w:firstLineChars="200"/>
        <w:rPr>
          <w:rFonts w:hint="eastAsia" w:ascii="Times New Roman" w:hAnsi="Times New Roman"/>
          <w:szCs w:val="32"/>
        </w:rPr>
      </w:pPr>
      <w:r>
        <w:rPr>
          <w:rFonts w:hint="eastAsia" w:ascii="Times New Roman" w:hAnsi="Times New Roman"/>
          <w:szCs w:val="32"/>
          <w:lang w:eastAsia="zh-CN"/>
        </w:rPr>
        <w:t>有工作单位的考生需出具单位同意报考证明。</w:t>
      </w:r>
    </w:p>
    <w:p>
      <w:pPr>
        <w:ind w:firstLine="624" w:firstLineChars="200"/>
        <w:rPr>
          <w:rFonts w:ascii="Times New Roman" w:hAnsi="Times New Roman"/>
          <w:szCs w:val="32"/>
        </w:rPr>
      </w:pPr>
      <w:r>
        <w:rPr>
          <w:rFonts w:hint="eastAsia" w:ascii="Times New Roman" w:hAnsi="Times New Roman"/>
          <w:szCs w:val="32"/>
        </w:rPr>
        <w:t>（</w:t>
      </w:r>
      <w:r>
        <w:rPr>
          <w:rFonts w:hint="eastAsia" w:ascii="Times New Roman" w:hAnsi="Times New Roman"/>
          <w:szCs w:val="32"/>
          <w:lang w:val="en-US" w:eastAsia="zh-CN"/>
        </w:rPr>
        <w:t>6</w:t>
      </w:r>
      <w:r>
        <w:rPr>
          <w:rFonts w:hint="eastAsia" w:ascii="Times New Roman" w:hAnsi="Times New Roman"/>
          <w:szCs w:val="32"/>
        </w:rPr>
        <w:t>）国家有其他规定的，从其规定。</w:t>
      </w:r>
    </w:p>
    <w:p>
      <w:pPr>
        <w:ind w:firstLine="624" w:firstLineChars="200"/>
        <w:rPr>
          <w:rFonts w:ascii="黑体" w:hAnsi="黑体" w:eastAsia="黑体"/>
          <w:bCs/>
          <w:szCs w:val="32"/>
        </w:rPr>
      </w:pPr>
      <w:r>
        <w:rPr>
          <w:rFonts w:hint="eastAsia" w:ascii="黑体" w:hAnsi="黑体" w:eastAsia="黑体"/>
          <w:bCs/>
          <w:szCs w:val="32"/>
        </w:rPr>
        <w:t>五、递补人员资格审查相关事项</w:t>
      </w:r>
    </w:p>
    <w:p>
      <w:pPr>
        <w:ind w:firstLine="624" w:firstLineChars="200"/>
        <w:rPr>
          <w:rFonts w:ascii="Times New Roman" w:hAnsi="Times New Roman"/>
          <w:szCs w:val="32"/>
        </w:rPr>
      </w:pPr>
      <w:r>
        <w:rPr>
          <w:rFonts w:hint="eastAsia" w:ascii="Times New Roman" w:hAnsi="Times New Roman"/>
          <w:szCs w:val="32"/>
        </w:rPr>
        <w:t>资格审查不合格或报考者自动放弃出现的缺额，在报考同一职位的报考者中，按笔试成绩由高到低的顺序依次确定递补人员。递补人员资格复审时间为</w:t>
      </w: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default" w:ascii="Times New Roman" w:hAnsi="Times New Roman"/>
          <w:szCs w:val="32"/>
          <w:lang w:val="en"/>
        </w:rPr>
        <w:t>18</w:t>
      </w:r>
      <w:r>
        <w:rPr>
          <w:rFonts w:hint="eastAsia" w:ascii="Times New Roman" w:hAnsi="Times New Roman"/>
          <w:szCs w:val="32"/>
        </w:rPr>
        <w:t>日</w:t>
      </w:r>
      <w:r>
        <w:rPr>
          <w:rFonts w:hint="eastAsia" w:ascii="Times New Roman" w:hAnsi="Times New Roman"/>
          <w:szCs w:val="32"/>
          <w:lang w:eastAsia="zh-CN"/>
        </w:rPr>
        <w:t>下</w:t>
      </w:r>
      <w:r>
        <w:rPr>
          <w:rFonts w:hint="eastAsia" w:ascii="Times New Roman" w:hAnsi="Times New Roman"/>
          <w:szCs w:val="32"/>
        </w:rPr>
        <w:t>午（</w:t>
      </w:r>
      <w:r>
        <w:rPr>
          <w:rFonts w:hint="eastAsia" w:ascii="Times New Roman" w:hAnsi="Times New Roman"/>
          <w:szCs w:val="32"/>
          <w:lang w:val="en-US" w:eastAsia="zh-CN"/>
        </w:rPr>
        <w:t>15</w:t>
      </w:r>
      <w:r>
        <w:rPr>
          <w:rFonts w:hint="eastAsia" w:ascii="Times New Roman" w:hAnsi="Times New Roman"/>
          <w:szCs w:val="32"/>
        </w:rPr>
        <w:t>点至</w:t>
      </w:r>
      <w:r>
        <w:rPr>
          <w:rFonts w:ascii="Times New Roman" w:hAnsi="Times New Roman"/>
          <w:szCs w:val="32"/>
        </w:rPr>
        <w:t>1</w:t>
      </w:r>
      <w:r>
        <w:rPr>
          <w:rFonts w:hint="default" w:ascii="Times New Roman" w:hAnsi="Times New Roman"/>
          <w:szCs w:val="32"/>
          <w:lang w:val="en" w:eastAsia="zh-CN"/>
        </w:rPr>
        <w:t>7</w:t>
      </w:r>
      <w:r>
        <w:rPr>
          <w:rFonts w:hint="eastAsia" w:ascii="Times New Roman" w:hAnsi="Times New Roman"/>
          <w:szCs w:val="32"/>
        </w:rPr>
        <w:t>点</w:t>
      </w:r>
      <w:r>
        <w:rPr>
          <w:rFonts w:hint="eastAsia" w:ascii="Times New Roman" w:hAnsi="Times New Roman"/>
          <w:szCs w:val="32"/>
          <w:lang w:eastAsia="zh-CN"/>
        </w:rPr>
        <w:t>）</w:t>
      </w:r>
      <w:r>
        <w:rPr>
          <w:rFonts w:hint="eastAsia" w:ascii="Times New Roman" w:hAnsi="Times New Roman"/>
          <w:szCs w:val="32"/>
        </w:rPr>
        <w:t>。</w:t>
      </w:r>
    </w:p>
    <w:p>
      <w:pPr>
        <w:ind w:firstLine="624" w:firstLineChars="200"/>
        <w:rPr>
          <w:rFonts w:ascii="黑体" w:hAnsi="黑体" w:eastAsia="黑体"/>
          <w:bCs/>
          <w:szCs w:val="32"/>
        </w:rPr>
      </w:pPr>
      <w:r>
        <w:rPr>
          <w:rFonts w:hint="eastAsia" w:ascii="黑体" w:hAnsi="黑体" w:eastAsia="黑体"/>
          <w:bCs/>
          <w:szCs w:val="32"/>
        </w:rPr>
        <w:t>六、面试资格审查要求</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1</w:t>
      </w:r>
      <w:r>
        <w:rPr>
          <w:rFonts w:hint="eastAsia" w:ascii="Times New Roman" w:hAnsi="Times New Roman"/>
          <w:szCs w:val="32"/>
        </w:rPr>
        <w:t>）请各位报考者认真准备资料并在规定的时间内参加面试资格审查及递补审查，未在规定时间内到达指定地点参加面试资格审查、递补审查及面试报名的视为主动放弃面试资格。面试资格审查应由报考者本人到场。参加面试资格审查的报考者所提供的证件、资料必须真实、准确和齐全。资格审查贯穿考录全过程，任何时候发现报考者有不符合报考资格条件、弄虚作假情形的，取消考试、录用资格，所产生的后果由报考者本人承担。</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2</w:t>
      </w:r>
      <w:r>
        <w:rPr>
          <w:rFonts w:hint="eastAsia" w:ascii="Times New Roman" w:hAnsi="Times New Roman"/>
          <w:szCs w:val="32"/>
        </w:rPr>
        <w:t>）报考者务必保持通讯畅通，手机号码如有变动，请及时告知，因无法联系所造成的后果，由报考者自行负责。</w:t>
      </w:r>
    </w:p>
    <w:p>
      <w:pPr>
        <w:ind w:firstLine="624" w:firstLineChars="200"/>
        <w:rPr>
          <w:rFonts w:ascii="Times New Roman" w:hAnsi="Times New Roman"/>
          <w:szCs w:val="32"/>
        </w:rPr>
      </w:pPr>
      <w:r>
        <w:rPr>
          <w:rFonts w:hint="eastAsia" w:ascii="Times New Roman" w:hAnsi="Times New Roman"/>
          <w:szCs w:val="32"/>
        </w:rPr>
        <w:t>（</w:t>
      </w:r>
      <w:r>
        <w:rPr>
          <w:rFonts w:ascii="Times New Roman" w:hAnsi="Times New Roman"/>
          <w:szCs w:val="32"/>
        </w:rPr>
        <w:t>3</w:t>
      </w:r>
      <w:r>
        <w:rPr>
          <w:rFonts w:hint="eastAsia" w:ascii="Times New Roman" w:hAnsi="Times New Roman"/>
          <w:szCs w:val="32"/>
        </w:rPr>
        <w:t>）</w:t>
      </w: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年德阳市检察机关公开考试录用公务员进入资格审查人员名单，已在四川省人力资源和社会保障厅官网（</w:t>
      </w:r>
      <w:r>
        <w:rPr>
          <w:rFonts w:ascii="Times New Roman" w:hAnsi="Times New Roman"/>
          <w:szCs w:val="32"/>
        </w:rPr>
        <w:t>http://rst.sc.gov.cn/</w:t>
      </w:r>
      <w:r>
        <w:rPr>
          <w:rFonts w:hint="eastAsia" w:ascii="Times New Roman" w:hAnsi="Times New Roman"/>
          <w:szCs w:val="32"/>
        </w:rPr>
        <w:t>）</w:t>
      </w:r>
      <w:r>
        <w:rPr>
          <w:rFonts w:ascii="Times New Roman" w:hAnsi="Times New Roman"/>
          <w:szCs w:val="32"/>
        </w:rPr>
        <w:t>“</w:t>
      </w:r>
      <w:r>
        <w:rPr>
          <w:rFonts w:hint="eastAsia" w:ascii="Times New Roman" w:hAnsi="Times New Roman"/>
          <w:szCs w:val="32"/>
        </w:rPr>
        <w:t>人事考试</w:t>
      </w:r>
      <w:r>
        <w:rPr>
          <w:rFonts w:ascii="Times New Roman" w:hAnsi="Times New Roman"/>
          <w:szCs w:val="32"/>
        </w:rPr>
        <w:t>”</w:t>
      </w:r>
      <w:r>
        <w:rPr>
          <w:rFonts w:hint="eastAsia" w:ascii="Times New Roman" w:hAnsi="Times New Roman"/>
          <w:szCs w:val="32"/>
        </w:rPr>
        <w:t>专栏</w:t>
      </w:r>
      <w:r>
        <w:rPr>
          <w:rFonts w:ascii="Times New Roman" w:hAnsi="Times New Roman"/>
          <w:szCs w:val="32"/>
        </w:rPr>
        <w:t>“</w:t>
      </w:r>
      <w:r>
        <w:rPr>
          <w:rFonts w:hint="eastAsia" w:ascii="Times New Roman" w:hAnsi="Times New Roman"/>
          <w:szCs w:val="32"/>
        </w:rPr>
        <w:t>成绩查询</w:t>
      </w:r>
      <w:r>
        <w:rPr>
          <w:rFonts w:ascii="Times New Roman" w:hAnsi="Times New Roman"/>
          <w:szCs w:val="32"/>
        </w:rPr>
        <w:t>”</w:t>
      </w:r>
      <w:r>
        <w:rPr>
          <w:rFonts w:hint="eastAsia" w:ascii="Times New Roman" w:hAnsi="Times New Roman"/>
          <w:szCs w:val="32"/>
        </w:rPr>
        <w:t>公布。后续工作有关信息将及时在德阳市人事考试中心门户网站（</w:t>
      </w:r>
      <w:r>
        <w:rPr>
          <w:rFonts w:ascii="Times New Roman" w:hAnsi="Times New Roman"/>
          <w:szCs w:val="32"/>
        </w:rPr>
        <w:t>http://www.dykszx.com</w:t>
      </w:r>
      <w:r>
        <w:rPr>
          <w:rFonts w:hint="eastAsia" w:ascii="Times New Roman" w:hAnsi="Times New Roman"/>
          <w:szCs w:val="32"/>
        </w:rPr>
        <w:t>）和德阳市人民检察院门户网站（</w:t>
      </w:r>
      <w:r>
        <w:rPr>
          <w:rFonts w:ascii="Times New Roman" w:hAnsi="Times New Roman"/>
          <w:szCs w:val="32"/>
        </w:rPr>
        <w:t>http://www.dysjcy.gov.cn</w:t>
      </w:r>
      <w:r>
        <w:rPr>
          <w:rFonts w:hint="eastAsia" w:ascii="Times New Roman" w:hAnsi="Times New Roman"/>
          <w:szCs w:val="32"/>
        </w:rPr>
        <w:t>）上公布，请报考者注意查询。</w:t>
      </w:r>
    </w:p>
    <w:p>
      <w:pPr>
        <w:ind w:firstLine="624" w:firstLineChars="200"/>
        <w:rPr>
          <w:rFonts w:ascii="黑体" w:hAnsi="黑体" w:eastAsia="黑体"/>
          <w:bCs/>
          <w:szCs w:val="32"/>
        </w:rPr>
      </w:pPr>
      <w:r>
        <w:rPr>
          <w:rFonts w:hint="eastAsia" w:ascii="黑体" w:hAnsi="黑体" w:eastAsia="黑体"/>
          <w:bCs/>
          <w:szCs w:val="32"/>
        </w:rPr>
        <w:t>七、面试相关事项</w:t>
      </w:r>
    </w:p>
    <w:p>
      <w:pPr>
        <w:ind w:firstLine="624" w:firstLineChars="200"/>
        <w:rPr>
          <w:rFonts w:ascii="Times New Roman" w:hAnsi="Times New Roman"/>
          <w:szCs w:val="32"/>
        </w:rPr>
      </w:pPr>
      <w:r>
        <w:rPr>
          <w:rFonts w:hint="eastAsia" w:ascii="Times New Roman" w:hAnsi="Times New Roman"/>
          <w:szCs w:val="32"/>
        </w:rPr>
        <w:t>面试具体时间、地点及有关要求等信息详见面试准考证。经资格</w:t>
      </w:r>
      <w:r>
        <w:rPr>
          <w:rFonts w:hint="eastAsia" w:ascii="Times New Roman" w:hAnsi="Times New Roman"/>
          <w:szCs w:val="32"/>
          <w:lang w:eastAsia="zh-CN"/>
        </w:rPr>
        <w:t>审查</w:t>
      </w:r>
      <w:r>
        <w:rPr>
          <w:rFonts w:hint="eastAsia" w:ascii="Times New Roman" w:hAnsi="Times New Roman"/>
          <w:szCs w:val="32"/>
        </w:rPr>
        <w:t>合格人员，按照川发改价格〔</w:t>
      </w:r>
      <w:r>
        <w:rPr>
          <w:rFonts w:ascii="Times New Roman" w:hAnsi="Times New Roman"/>
          <w:szCs w:val="32"/>
        </w:rPr>
        <w:t>20</w:t>
      </w:r>
      <w:r>
        <w:rPr>
          <w:rFonts w:hint="eastAsia" w:ascii="Times New Roman" w:hAnsi="Times New Roman"/>
          <w:szCs w:val="32"/>
          <w:lang w:val="en-US" w:eastAsia="zh-CN"/>
        </w:rPr>
        <w:t>23</w:t>
      </w:r>
      <w:r>
        <w:rPr>
          <w:rFonts w:hint="eastAsia" w:ascii="Times New Roman" w:hAnsi="Times New Roman"/>
          <w:szCs w:val="32"/>
        </w:rPr>
        <w:t>〕</w:t>
      </w:r>
      <w:r>
        <w:rPr>
          <w:rFonts w:hint="eastAsia" w:ascii="Times New Roman" w:hAnsi="Times New Roman"/>
          <w:szCs w:val="32"/>
          <w:lang w:val="en-US" w:eastAsia="zh-CN"/>
        </w:rPr>
        <w:t>473</w:t>
      </w:r>
      <w:r>
        <w:rPr>
          <w:rFonts w:hint="eastAsia" w:ascii="Times New Roman" w:hAnsi="Times New Roman"/>
          <w:szCs w:val="32"/>
        </w:rPr>
        <w:t>号文件规定，现场按规定扫码缴纳面试考务费</w:t>
      </w:r>
      <w:r>
        <w:rPr>
          <w:rFonts w:ascii="Times New Roman" w:hAnsi="Times New Roman"/>
          <w:szCs w:val="32"/>
        </w:rPr>
        <w:t>80</w:t>
      </w:r>
      <w:r>
        <w:rPr>
          <w:rFonts w:hint="eastAsia" w:ascii="Times New Roman" w:hAnsi="Times New Roman"/>
          <w:szCs w:val="32"/>
        </w:rPr>
        <w:t>元，现场进行面试报名并领取面试准考证。</w:t>
      </w:r>
    </w:p>
    <w:p>
      <w:pPr>
        <w:rPr>
          <w:rFonts w:ascii="Times New Roman" w:hAnsi="Times New Roman"/>
          <w:szCs w:val="32"/>
        </w:rPr>
      </w:pPr>
      <w:r>
        <w:rPr>
          <w:rFonts w:ascii="Times New Roman" w:hAnsi="Times New Roman"/>
          <w:szCs w:val="32"/>
        </w:rPr>
        <w:t xml:space="preserve">    </w:t>
      </w:r>
      <w:r>
        <w:rPr>
          <w:rFonts w:hint="eastAsia" w:ascii="Times New Roman" w:hAnsi="Times New Roman"/>
          <w:szCs w:val="32"/>
        </w:rPr>
        <w:t>面试当日报考者凭本人有效居民身份证及《面试准考证》在规定时间前到达指定地点参加面试。报考者须妥善保存《面试准考证》，以备体检时查验。</w:t>
      </w:r>
    </w:p>
    <w:p>
      <w:pPr>
        <w:ind w:firstLine="624" w:firstLineChars="200"/>
        <w:rPr>
          <w:rFonts w:hint="eastAsia" w:ascii="Times New Roman" w:hAnsi="Times New Roman"/>
          <w:szCs w:val="32"/>
        </w:rPr>
      </w:pPr>
      <w:r>
        <w:rPr>
          <w:rFonts w:hint="eastAsia" w:ascii="Times New Roman" w:hAnsi="Times New Roman"/>
          <w:szCs w:val="32"/>
        </w:rPr>
        <w:t>本公告由德阳市人民检察院负责解释。</w:t>
      </w:r>
    </w:p>
    <w:p>
      <w:pPr>
        <w:ind w:firstLine="624" w:firstLineChars="200"/>
        <w:rPr>
          <w:rFonts w:hint="default" w:ascii="Times New Roman" w:hAnsi="Times New Roman" w:eastAsia="仿宋_GB2312"/>
          <w:szCs w:val="32"/>
          <w:lang w:val="en-US" w:eastAsia="zh-CN"/>
        </w:rPr>
      </w:pPr>
      <w:r>
        <w:rPr>
          <w:rFonts w:hint="eastAsia" w:ascii="Times New Roman" w:hAnsi="Times New Roman"/>
          <w:szCs w:val="32"/>
          <w:lang w:eastAsia="zh-CN"/>
        </w:rPr>
        <w:t>咨询电话：</w:t>
      </w:r>
      <w:bookmarkStart w:id="0" w:name="_GoBack"/>
      <w:bookmarkEnd w:id="0"/>
      <w:r>
        <w:rPr>
          <w:rFonts w:hint="eastAsia" w:ascii="Times New Roman" w:hAnsi="Times New Roman"/>
          <w:szCs w:val="32"/>
          <w:lang w:val="en-US" w:eastAsia="zh-CN"/>
        </w:rPr>
        <w:t>0838-2595793</w:t>
      </w:r>
    </w:p>
    <w:p>
      <w:pPr>
        <w:rPr>
          <w:rFonts w:ascii="Times New Roman" w:hAnsi="Times New Roman"/>
          <w:szCs w:val="32"/>
        </w:rPr>
      </w:pPr>
      <w:r>
        <w:rPr>
          <w:rFonts w:ascii="Times New Roman" w:hAnsi="Times New Roman"/>
          <w:szCs w:val="32"/>
        </w:rPr>
        <w:t xml:space="preserve">                              </w:t>
      </w:r>
    </w:p>
    <w:p>
      <w:pPr>
        <w:ind w:firstLine="4680" w:firstLineChars="15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德阳市人民检察院</w:t>
      </w:r>
    </w:p>
    <w:p>
      <w:pPr>
        <w:tabs>
          <w:tab w:val="left" w:pos="7488"/>
        </w:tabs>
        <w:ind w:firstLine="5051" w:firstLineChars="1619"/>
        <w:jc w:val="right"/>
        <w:rPr>
          <w:rFonts w:ascii="Times New Roman" w:hAnsi="Times New Roman"/>
          <w:szCs w:val="32"/>
        </w:rPr>
      </w:pPr>
      <w:r>
        <w:rPr>
          <w:rFonts w:ascii="Times New Roman" w:hAnsi="Times New Roman"/>
          <w:szCs w:val="32"/>
        </w:rPr>
        <w:t>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5</w:t>
      </w:r>
      <w:r>
        <w:rPr>
          <w:rFonts w:hint="eastAsia" w:ascii="Times New Roman" w:hAnsi="Times New Roman"/>
          <w:szCs w:val="32"/>
        </w:rPr>
        <w:t>日</w:t>
      </w:r>
    </w:p>
    <w:sectPr>
      <w:footerReference r:id="rId3" w:type="default"/>
      <w:footerReference r:id="rId4" w:type="even"/>
      <w:pgSz w:w="11906" w:h="16838"/>
      <w:pgMar w:top="1701" w:right="1588" w:bottom="2098" w:left="1588" w:header="851" w:footer="1701" w:gutter="0"/>
      <w:pgNumType w:fmt="numberInDash"/>
      <w:cols w:space="720" w:num="1"/>
      <w:docGrid w:type="linesAndChars" w:linePitch="59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- 1 -</w:t>
    </w:r>
    <w:r>
      <w:rPr>
        <w:rStyle w:val="6"/>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5F11"/>
    <w:multiLevelType w:val="singleLevel"/>
    <w:tmpl w:val="FFFE5F1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56"/>
  <w:drawingGridVerticalSpacing w:val="29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DC13E29"/>
    <w:rsid w:val="000404B2"/>
    <w:rsid w:val="000D17B6"/>
    <w:rsid w:val="005A43F6"/>
    <w:rsid w:val="005D56DD"/>
    <w:rsid w:val="006843DF"/>
    <w:rsid w:val="00A7373C"/>
    <w:rsid w:val="0D74637B"/>
    <w:rsid w:val="1B906BBD"/>
    <w:rsid w:val="205C6AF1"/>
    <w:rsid w:val="302558C0"/>
    <w:rsid w:val="37DF8E88"/>
    <w:rsid w:val="3B92343F"/>
    <w:rsid w:val="416F3084"/>
    <w:rsid w:val="52E31C05"/>
    <w:rsid w:val="586762F1"/>
    <w:rsid w:val="5C369879"/>
    <w:rsid w:val="5DC13E29"/>
    <w:rsid w:val="76347D4C"/>
    <w:rsid w:val="774079DF"/>
    <w:rsid w:val="7BC30B88"/>
    <w:rsid w:val="EBFBEF7C"/>
    <w:rsid w:val="F3B515E3"/>
    <w:rsid w:val="FB7D82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uiPriority w:val="99"/>
    <w:rPr>
      <w:rFonts w:eastAsia="仿宋_GB2312"/>
      <w:sz w:val="18"/>
      <w:szCs w:val="18"/>
    </w:rPr>
  </w:style>
  <w:style w:type="character" w:customStyle="1" w:styleId="8">
    <w:name w:val="Header Char"/>
    <w:basedOn w:val="5"/>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235</Words>
  <Characters>1346</Characters>
  <Lines>0</Lines>
  <Paragraphs>0</Paragraphs>
  <TotalTime>79</TotalTime>
  <ScaleCrop>false</ScaleCrop>
  <LinksUpToDate>false</LinksUpToDate>
  <CharactersWithSpaces>0</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2024-03-08T00:53:00Z</dcterms:created>
  <dc:creator>政治部干部处:张敏</dc:creator>
  <cp:lastModifiedBy>政治部干部处:张洁</cp:lastModifiedBy>
  <cp:lastPrinted>2025-02-06T02:05:00Z</cp:lastPrinted>
  <dcterms:modified xsi:type="dcterms:W3CDTF">2025-02-05T16:57:22Z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ICV">
    <vt:lpwstr>887770675127476B95E6F393B05FE545</vt:lpwstr>
  </property>
</Properties>
</file>