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51D3BD">
      <w:pPr>
        <w:numPr>
          <w:ilvl w:val="0"/>
          <w:numId w:val="0"/>
        </w:numPr>
        <w:spacing w:line="560" w:lineRule="exact"/>
        <w:rPr>
          <w:rFonts w:hint="eastAsia" w:ascii="Times New Roman" w:hAnsi="Times New Roman" w:eastAsia="黑体"/>
          <w:bCs/>
          <w:snapToGrid w:val="0"/>
          <w:sz w:val="32"/>
          <w:szCs w:val="32"/>
        </w:rPr>
      </w:pPr>
      <w:r>
        <w:rPr>
          <w:rFonts w:hint="eastAsia" w:ascii="Times New Roman" w:hAnsi="Times New Roman" w:eastAsia="黑体"/>
          <w:bCs/>
          <w:snapToGrid w:val="0"/>
          <w:sz w:val="32"/>
          <w:szCs w:val="32"/>
        </w:rPr>
        <w:t>附件2</w:t>
      </w:r>
    </w:p>
    <w:p w14:paraId="3F997469">
      <w:pPr>
        <w:pStyle w:val="3"/>
      </w:pPr>
    </w:p>
    <w:p w14:paraId="2BAAD8DC">
      <w:pPr>
        <w:widowControl/>
        <w:spacing w:line="560" w:lineRule="exact"/>
        <w:jc w:val="center"/>
        <w:rPr>
          <w:rFonts w:ascii="黑体" w:hAnsi="黑体" w:eastAsia="黑体" w:cs="黑体"/>
          <w:bCs/>
          <w:kern w:val="0"/>
          <w:sz w:val="36"/>
          <w:szCs w:val="36"/>
        </w:rPr>
      </w:pPr>
      <w:bookmarkStart w:id="0" w:name="_GoBack"/>
      <w:r>
        <w:rPr>
          <w:rFonts w:hint="eastAsia" w:ascii="黑体" w:hAnsi="黑体" w:eastAsia="黑体" w:cs="黑体"/>
          <w:bCs/>
          <w:kern w:val="0"/>
          <w:sz w:val="36"/>
          <w:szCs w:val="36"/>
        </w:rPr>
        <w:t>仙源街道202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val="en-US" w:eastAsia="zh-CN"/>
        </w:rPr>
        <w:t>5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年公开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招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聘城镇社区全科网格员</w:t>
      </w:r>
      <w:r>
        <w:rPr>
          <w:rFonts w:hint="eastAsia" w:ascii="黑体" w:hAnsi="黑体" w:eastAsia="黑体" w:cs="黑体"/>
          <w:bCs/>
          <w:kern w:val="0"/>
          <w:sz w:val="36"/>
          <w:szCs w:val="36"/>
          <w:lang w:eastAsia="zh-CN"/>
        </w:rPr>
        <w:t>、禁毒社工</w:t>
      </w:r>
      <w:r>
        <w:rPr>
          <w:rFonts w:hint="eastAsia" w:ascii="黑体" w:hAnsi="黑体" w:eastAsia="黑体" w:cs="黑体"/>
          <w:bCs/>
          <w:kern w:val="0"/>
          <w:sz w:val="36"/>
          <w:szCs w:val="36"/>
        </w:rPr>
        <w:t>岗位表</w:t>
      </w:r>
    </w:p>
    <w:bookmarkEnd w:id="0"/>
    <w:tbl>
      <w:tblPr>
        <w:tblStyle w:val="5"/>
        <w:tblW w:w="15164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5"/>
        <w:gridCol w:w="1140"/>
        <w:gridCol w:w="795"/>
        <w:gridCol w:w="1965"/>
        <w:gridCol w:w="1530"/>
        <w:gridCol w:w="1785"/>
        <w:gridCol w:w="3630"/>
        <w:gridCol w:w="3284"/>
      </w:tblGrid>
      <w:tr w14:paraId="2D613F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E30F69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岗位编码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04B4FC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招聘岗位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947ADF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招聘</w:t>
            </w:r>
          </w:p>
          <w:p w14:paraId="74EBB200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人数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3FD92B3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招聘范围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60A3355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学历要求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CEEFFB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年龄要求</w:t>
            </w:r>
          </w:p>
        </w:tc>
        <w:tc>
          <w:tcPr>
            <w:tcW w:w="3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26F29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工作职责</w:t>
            </w:r>
          </w:p>
        </w:tc>
        <w:tc>
          <w:tcPr>
            <w:tcW w:w="3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195A345">
            <w:pPr>
              <w:widowControl/>
              <w:spacing w:before="75" w:after="75"/>
              <w:jc w:val="center"/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lang w:eastAsia="zh-CN"/>
              </w:rPr>
              <w:t>备注</w:t>
            </w:r>
          </w:p>
        </w:tc>
      </w:tr>
      <w:tr w14:paraId="149C105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67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3B188D">
            <w:pPr>
              <w:widowControl/>
              <w:spacing w:before="0" w:after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2025001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61208B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城镇社区全科网格员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7A62AB3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29B1D4E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具有南溪区户籍或生活居住在仙源街道范围。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2B9442E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高中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（中专）及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86B9E5C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18—55周岁内（截止公告发布之日）</w:t>
            </w:r>
          </w:p>
        </w:tc>
        <w:tc>
          <w:tcPr>
            <w:tcW w:w="3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EDF108">
            <w:pPr>
              <w:widowControl/>
              <w:spacing w:before="0" w:after="0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履行基础信息采集、社情民意收集、安全隐患排查、矛盾纠纷排查化解、文明城市创建、政策法规宣传等工作。</w:t>
            </w:r>
          </w:p>
        </w:tc>
        <w:tc>
          <w:tcPr>
            <w:tcW w:w="3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6C476D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江屿社区2名、桂溪社区2名、川主社区1名、学府社区1名。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根据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总成绩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，从高分到低分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依次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选择岗位。</w:t>
            </w:r>
          </w:p>
        </w:tc>
      </w:tr>
      <w:tr w14:paraId="45E3CB0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7" w:hRule="atLeast"/>
          <w:jc w:val="center"/>
        </w:trPr>
        <w:tc>
          <w:tcPr>
            <w:tcW w:w="10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F1708C">
            <w:pPr>
              <w:widowControl/>
              <w:spacing w:before="0" w:after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2025002</w:t>
            </w:r>
          </w:p>
        </w:tc>
        <w:tc>
          <w:tcPr>
            <w:tcW w:w="11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DDBBE25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禁毒</w:t>
            </w:r>
          </w:p>
          <w:p w14:paraId="33B76046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社工</w:t>
            </w:r>
          </w:p>
        </w:tc>
        <w:tc>
          <w:tcPr>
            <w:tcW w:w="7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FE7395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9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6D058E6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</w:rPr>
              <w:t>具有南溪区户籍或生活居住在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shd w:val="clear" w:color="auto" w:fill="FFFFFF"/>
                <w:lang w:eastAsia="zh-CN"/>
              </w:rPr>
              <w:t>南溪区范围。</w:t>
            </w:r>
          </w:p>
        </w:tc>
        <w:tc>
          <w:tcPr>
            <w:tcW w:w="15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3D53FD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大专及以上</w:t>
            </w:r>
          </w:p>
        </w:tc>
        <w:tc>
          <w:tcPr>
            <w:tcW w:w="178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1EA85F">
            <w:pPr>
              <w:widowControl/>
              <w:spacing w:before="0" w:after="0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35周岁及以下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（截止公告发布之日）</w:t>
            </w:r>
          </w:p>
        </w:tc>
        <w:tc>
          <w:tcPr>
            <w:tcW w:w="3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2FD094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协助开展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街道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禁毒相关宣传、教育、服务等工作，完成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街道党工委、办事处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交办的其他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  <w:t>工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作。</w:t>
            </w:r>
          </w:p>
        </w:tc>
        <w:tc>
          <w:tcPr>
            <w:tcW w:w="32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6BC3734">
            <w:pPr>
              <w:widowControl/>
              <w:spacing w:before="0" w:after="0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</w:tbl>
    <w:p w14:paraId="77AB8D3C"/>
    <w:p w14:paraId="2EA9B8F7"/>
    <w:sectPr>
      <w:footerReference r:id="rId3" w:type="default"/>
      <w:pgSz w:w="16838" w:h="11906" w:orient="landscape"/>
      <w:pgMar w:top="1800" w:right="1440" w:bottom="1800" w:left="1440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0C95F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F5D99D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tENd9csBAACcAwAADgAAAGRycy9lMm9Eb2MueG1srVPNjtMwEL4j8Q6W&#10;79RpJ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7Ks&#10;Vq+zQ32AGhsfAram4c4PuXvKAyaz8EFFm98oiWAd/T1f/ZVDIiJ/tF6t1xWWBNbmA+Kwx89DhPRW&#10;ekty0NCIF1h85af3kMbWuSVPc/5eG4N5Xhv3VwIxc4Zl7iPHHKVhP0zE9749o54e776hDledEvPO&#10;obV5TeYgzsF+Do4h6kOH1JaFF4TbY0IShVueMMJOg/HSirppwfJW/HkuXY8/1fY3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LRDX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EF5D99D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06CBA"/>
    <w:rsid w:val="27C06CBA"/>
    <w:rsid w:val="3431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2025-02-11T08:13:00Z</dcterms:created>
  <dc:creator>李晓兰</dc:creator>
  <cp:lastModifiedBy>李晓兰</cp:lastModifiedBy>
  <dcterms:modified xsi:type="dcterms:W3CDTF">2025-02-11T08:15:20Z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0C3EF851F749404691F6A36B9C5F9BFF_13</vt:lpwstr>
  </property>
  <property fmtid="{D5CDD505-2E9C-101B-9397-08002B2CF9AE}" pid="4" name="KSOTemplateDocerSaveRecord">
    <vt:lpwstr>eyJoZGlkIjoiMTM1MGJlZTQxZjgwY2Y3OGZlMGVjZDE0MTZiZmRkNmUifQ==</vt:lpwstr>
  </property>
</Properties>
</file>