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pacing w:val="-20"/>
          <w:sz w:val="30"/>
          <w:szCs w:val="36"/>
        </w:rPr>
      </w:pPr>
      <w:r>
        <w:rPr>
          <w:rFonts w:hint="eastAsia" w:ascii="仿宋_GB2312" w:hAnsi="仿宋_GB2312" w:eastAsia="仿宋_GB2312" w:cs="仿宋_GB2312"/>
          <w:bCs/>
          <w:spacing w:val="-20"/>
          <w:sz w:val="30"/>
          <w:szCs w:val="36"/>
        </w:rPr>
        <w:t>附件：</w:t>
      </w:r>
    </w:p>
    <w:p>
      <w:pPr>
        <w:spacing w:line="600" w:lineRule="exact"/>
        <w:jc w:val="center"/>
        <w:rPr>
          <w:rFonts w:ascii="黑体" w:eastAsia="黑体"/>
          <w:b/>
          <w:spacing w:val="12"/>
          <w:sz w:val="30"/>
          <w:szCs w:val="36"/>
        </w:rPr>
      </w:pPr>
      <w:r>
        <w:rPr>
          <w:rFonts w:hint="eastAsia" w:ascii="黑体" w:eastAsia="黑体"/>
          <w:b/>
          <w:spacing w:val="12"/>
          <w:sz w:val="30"/>
          <w:szCs w:val="36"/>
          <w:lang w:val="en-US" w:eastAsia="zh-CN"/>
        </w:rPr>
        <w:t>2025年阳新县</w:t>
      </w:r>
      <w:r>
        <w:rPr>
          <w:rFonts w:hint="eastAsia" w:ascii="黑体" w:eastAsia="黑体"/>
          <w:b/>
          <w:spacing w:val="12"/>
          <w:sz w:val="30"/>
          <w:szCs w:val="36"/>
        </w:rPr>
        <w:t>审计局公开招聘政府雇员报名表</w:t>
      </w:r>
    </w:p>
    <w:p>
      <w:pPr>
        <w:spacing w:line="260" w:lineRule="exact"/>
      </w:pPr>
    </w:p>
    <w:p>
      <w:pPr>
        <w:spacing w:line="260" w:lineRule="exact"/>
        <w:ind w:left="-279" w:leftChars="-133"/>
        <w:rPr>
          <w:sz w:val="24"/>
        </w:rPr>
      </w:pPr>
      <w:r>
        <w:rPr>
          <w:rFonts w:hint="eastAsia"/>
          <w:sz w:val="24"/>
        </w:rPr>
        <w:t xml:space="preserve">报考单位：                            报考岗位：                  </w:t>
      </w:r>
    </w:p>
    <w:p>
      <w:pPr>
        <w:spacing w:line="260" w:lineRule="exact"/>
        <w:ind w:left="-279" w:leftChars="-133"/>
        <w:rPr>
          <w:sz w:val="24"/>
        </w:rPr>
      </w:pPr>
    </w:p>
    <w:tbl>
      <w:tblPr>
        <w:tblStyle w:val="3"/>
        <w:tblW w:w="10115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341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0"/>
            <w:vAlign w:val="center"/>
          </w:tcPr>
          <w:p>
            <w:pPr>
              <w:spacing w:line="2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0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386" w:type="dxa"/>
            <w:gridSpan w:val="30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ind w:left="0" w:leftChars="0" w:firstLine="1920" w:firstLineChars="800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lang w:eastAsia="zh-CN"/>
              </w:rPr>
              <w:t>盖章</w:t>
            </w:r>
            <w:bookmarkStart w:id="0" w:name="_GoBack"/>
            <w:bookmarkEnd w:id="0"/>
          </w:p>
          <w:p>
            <w:pPr>
              <w:spacing w:line="260" w:lineRule="exact"/>
              <w:jc w:val="both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spacing w:line="260" w:lineRule="exact"/>
              <w:ind w:right="120"/>
              <w:jc w:val="right"/>
              <w:rPr>
                <w:sz w:val="24"/>
              </w:rPr>
            </w:pP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</w:t>
      </w:r>
      <w:r>
        <w:rPr>
          <w:rFonts w:hint="eastAsia"/>
          <w:sz w:val="24"/>
          <w:lang w:eastAsia="zh-CN"/>
        </w:rPr>
        <w:t>两</w:t>
      </w:r>
      <w:r>
        <w:rPr>
          <w:rFonts w:hint="eastAsia"/>
          <w:sz w:val="24"/>
        </w:rPr>
        <w:t>份。以上表格个人填写部分，必须据实填写完整，没有内容的应填写“无”。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DM0YmQ0MGE3NzZjMjJhZmYzNmQ4MTA3MTZlZmMifQ=="/>
  </w:docVars>
  <w:rsids>
    <w:rsidRoot w:val="45816A81"/>
    <w:rsid w:val="43BD6011"/>
    <w:rsid w:val="45816A81"/>
    <w:rsid w:val="CD7F2CC3"/>
    <w:rsid w:val="FBBF60F5"/>
    <w:rsid w:val="FF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2024-07-09T16:36:00Z</dcterms:created>
  <dc:creator>李成</dc:creator>
  <cp:lastModifiedBy>admin</cp:lastModifiedBy>
  <dcterms:modified xsi:type="dcterms:W3CDTF">2025-02-12T15:07:04Z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53AB5A82F96AAE3A5921AC6715AA1967_43</vt:lpwstr>
  </property>
</Properties>
</file>