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left"/>
        <w:rPr>
          <w:rFonts w:ascii="黑体" w:eastAsia="黑体"/>
          <w:bCs/>
          <w:kern w:val="0"/>
          <w:sz w:val="32"/>
          <w:szCs w:val="32"/>
        </w:rPr>
      </w:pPr>
    </w:p>
    <w:p>
      <w:pPr>
        <w:jc w:val="left"/>
        <w:rPr>
          <w:rFonts w:ascii="黑体" w:eastAsia="黑体" w:hint="eastAsia"/>
          <w:bCs/>
          <w:kern w:val="0"/>
          <w:sz w:val="32"/>
          <w:szCs w:val="32"/>
        </w:rPr>
      </w:pPr>
      <w:r>
        <w:rPr>
          <w:rFonts w:ascii="黑体" w:eastAsia="黑体" w:hint="eastAsia"/>
          <w:bCs/>
          <w:kern w:val="0"/>
          <w:sz w:val="32"/>
          <w:szCs w:val="32"/>
        </w:rPr>
        <w:t>附件</w:t>
      </w:r>
    </w:p>
    <w:p>
      <w:pPr>
        <w:pStyle w:val="15"/>
      </w:pPr>
    </w:p>
    <w:p>
      <w:pPr>
        <w:jc w:val="center"/>
        <w:rPr>
          <w:rFonts w:ascii="Times New Roman" w:eastAsia="方正小标宋_GBK" w:hAnsi="Times New Roman"/>
          <w:bCs/>
          <w:color w:val="FF0000"/>
          <w:kern w:val="0"/>
          <w:sz w:val="36"/>
          <w:szCs w:val="36"/>
        </w:rPr>
      </w:pPr>
      <w:r>
        <w:rPr>
          <w:rFonts w:ascii="Times New Roman" w:eastAsia="方正小标宋_GBK" w:hAnsi="Times New Roman"/>
          <w:bCs/>
          <w:kern w:val="0"/>
          <w:sz w:val="36"/>
          <w:szCs w:val="36"/>
        </w:rPr>
        <w:t>攀枝花市卫生健康委员会直属事业单位2024年秋季引才拟聘用人员名单（第一批）</w:t>
      </w:r>
    </w:p>
    <w:tbl>
      <w:tblPr>
        <w:jc w:val="left"/>
        <w:tblInd w:w="-318" w:type="dxa"/>
        <w:tblW w:w="1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021"/>
        <w:gridCol w:w="606"/>
        <w:gridCol w:w="1224"/>
        <w:gridCol w:w="2605"/>
        <w:gridCol w:w="1826"/>
        <w:gridCol w:w="3495"/>
        <w:gridCol w:w="3220"/>
      </w:tblGrid>
      <w:tr>
        <w:trPr>
          <w:trHeight w:val="62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黑体_GBK" w:eastAsia="方正黑体_GBK" w:cs="方正黑体_GBK" w:hint="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方正黑体_GBK" w:eastAsia="方正黑体_GBK" w:cs="方正黑体_GBK" w:hint="eastAsia"/>
                <w:b/>
                <w:bCs/>
                <w:kern w:val="0"/>
                <w:sz w:val="21"/>
                <w:szCs w:val="21"/>
              </w:rPr>
              <w:t>编号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黑体_GBK" w:eastAsia="方正黑体_GBK" w:cs="方正黑体_GBK" w:hint="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方正黑体_GBK" w:eastAsia="方正黑体_GBK" w:cs="方正黑体_GBK" w:hint="eastAsia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黑体_GBK" w:eastAsia="方正黑体_GBK" w:cs="方正黑体_GBK" w:hint="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方正黑体_GBK" w:eastAsia="方正黑体_GBK" w:cs="方正黑体_GBK" w:hint="eastAsia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黑体_GBK" w:eastAsia="方正黑体_GBK" w:cs="方正黑体_GBK" w:hint="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方正黑体_GBK" w:eastAsia="方正黑体_GBK" w:cs="方正黑体_GBK" w:hint="eastAsia"/>
                <w:b/>
                <w:bCs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黑体_GBK" w:eastAsia="方正黑体_GBK" w:cs="方正黑体_GBK" w:hint="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方正黑体_GBK" w:eastAsia="方正黑体_GBK" w:cs="方正黑体_GBK" w:hint="eastAsia"/>
                <w:b/>
                <w:bCs/>
                <w:kern w:val="0"/>
                <w:sz w:val="21"/>
                <w:szCs w:val="21"/>
              </w:rPr>
              <w:t>全日制学历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黑体_GBK" w:eastAsia="方正黑体_GBK" w:cs="方正黑体_GBK" w:hint="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方正黑体_GBK" w:eastAsia="方正黑体_GBK" w:cs="方正黑体_GBK" w:hint="eastAsia"/>
                <w:b/>
                <w:bCs/>
                <w:kern w:val="0"/>
                <w:sz w:val="21"/>
                <w:szCs w:val="21"/>
              </w:rPr>
              <w:t>在职学历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黑体_GBK" w:eastAsia="方正黑体_GBK" w:cs="方正黑体_GBK" w:hint="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方正黑体_GBK" w:eastAsia="方正黑体_GBK" w:cs="方正黑体_GBK" w:hint="eastAsia"/>
                <w:b/>
                <w:bCs/>
                <w:kern w:val="0"/>
                <w:sz w:val="21"/>
                <w:szCs w:val="21"/>
              </w:rPr>
              <w:t>拟招聘单位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黑体_GBK" w:eastAsia="方正黑体_GBK" w:cs="方正黑体_GBK" w:hint="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方正黑体_GBK" w:eastAsia="方正黑体_GBK" w:cs="方正黑体_GBK" w:hint="eastAsia"/>
                <w:b/>
                <w:bCs/>
                <w:kern w:val="0"/>
                <w:sz w:val="21"/>
                <w:szCs w:val="21"/>
              </w:rPr>
              <w:t>符合考核招聘的基本条件</w:t>
            </w:r>
          </w:p>
        </w:tc>
      </w:tr>
      <w:tr>
        <w:trPr>
          <w:trHeight w:val="62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李万强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男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1989.07 （35岁）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大学本科（成都医学院临床医学）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攀枝花市第四人民医院（公益一类）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取得执业医师资格证书</w:t>
            </w:r>
          </w:p>
        </w:tc>
      </w:tr>
      <w:tr>
        <w:trPr>
          <w:trHeight w:val="62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王龙基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男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1994.10 （30岁）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大学专科（达州职业技术学院临床医学）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/>
                <w:i w:val="0"/>
                <w:kern w:val="0"/>
                <w:sz w:val="20"/>
                <w:szCs w:val="20"/>
                <w:u w:val="none"/>
                <w:lang w:val="en-US" w:eastAsia="zh-CN"/>
              </w:rPr>
              <w:t>大学本科（成都中医药大学临床医学）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攀枝花市第四人民医院（公益一类）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取得执业医师资格证书</w:t>
            </w:r>
          </w:p>
        </w:tc>
      </w:tr>
      <w:tr>
        <w:trPr>
          <w:trHeight w:val="62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吴钰沙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1998.06 (26岁)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大学专科（雅安职业技术学院临床医学）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/>
                <w:i w:val="0"/>
                <w:kern w:val="0"/>
                <w:sz w:val="20"/>
                <w:szCs w:val="20"/>
                <w:u w:val="none"/>
                <w:lang w:val="en-US" w:eastAsia="zh-CN"/>
              </w:rPr>
              <w:t>大学本科（川北医学院临床医学）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攀枝花市第四人民医院（公益一类）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取得执业医师资格证书</w:t>
            </w:r>
          </w:p>
        </w:tc>
      </w:tr>
      <w:tr>
        <w:trPr>
          <w:trHeight w:val="62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唐诗婕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1998.01 (27岁)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大学专科（雅安职业技术学院临床医学）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/>
                <w:i w:val="0"/>
                <w:kern w:val="0"/>
                <w:sz w:val="20"/>
                <w:szCs w:val="20"/>
                <w:u w:val="none"/>
                <w:lang w:val="en-US" w:eastAsia="zh-CN"/>
              </w:rPr>
              <w:t>大学本科(攀枝花学院临床医学)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攀枝花市第四人民医院（公益一类）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取得执业医师资格证书</w:t>
            </w:r>
          </w:p>
        </w:tc>
      </w:tr>
      <w:tr>
        <w:trPr>
          <w:trHeight w:val="62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李庆华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男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1982.08 （43岁）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硕士研究生（西南医科大学口腔医学）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攀枝花市妇幼保健院（差额事业单位）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硕士研究生、取得执业医师资格证书，具有副高专业技术任职资格</w:t>
            </w:r>
          </w:p>
        </w:tc>
      </w:tr>
      <w:tr>
        <w:trPr>
          <w:trHeight w:val="62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高明娟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1982.11 (43岁）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大学本科（川北医学院临床医学）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攀枝花市妇幼保健院（差额事业单位）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取得执业医师资格证，具有副高专业技术任职资格</w:t>
            </w:r>
          </w:p>
        </w:tc>
      </w:tr>
      <w:tr>
        <w:trPr>
          <w:trHeight w:val="62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王桂莉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1992.05 (34岁）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大学专科（攀枝花学院临床医学专业）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/>
                <w:i w:val="0"/>
                <w:kern w:val="0"/>
                <w:sz w:val="20"/>
                <w:szCs w:val="20"/>
                <w:u w:val="none"/>
                <w:lang w:val="en-US" w:eastAsia="zh-CN"/>
              </w:rPr>
              <w:t>大学本科（攀枝花学院临床医学）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攀枝花市妇幼保健院（差额事业单位）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kern w:val="0"/>
                <w:sz w:val="20"/>
                <w:szCs w:val="20"/>
              </w:rPr>
              <w:t>取得执业医师资格证，具有中级专业技术任职资格</w:t>
            </w:r>
          </w:p>
        </w:tc>
      </w:tr>
      <w:tr>
        <w:trPr>
          <w:trHeight w:val="62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</w:p>
        </w:tc>
      </w:tr>
    </w:tbl>
    <w:p>
      <w:pPr>
        <w:jc w:val="left"/>
        <w:rPr>
          <w:rFonts w:ascii="仿宋_GB2312" w:eastAsia="仿宋_GB2312" w:cs="仿宋_GB2312" w:hint="eastAsia"/>
          <w:bCs/>
          <w:kern w:val="0"/>
          <w:sz w:val="20"/>
          <w:szCs w:val="20"/>
          <w:lang w:eastAsia="zh-CN"/>
        </w:rPr>
      </w:pP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altName w:val="Nimbus Roman No9 L"/>
    <w:panose1 w:val="02020603050405020304"/>
    <w:charset w:val="86"/>
    <w:family w:val="auto"/>
    <w:pitch w:val="variable"/>
    <w:sig w:usb0="00000000" w:usb1="00000000" w:usb2="00000009" w:usb3="00000000" w:csb0="400001FF" w:csb1="FFFF0000"/>
  </w:font>
  <w:font w:name="方正小标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altName w:val="方正书宋_GBK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Luxi Sans">
    <w:altName w:val="仿宋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oNotDisplayPageBoundaries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5"/>
  </w:compat>
  <w:docVars>
    <w:docVar w:name="commondata" w:val="eyJoZGlkIjoiMGU1NzI1YjM4ODNiNzM3YTViMzIzZWNjZDE4MGViMmYifQ=="/>
    <w:docVar w:name="KSO_WPS_MARK_KEY" w:val="4e2e5d65-998e-4e0c-b910-ef122b6f980b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"/>
    <w:next w:val="0"/>
    <w:pPr>
      <w:widowControl w:val="0"/>
      <w:spacing w:after="12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character" w:customStyle="1" w:styleId="16">
    <w:name w:val="font01"/>
    <w:basedOn w:val="10"/>
    <w:rPr>
      <w:rFonts w:asci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618</TotalTime>
  <Application>Yozo_Office27021597764231179</Application>
  <Pages>1</Pages>
  <Words>546</Words>
  <Characters>602</Characters>
  <Lines>99</Lines>
  <Paragraphs>63</Paragraphs>
  <CharactersWithSpaces>609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user</cp:lastModifiedBy>
  <cp:revision>1</cp:revision>
  <cp:lastPrinted>2022-06-27T02:55:00Z</cp:lastPrinted>
  <dcterms:created xsi:type="dcterms:W3CDTF">2022-04-24T08:01:00Z</dcterms:created>
  <dcterms:modified xsi:type="dcterms:W3CDTF">2025-02-24T08:23:24Z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2052-11.8.2.9864</vt:lpwstr>
  </property>
  <property fmtid="{D5CDD505-2E9C-101B-9397-08002B2CF9AE}" pid="3" name="ICV">
    <vt:lpwstr>95DF40269C004480B29D53860304A777</vt:lpwstr>
  </property>
</Properties>
</file>