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F9AB9">
      <w:pPr>
        <w:keepNext w:val="0"/>
        <w:keepLines w:val="0"/>
        <w:pageBreakBefore w:val="0"/>
        <w:widowControl w:val="0"/>
        <w:tabs>
          <w:tab w:val="left" w:pos="62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CDEAFB1">
      <w:pPr>
        <w:keepNext w:val="0"/>
        <w:keepLines w:val="0"/>
        <w:pageBreakBefore w:val="0"/>
        <w:tabs>
          <w:tab w:val="left" w:pos="62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7C37C0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体检注意事项</w:t>
      </w:r>
    </w:p>
    <w:p w14:paraId="07866E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auto"/>
          <w:szCs w:val="32"/>
        </w:rPr>
      </w:pPr>
    </w:p>
    <w:p w14:paraId="1FA3074F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一、体检考生携带本人有效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居民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原件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参加体检，不得请人代为体检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AB28941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二、体检期间考生应服从工作人员指挥，不准高声喧哗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考生家人和亲属不得随行到体检医院。</w:t>
      </w:r>
    </w:p>
    <w:p w14:paraId="61032E15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三、考生不得携带任何通讯工具参加体检。已携带的，须按要求在报到时交由工作人员集中保管。考生未按规定交出通讯工具的，在体检过程中一经发现，取消体检资格。</w:t>
      </w:r>
    </w:p>
    <w:p w14:paraId="56FB7AF4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四、参加体检的考生在体检过程中严禁弄虚作假、冒名顶替和隐瞒自己的真实病史；体检时不得向体检医生介绍自己的姓名、单位和家庭情况，不得单独与医生交谈。违者按违纪处理并取消相关人员的录用资格。</w:t>
      </w:r>
    </w:p>
    <w:p w14:paraId="21D40B72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五、体检前一天请注意休息，勿熬夜，不要饮酒，避免剧烈运动，在受检前禁食8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12小时。体检当日必须空腹（不得进食和饮水），在医院进行采血、B超检查后，方能吃早餐和饮水。</w:t>
      </w:r>
    </w:p>
    <w:p w14:paraId="15B4CF4C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六、适用《公务员录用体检通用标准（试行）》的考生，应佩戴合适的眼镜；女性考生，如体检当天为月经期须告知检查医师，妇科和尿常规检查在经期结束后3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5天补检，当次体检不下结论。孕期的考生须告知检查医师，妇科和X光等检查在生产恢复之后补检，当次体检不下结论。</w:t>
      </w:r>
    </w:p>
    <w:p w14:paraId="20078571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七、体检结果以医院的结论意见为准。对心率、视力、听力、血压等项目达不到体检合格标准的，安排当日复检，对边缘性心脏杂音、病理性心电图、病理性杂音、频发早搏（心电图证实）等项目达不到合格标准的，安排当场复检，以复检结果下体检结论。</w:t>
      </w:r>
    </w:p>
    <w:p w14:paraId="386FDD5C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八、体检结论为不合格的考生，可在公布体检结论之日起7日内提出复检要求，复检只能进行一次，并以复检结果为准。但以下两种情况不得提出复检要求：一是《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instrText xml:space="preserve"> HYPERLINK "http://file.scpta.gov.cn/2011323/2011323104503_r_358.html"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公务员录用体检特殊标准（试行）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》中规定的所有体检项目均不进行复检；二是体检当日、当场已安排复检的项目不再进行复检。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FC12808-EABD-4691-BE68-2263028642E1}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2" w:fontKey="{28A19E38-6A5E-441F-A726-9397E1FEB2D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5E2169-06ED-44D8-87ED-C41713637C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F3253"/>
    <w:rsid w:val="17FDCEFF"/>
    <w:rsid w:val="1B7562D9"/>
    <w:rsid w:val="27784053"/>
    <w:rsid w:val="2F4F58DB"/>
    <w:rsid w:val="3437442D"/>
    <w:rsid w:val="3B4E2F4C"/>
    <w:rsid w:val="4DB56DF9"/>
    <w:rsid w:val="5536F27C"/>
    <w:rsid w:val="5C7D58EE"/>
    <w:rsid w:val="74DF78DE"/>
    <w:rsid w:val="77DEE344"/>
    <w:rsid w:val="788A49E0"/>
    <w:rsid w:val="7A35234F"/>
    <w:rsid w:val="7AFD6474"/>
    <w:rsid w:val="BFB66E00"/>
    <w:rsid w:val="F9BE6656"/>
    <w:rsid w:val="FB1FB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703</Characters>
  <Lines>0</Lines>
  <Paragraphs>0</Paragraphs>
  <TotalTime>14</TotalTime>
  <ScaleCrop>false</ScaleCrop>
  <LinksUpToDate>false</LinksUpToDate>
  <CharactersWithSpaces>703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2023-02-04T09:49:00Z</dcterms:created>
  <dc:creator>Lenovo</dc:creator>
  <cp:lastModifiedBy>龙颜</cp:lastModifiedBy>
  <cp:lastPrinted>2025-02-24T02:43:39Z</cp:lastPrinted>
  <dcterms:modified xsi:type="dcterms:W3CDTF">2025-02-24T02:48:08Z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6C1469CD191877954954B8651F1FB852</vt:lpwstr>
  </property>
  <property fmtid="{D5CDD505-2E9C-101B-9397-08002B2CF9AE}" pid="4" name="KSOTemplateDocerSaveRecord">
    <vt:lpwstr>eyJoZGlkIjoiNDZmNWE3NDQ0OTJmNzFkNTg4NDYzNGZkZTNmN2JiMDYiLCJ1c2VySWQiOiIxNjM3NzY0MDQ1In0=</vt:lpwstr>
  </property>
</Properties>
</file>