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E270">
      <w:pPr>
        <w:tabs>
          <w:tab w:val="left" w:pos="575"/>
        </w:tabs>
        <w:jc w:val="both"/>
        <w:rPr>
          <w:rFonts w:ascii="黑体" w:hAnsi="黑体" w:eastAsia="黑体" w:cs="黑体"/>
          <w:b/>
          <w:sz w:val="28"/>
          <w:szCs w:val="20"/>
        </w:rPr>
      </w:pPr>
      <w:r>
        <w:rPr>
          <w:rFonts w:ascii="黑体" w:hAnsi="黑体" w:eastAsia="黑体" w:cs="黑体"/>
          <w:b/>
          <w:sz w:val="28"/>
          <w:szCs w:val="20"/>
        </w:rPr>
        <w:t>附件1：</w:t>
      </w:r>
    </w:p>
    <w:p w14:paraId="2142ABD7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长沙市政府专职消防员招聘体能测试项目及标准（202</w:t>
      </w: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年）</w:t>
      </w:r>
    </w:p>
    <w:tbl>
      <w:tblPr>
        <w:tblStyle w:val="2"/>
        <w:tblW w:w="11298" w:type="dxa"/>
        <w:jc w:val="center"/>
        <w:shd w:val="clear" w:color="auto" w:fill="FFF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645"/>
        <w:gridCol w:w="60"/>
        <w:gridCol w:w="585"/>
        <w:gridCol w:w="45"/>
        <w:gridCol w:w="615"/>
        <w:gridCol w:w="30"/>
        <w:gridCol w:w="615"/>
        <w:gridCol w:w="15"/>
        <w:gridCol w:w="615"/>
        <w:gridCol w:w="30"/>
        <w:gridCol w:w="630"/>
        <w:gridCol w:w="645"/>
        <w:gridCol w:w="630"/>
        <w:gridCol w:w="30"/>
        <w:gridCol w:w="615"/>
        <w:gridCol w:w="30"/>
        <w:gridCol w:w="606"/>
        <w:gridCol w:w="630"/>
        <w:gridCol w:w="680"/>
        <w:gridCol w:w="640"/>
        <w:gridCol w:w="650"/>
        <w:gridCol w:w="650"/>
        <w:gridCol w:w="667"/>
      </w:tblGrid>
      <w:tr w14:paraId="584B12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C74B5D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项 目</w:t>
            </w: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EE1A1AB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8"/>
              </w:rPr>
              <w:t>体能测试成绩对应分值、测试办法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FAAB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备注</w:t>
            </w:r>
          </w:p>
        </w:tc>
      </w:tr>
      <w:tr w14:paraId="636F3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271725B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D148C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8A79B3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A7E615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CF321C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2501E4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87CE96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D6F64B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6F474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10395F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9AD528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20分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FCFD1F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21分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A98444F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22分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897A3FC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23分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CB4CE91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24分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9D2B19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25分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29D579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142A9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8D0713B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1000米跑</w:t>
            </w:r>
          </w:p>
          <w:p w14:paraId="00181073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（分、秒）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3F740E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4′35″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BE68FD0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4′20″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F5508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B597C94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D318B7F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4′05″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074B00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4′00″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D59043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3′55"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B06E793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DB607C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3′45″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8F40AC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3′40″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A1093D3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35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F35F93B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30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003CB0E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25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F00AE56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20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BA48E35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15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64E6A81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必考</w:t>
            </w:r>
          </w:p>
          <w:p w14:paraId="6E9826B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项目</w:t>
            </w:r>
          </w:p>
        </w:tc>
      </w:tr>
      <w:tr w14:paraId="047319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AA8802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9F519E5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1.分组考核。</w:t>
            </w:r>
          </w:p>
          <w:p w14:paraId="423E1C9B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2.在跑道或平地上标出起点线，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从起点线处听到起跑口令后起跑，完成1000米距离到达终点线</w:t>
            </w:r>
            <w:r>
              <w:rPr>
                <w:rFonts w:hint="eastAsia" w:ascii="宋体" w:hAnsi="宋体" w:cs="宋体"/>
                <w:sz w:val="18"/>
              </w:rPr>
              <w:t>，</w:t>
            </w:r>
            <w:r>
              <w:rPr>
                <w:rFonts w:ascii="宋体" w:hAnsi="宋体" w:cs="宋体"/>
                <w:sz w:val="18"/>
              </w:rPr>
              <w:t>记录时间。</w:t>
            </w:r>
          </w:p>
          <w:p w14:paraId="695C3ADB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3.考核以完成时冋计算成绩。</w:t>
            </w:r>
          </w:p>
          <w:p w14:paraId="067902D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0分的，每递减5秒</w:t>
            </w:r>
            <w:r>
              <w:rPr>
                <w:rFonts w:hint="eastAsia" w:ascii="宋体" w:hAnsi="宋体" w:cs="宋体"/>
                <w:sz w:val="18"/>
              </w:rPr>
              <w:t>增加</w:t>
            </w:r>
            <w:r>
              <w:rPr>
                <w:rFonts w:ascii="宋体" w:hAnsi="宋体" w:cs="宋体"/>
                <w:sz w:val="18"/>
              </w:rPr>
              <w:t>1分，最高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A28B24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42000DA4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46C9180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原地跳高</w:t>
            </w:r>
          </w:p>
          <w:p w14:paraId="26880654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（厘米）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69F4575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D044DA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47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3B5AAB7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50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653215C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63CCC2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CF0B4B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F588767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07C850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0D28B92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65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DA8172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552D07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54E812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9574C4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12F50A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FB3613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097EE73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</w:t>
            </w:r>
          </w:p>
          <w:p w14:paraId="28C671F1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任选</w:t>
            </w:r>
          </w:p>
          <w:p w14:paraId="7741033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一项</w:t>
            </w:r>
          </w:p>
        </w:tc>
      </w:tr>
      <w:tr w14:paraId="3EC647D1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atLeast"/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CA01A8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FE20BD9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1.单个或分组考核。</w:t>
            </w:r>
          </w:p>
          <w:p w14:paraId="2558C849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双脚站立靠墙,单手伸直标记中指最高触墙点（示指高度）,双脚立定垂直跳起，以单手指尖触墙，测量示指高度与跳起触墙高度之间的距离。两次测试，记录最好成绩。</w:t>
            </w:r>
          </w:p>
          <w:p w14:paraId="0B0EAEA9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3.考核以完成跳起高度计算成绩。</w:t>
            </w:r>
          </w:p>
          <w:p w14:paraId="210125C4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0分的，每递增3</w:t>
            </w:r>
            <w:r>
              <w:rPr>
                <w:rFonts w:hint="eastAsia" w:ascii="宋体" w:hAnsi="宋体" w:cs="宋体"/>
                <w:sz w:val="18"/>
              </w:rPr>
              <w:t>厘米增加</w:t>
            </w:r>
            <w:r>
              <w:rPr>
                <w:rFonts w:ascii="宋体" w:hAnsi="宋体" w:cs="宋体"/>
                <w:sz w:val="18"/>
              </w:rPr>
              <w:t>1分，最高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67F859C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1EF1F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D7FF9B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立定跳远</w:t>
            </w:r>
          </w:p>
          <w:p w14:paraId="23C3602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（米）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2E31DFC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2.01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88B6592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2.13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5D0D281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2.17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52172B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DD8E6B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6A48C3C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72F8B8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14D8EFF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2.37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92BD9AC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2.41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69CBBC6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2.45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D210306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2.49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45DD679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2.53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5D91DAE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2.57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3704EDC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2.61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2537B53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2.65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14FBE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6AE760C1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E93287E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AA4F631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1.单个或分组考核。</w:t>
            </w:r>
          </w:p>
          <w:p w14:paraId="22EDE088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2.在跑道或平地上标出起跳线，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站立在起跳线后，脚尖不得踩线，脚尖不得离开地面，两脚原地同时起跳，不得有助跑、垫步或连跳动作，测量起跳线后沿至身体任何着地最近点后沿的垂直距离。两次测试，记录成绩最好的1次。</w:t>
            </w:r>
          </w:p>
          <w:p w14:paraId="52565817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3.考核以完成跳出长度计算成绩。</w:t>
            </w:r>
          </w:p>
          <w:p w14:paraId="25218075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0分的，每递增4厘米增加1分,最高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0AF34CB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68BE4B4D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62A30FC">
            <w:pPr>
              <w:tabs>
                <w:tab w:val="left" w:pos="575"/>
              </w:tabs>
              <w:jc w:val="center"/>
              <w:rPr>
                <w:rFonts w:hint="eastAsia"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单杠引体向</w:t>
            </w:r>
          </w:p>
          <w:p w14:paraId="172E4DC8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</w:rPr>
              <w:t>（次/3分钟）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794814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DA682C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20BDE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BB7EA4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0780B9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B0CEFF6">
            <w:pPr>
              <w:ind w:firstLine="24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E501B6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60D4C82">
            <w:pPr>
              <w:ind w:firstLine="22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73C24E7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9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F449AE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CF85FA4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179C11F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2046F4B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F72EFA2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FA35962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DD2110B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1B55360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28EC83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09194B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558493D4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2296D054">
            <w:pPr>
              <w:ind w:firstLine="360"/>
              <w:jc w:val="lef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2.按照规定动作要领完成动作。引体时下颌高于杠面、身体不得借助振浪或摆动、悬垂时双肘关节伸直：脚触及地面或立柱，结束</w:t>
            </w:r>
            <w:r>
              <w:rPr>
                <w:rFonts w:hint="eastAsia" w:ascii="宋体" w:hAnsi="宋体" w:cs="宋体"/>
                <w:color w:val="000000"/>
                <w:sz w:val="18"/>
              </w:rPr>
              <w:t>考核</w:t>
            </w:r>
            <w:r>
              <w:rPr>
                <w:rFonts w:ascii="宋体" w:hAnsi="宋体" w:cs="宋体"/>
                <w:color w:val="000000"/>
                <w:sz w:val="18"/>
              </w:rPr>
              <w:t>。</w:t>
            </w:r>
          </w:p>
          <w:p w14:paraId="1B897A65">
            <w:pPr>
              <w:tabs>
                <w:tab w:val="left" w:pos="570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3.考核以完成次数计算成绩。</w:t>
            </w:r>
          </w:p>
          <w:p w14:paraId="49D76D9F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0分的，每递增1次增加1分，最高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81E074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9528D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1B33F02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俯卧撑</w:t>
            </w:r>
          </w:p>
          <w:p w14:paraId="5B0CBD1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（次/2分钟）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9851C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FBAFD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7E974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19251E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6D619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0E19D8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B13B42C">
            <w:pPr>
              <w:ind w:firstLine="20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C978594">
            <w:pPr>
              <w:ind w:firstLine="2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C468DB2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30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033A5B5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35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A3427F9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40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C1089B2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846B0B8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50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790B646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55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573B91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60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995680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98220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066074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1F0BA41D">
            <w:pPr>
              <w:spacing w:before="80"/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1F8FF8FA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2.按照规定动作要领完成动作。屈臂时肩关节高于肘关节、伸臂时双肘关节未伸直、做动作时身体未保持平直，该次动作不计数：除手脚外身体其他部位触及地面,结束考核。</w:t>
            </w:r>
          </w:p>
          <w:p w14:paraId="436FE429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每递增</w:t>
            </w:r>
            <w:r>
              <w:rPr>
                <w:rFonts w:ascii="宋体" w:hAnsi="宋体" w:cs="宋体"/>
                <w:color w:val="000000"/>
                <w:sz w:val="18"/>
              </w:rPr>
              <w:t>5次增加1分，最高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56C6021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A30E7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765E175">
            <w:pPr>
              <w:spacing w:line="255" w:lineRule="auto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10米x4</w:t>
            </w:r>
          </w:p>
          <w:p w14:paraId="3E914831">
            <w:pPr>
              <w:spacing w:line="255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往返跑（秒）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019731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FB726C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13″7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77E32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37C2E8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13"3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00325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EC975F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C1518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BA608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5E8DAB8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ll″9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ABC765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69E5A05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F2A989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5ABE1E2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5601E2D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</w:rPr>
              <w:t>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FC625C5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</w:rPr>
              <w:t>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C97A42B">
            <w:pPr>
              <w:spacing w:after="60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62C29B37">
            <w:pPr>
              <w:spacing w:after="6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15BD44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94B501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5F2C73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797E16FD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2.在10米长的跑道上标出起点线和折返线，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42655BF3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时间</w:t>
            </w:r>
            <w:r>
              <w:rPr>
                <w:rFonts w:ascii="宋体" w:hAnsi="宋体" w:cs="宋体"/>
                <w:color w:val="000000"/>
                <w:sz w:val="18"/>
              </w:rPr>
              <w:t>计算成绩。</w:t>
            </w:r>
          </w:p>
          <w:p w14:paraId="273A835D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0分的，每递减0.1秒增加1分,最高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2AC93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4410A1A1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32E42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100米跑（秒）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EBBEA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ADC65D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63AB51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89390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15″8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F46FC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38938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89546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053F6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325D012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14"3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52B14E4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14"0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50ABE5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E0CCA00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8B3E42C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4EE3AA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05D75B0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2A7C22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690CD3F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9F5B381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77A6352">
            <w:pPr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1.分组考核。</w:t>
            </w:r>
          </w:p>
          <w:p w14:paraId="7ACE8225">
            <w:pPr>
              <w:tabs>
                <w:tab w:val="left" w:pos="495"/>
              </w:tabs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2.在100米长直线跑道上标出起点线和终点线，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从起点线处听到起跑口令后起跑，通过终点线记录时间。</w:t>
            </w:r>
          </w:p>
          <w:p w14:paraId="29B2967E">
            <w:pPr>
              <w:tabs>
                <w:tab w:val="left" w:pos="525"/>
              </w:tabs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3.抢跑犯规，重新组织起跑：跑出本道或用其他方式干扰、阻碍他人者不记录成绩。</w:t>
            </w:r>
          </w:p>
          <w:p w14:paraId="2B080EC9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0分的，每递减0.3秒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增加</w:t>
            </w:r>
            <w:r>
              <w:rPr>
                <w:rFonts w:ascii="宋体" w:hAnsi="宋体" w:cs="宋体"/>
                <w:color w:val="000000"/>
                <w:sz w:val="18"/>
              </w:rPr>
              <w:t>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F2F9B9E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E55BD55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40A9279">
            <w:pPr>
              <w:ind w:firstLine="34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 注</w:t>
            </w:r>
          </w:p>
        </w:tc>
        <w:tc>
          <w:tcPr>
            <w:tcW w:w="1035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B8FCBD8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1.总成绩最高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100</w:t>
            </w:r>
            <w:r>
              <w:rPr>
                <w:rFonts w:ascii="宋体" w:hAnsi="宋体" w:cs="宋体"/>
                <w:color w:val="000000"/>
                <w:sz w:val="18"/>
              </w:rPr>
              <w:t>分。</w:t>
            </w:r>
          </w:p>
          <w:p w14:paraId="04232FC3">
            <w:pPr>
              <w:tabs>
                <w:tab w:val="left" w:pos="3780"/>
              </w:tabs>
              <w:ind w:firstLine="360"/>
              <w:jc w:val="left"/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</w:rPr>
              <w:t>任意一项测试无有效成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</w:rPr>
              <w:t>绩的均不参与排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。</w:t>
            </w:r>
          </w:p>
          <w:p w14:paraId="3083A2B0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3.</w:t>
            </w:r>
            <w:r>
              <w:rPr>
                <w:rFonts w:ascii="宋体" w:hAnsi="宋体" w:cs="宋体"/>
                <w:color w:val="000000"/>
                <w:sz w:val="18"/>
              </w:rPr>
              <w:t>测试项目及标准中“以上”“以下”均含本级、本数。</w:t>
            </w:r>
          </w:p>
        </w:tc>
      </w:tr>
    </w:tbl>
    <w:p w14:paraId="6389DD40">
      <w:pPr>
        <w:rPr>
          <w:rFonts w:hint="eastAsia" w:eastAsia="宋体"/>
          <w:lang w:eastAsia="zh-CN"/>
        </w:rPr>
      </w:pPr>
    </w:p>
    <w:sectPr>
      <w:pgSz w:w="11906" w:h="16838"/>
      <w:pgMar w:top="760" w:right="499" w:bottom="306" w:left="44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FD51E1E"/>
    <w:rsid w:val="49722CD2"/>
    <w:rsid w:val="577E57D7"/>
    <w:rsid w:val="6702579B"/>
    <w:rsid w:val="6DE4194E"/>
    <w:rsid w:val="7FD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1194</Words>
  <Characters>1437</Characters>
  <Lines>0</Lines>
  <Paragraphs>0</Paragraphs>
  <TotalTime>1</TotalTime>
  <ScaleCrop>false</ScaleCrop>
  <LinksUpToDate>false</LinksUpToDate>
  <CharactersWithSpaces>1440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2023-08-30T08:01:00Z</dcterms:created>
  <dc:creator>笙歌叹离愁</dc:creator>
  <cp:lastModifiedBy>防空卫士丨蓝天亮剑</cp:lastModifiedBy>
  <cp:lastPrinted>2025-02-07T00:39:00Z</cp:lastPrinted>
  <dcterms:modified xsi:type="dcterms:W3CDTF">2025-02-12T09:23:03Z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5DBC9D73A1DA4EA9A247DF8CB87A043A_11</vt:lpwstr>
  </property>
  <property fmtid="{D5CDD505-2E9C-101B-9397-08002B2CF9AE}" pid="4" name="KSOTemplateDocerSaveRecord">
    <vt:lpwstr>eyJoZGlkIjoiNDI1NGQ4MDY4NjMxYWVlMzc3ODM2NDE0MmU1ODUxYzYiLCJ1c2VySWQiOiI3MDI0NTM1NjgifQ==</vt:lpwstr>
  </property>
</Properties>
</file>