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D3A8">
      <w:pPr>
        <w:pStyle w:val="2"/>
        <w:ind w:leftChars="1" w:hanging="198" w:hangingChars="62"/>
        <w:rPr>
          <w:rFonts w:hint="eastAsia" w:ascii="宋体" w:hAnsi="宋体" w:eastAsia="方正黑体_GBK"/>
          <w:sz w:val="32"/>
          <w:szCs w:val="32"/>
        </w:rPr>
      </w:pPr>
      <w:r>
        <w:rPr>
          <w:rFonts w:hint="eastAsia" w:ascii="宋体" w:hAnsi="宋体" w:eastAsia="方正黑体_GBK"/>
          <w:sz w:val="32"/>
          <w:szCs w:val="32"/>
        </w:rPr>
        <w:t>附件</w:t>
      </w:r>
      <w:r>
        <w:rPr>
          <w:rFonts w:hint="eastAsia" w:asciiTheme="minorEastAsia" w:hAnsiTheme="minorEastAsia" w:eastAsiaTheme="minorEastAsia" w:cstheme="minorEastAsia"/>
          <w:sz w:val="32"/>
          <w:szCs w:val="32"/>
        </w:rPr>
        <w:t>1</w:t>
      </w:r>
    </w:p>
    <w:p w14:paraId="21219235">
      <w:pPr>
        <w:rPr>
          <w:rFonts w:hint="eastAsia" w:ascii="宋体" w:hAnsi="宋体"/>
        </w:rPr>
      </w:pPr>
    </w:p>
    <w:p w14:paraId="53638998">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r>
        <w:rPr>
          <w:rFonts w:hint="eastAsia" w:ascii="宋体" w:hAnsi="宋体" w:eastAsia="方正小标宋_GBK"/>
          <w:sz w:val="44"/>
          <w:szCs w:val="44"/>
        </w:rPr>
        <w:t>中共</w:t>
      </w:r>
      <w:r>
        <w:rPr>
          <w:rFonts w:hint="eastAsia" w:ascii="宋体" w:hAnsi="宋体" w:eastAsia="方正小标宋_GBK"/>
          <w:sz w:val="44"/>
          <w:szCs w:val="44"/>
          <w:lang w:val="en-US" w:eastAsia="zh-CN"/>
        </w:rPr>
        <w:t>瑞丽市</w:t>
      </w:r>
      <w:r>
        <w:rPr>
          <w:rFonts w:hint="eastAsia" w:ascii="宋体" w:hAnsi="宋体" w:eastAsia="方正小标宋_GBK"/>
          <w:sz w:val="44"/>
          <w:szCs w:val="44"/>
        </w:rPr>
        <w:t>委</w:t>
      </w:r>
      <w:r>
        <w:rPr>
          <w:rFonts w:hint="eastAsia" w:ascii="宋体" w:hAnsi="宋体" w:eastAsia="方正小标宋_GBK"/>
          <w:sz w:val="44"/>
          <w:szCs w:val="44"/>
          <w:lang w:val="en-US" w:eastAsia="zh-CN"/>
        </w:rPr>
        <w:t>政法委员会</w:t>
      </w:r>
      <w:r>
        <w:rPr>
          <w:rFonts w:hint="eastAsia" w:ascii="宋体" w:hAnsi="宋体" w:eastAsia="方正小标宋_GBK"/>
          <w:sz w:val="44"/>
          <w:szCs w:val="44"/>
        </w:rPr>
        <w:t>下属事业单位</w:t>
      </w:r>
      <w:r>
        <w:rPr>
          <w:rFonts w:hint="eastAsia" w:ascii="宋体" w:hAnsi="宋体" w:eastAsia="方正小标宋_GBK"/>
          <w:sz w:val="44"/>
          <w:szCs w:val="44"/>
          <w:lang w:val="en-US" w:eastAsia="zh-CN"/>
        </w:rPr>
        <w:t>瑞丽市综治</w:t>
      </w:r>
      <w:r>
        <w:rPr>
          <w:rFonts w:hint="eastAsia" w:ascii="宋体" w:hAnsi="宋体" w:eastAsia="方正小标宋_GBK"/>
          <w:sz w:val="44"/>
          <w:szCs w:val="44"/>
        </w:rPr>
        <w:t>中心</w:t>
      </w:r>
      <w:r>
        <w:rPr>
          <w:rFonts w:hint="eastAsia" w:asciiTheme="minorEastAsia" w:hAnsiTheme="minorEastAsia" w:eastAsiaTheme="minorEastAsia" w:cstheme="minorEastAsia"/>
          <w:sz w:val="44"/>
          <w:szCs w:val="44"/>
          <w:lang w:val="en-US" w:eastAsia="zh-CN"/>
        </w:rPr>
        <w:t>2025</w:t>
      </w:r>
      <w:r>
        <w:rPr>
          <w:rFonts w:hint="eastAsia" w:ascii="宋体" w:hAnsi="宋体" w:eastAsia="方正小标宋_GBK"/>
          <w:sz w:val="44"/>
          <w:szCs w:val="44"/>
          <w:lang w:val="en-US" w:eastAsia="zh-CN"/>
        </w:rPr>
        <w:t>年</w:t>
      </w:r>
      <w:r>
        <w:rPr>
          <w:rFonts w:hint="eastAsia" w:ascii="宋体" w:hAnsi="宋体" w:eastAsia="方正小标宋_GBK"/>
          <w:sz w:val="44"/>
          <w:szCs w:val="44"/>
        </w:rPr>
        <w:t>公开引进</w:t>
      </w:r>
    </w:p>
    <w:p w14:paraId="0A5B929E">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bookmarkStart w:id="0" w:name="_GoBack"/>
      <w:bookmarkEnd w:id="0"/>
      <w:r>
        <w:rPr>
          <w:rFonts w:hint="eastAsia" w:ascii="宋体" w:hAnsi="宋体" w:eastAsia="方正小标宋_GBK"/>
          <w:sz w:val="44"/>
          <w:szCs w:val="44"/>
        </w:rPr>
        <w:t>研究生岗位</w:t>
      </w:r>
      <w:r>
        <w:rPr>
          <w:rFonts w:hint="eastAsia" w:ascii="宋体" w:hAnsi="宋体" w:eastAsia="方正小标宋_GBK"/>
          <w:sz w:val="44"/>
          <w:szCs w:val="44"/>
          <w:lang w:val="en-US" w:eastAsia="zh-CN"/>
        </w:rPr>
        <w:t>计划</w:t>
      </w:r>
      <w:r>
        <w:rPr>
          <w:rFonts w:hint="eastAsia" w:ascii="宋体" w:hAnsi="宋体" w:eastAsia="方正小标宋_GBK"/>
          <w:sz w:val="44"/>
          <w:szCs w:val="44"/>
        </w:rPr>
        <w:t>表</w:t>
      </w:r>
    </w:p>
    <w:p w14:paraId="3556F49C">
      <w:pPr>
        <w:rPr>
          <w:rFonts w:hint="eastAsia" w:ascii="宋体" w:hAnsi="宋体"/>
        </w:rPr>
      </w:pPr>
    </w:p>
    <w:tbl>
      <w:tblPr>
        <w:tblStyle w:val="1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130"/>
        <w:gridCol w:w="1504"/>
        <w:gridCol w:w="1379"/>
        <w:gridCol w:w="871"/>
        <w:gridCol w:w="3401"/>
        <w:gridCol w:w="4271"/>
      </w:tblGrid>
      <w:tr w14:paraId="4930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948928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序号</w:t>
            </w:r>
          </w:p>
        </w:tc>
        <w:tc>
          <w:tcPr>
            <w:tcW w:w="2130" w:type="dxa"/>
            <w:noWrap w:val="0"/>
            <w:vAlign w:val="center"/>
          </w:tcPr>
          <w:p w14:paraId="227C3E3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招聘单位</w:t>
            </w:r>
          </w:p>
          <w:p w14:paraId="69499AC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规范全称</w:t>
            </w:r>
          </w:p>
        </w:tc>
        <w:tc>
          <w:tcPr>
            <w:tcW w:w="1504" w:type="dxa"/>
            <w:noWrap w:val="0"/>
            <w:vAlign w:val="center"/>
          </w:tcPr>
          <w:p w14:paraId="06059E7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单位性质</w:t>
            </w:r>
          </w:p>
        </w:tc>
        <w:tc>
          <w:tcPr>
            <w:tcW w:w="1379" w:type="dxa"/>
            <w:noWrap w:val="0"/>
            <w:vAlign w:val="center"/>
          </w:tcPr>
          <w:p w14:paraId="7333371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宋体" w:hAnsi="宋体" w:eastAsia="方正仿宋_GBK"/>
                <w:b/>
                <w:bCs/>
                <w:sz w:val="28"/>
                <w:szCs w:val="28"/>
                <w:lang w:val="en-US" w:eastAsia="zh-CN"/>
              </w:rPr>
            </w:pPr>
            <w:r>
              <w:rPr>
                <w:rFonts w:hint="eastAsia" w:ascii="宋体" w:hAnsi="宋体" w:eastAsia="方正仿宋_GBK"/>
                <w:b/>
                <w:bCs/>
                <w:sz w:val="28"/>
                <w:szCs w:val="28"/>
                <w:lang w:val="en-US" w:eastAsia="zh-CN"/>
              </w:rPr>
              <w:t>招聘岗位名称</w:t>
            </w:r>
          </w:p>
        </w:tc>
        <w:tc>
          <w:tcPr>
            <w:tcW w:w="871" w:type="dxa"/>
            <w:noWrap w:val="0"/>
            <w:vAlign w:val="center"/>
          </w:tcPr>
          <w:p w14:paraId="7F8B3A9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招聘人数</w:t>
            </w:r>
          </w:p>
        </w:tc>
        <w:tc>
          <w:tcPr>
            <w:tcW w:w="3401" w:type="dxa"/>
            <w:noWrap w:val="0"/>
            <w:vAlign w:val="center"/>
          </w:tcPr>
          <w:p w14:paraId="7481289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学历学位</w:t>
            </w:r>
          </w:p>
        </w:tc>
        <w:tc>
          <w:tcPr>
            <w:tcW w:w="4271" w:type="dxa"/>
            <w:noWrap w:val="0"/>
            <w:vAlign w:val="center"/>
          </w:tcPr>
          <w:p w14:paraId="1FE8F76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专业要求</w:t>
            </w:r>
          </w:p>
        </w:tc>
      </w:tr>
      <w:tr w14:paraId="7DC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6CE57D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Theme="minorEastAsia" w:hAnsiTheme="minorEastAsia" w:eastAsiaTheme="minorEastAsia" w:cstheme="minorEastAsia"/>
                <w:sz w:val="28"/>
                <w:szCs w:val="28"/>
              </w:rPr>
              <w:t>1</w:t>
            </w:r>
          </w:p>
        </w:tc>
        <w:tc>
          <w:tcPr>
            <w:tcW w:w="2130" w:type="dxa"/>
            <w:noWrap w:val="0"/>
            <w:vAlign w:val="center"/>
          </w:tcPr>
          <w:p w14:paraId="7D05D5F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宋体" w:hAnsi="宋体" w:eastAsia="方正仿宋_GBK"/>
                <w:sz w:val="28"/>
                <w:szCs w:val="28"/>
                <w:lang w:val="en-US" w:eastAsia="zh-CN"/>
              </w:rPr>
            </w:pPr>
            <w:r>
              <w:rPr>
                <w:rFonts w:hint="eastAsia" w:ascii="宋体" w:hAnsi="宋体" w:eastAsia="方正仿宋_GBK"/>
                <w:sz w:val="28"/>
                <w:szCs w:val="28"/>
                <w:lang w:val="en-US" w:eastAsia="zh-CN"/>
              </w:rPr>
              <w:t>瑞丽市综治中心（瑞丽市边防信息中心、瑞丽市网格化服务管理中心、瑞丽市见义勇为工作中心）</w:t>
            </w:r>
          </w:p>
        </w:tc>
        <w:tc>
          <w:tcPr>
            <w:tcW w:w="1504" w:type="dxa"/>
            <w:noWrap w:val="0"/>
            <w:vAlign w:val="center"/>
          </w:tcPr>
          <w:p w14:paraId="11895C9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宋体" w:hAnsi="宋体" w:eastAsia="方正仿宋_GBK"/>
                <w:sz w:val="28"/>
                <w:szCs w:val="28"/>
              </w:rPr>
              <w:t>公益一类</w:t>
            </w:r>
          </w:p>
          <w:p w14:paraId="23D3CDB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宋体" w:hAnsi="宋体" w:eastAsia="方正仿宋_GBK"/>
                <w:sz w:val="28"/>
                <w:szCs w:val="28"/>
              </w:rPr>
              <w:t>事业单位</w:t>
            </w:r>
          </w:p>
        </w:tc>
        <w:tc>
          <w:tcPr>
            <w:tcW w:w="1379" w:type="dxa"/>
            <w:noWrap w:val="0"/>
            <w:vAlign w:val="center"/>
          </w:tcPr>
          <w:p w14:paraId="1290FAD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宋体" w:hAnsi="宋体" w:eastAsia="方正仿宋_GBK"/>
                <w:sz w:val="28"/>
                <w:szCs w:val="28"/>
              </w:rPr>
              <w:t>综合管理（管理岗）</w:t>
            </w:r>
          </w:p>
        </w:tc>
        <w:tc>
          <w:tcPr>
            <w:tcW w:w="871" w:type="dxa"/>
            <w:noWrap w:val="0"/>
            <w:vAlign w:val="center"/>
          </w:tcPr>
          <w:p w14:paraId="196AA03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401" w:type="dxa"/>
            <w:noWrap w:val="0"/>
            <w:vAlign w:val="center"/>
          </w:tcPr>
          <w:p w14:paraId="5414F9D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宋体" w:hAnsi="宋体" w:eastAsia="方正仿宋_GBK"/>
                <w:sz w:val="28"/>
                <w:szCs w:val="28"/>
              </w:rPr>
              <w:t>普通招生计划硕士及以上研究生</w:t>
            </w:r>
          </w:p>
        </w:tc>
        <w:tc>
          <w:tcPr>
            <w:tcW w:w="4271" w:type="dxa"/>
            <w:noWrap w:val="0"/>
            <w:vAlign w:val="center"/>
          </w:tcPr>
          <w:p w14:paraId="030894C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ascii="宋体" w:hAnsi="宋体" w:eastAsia="方正仿宋_GBK"/>
                <w:sz w:val="28"/>
                <w:szCs w:val="28"/>
                <w:lang w:val="en-US" w:eastAsia="zh-CN"/>
              </w:rPr>
            </w:pPr>
            <w:r>
              <w:rPr>
                <w:rFonts w:hint="eastAsia" w:ascii="宋体" w:hAnsi="宋体" w:eastAsia="方正仿宋_GBK"/>
                <w:sz w:val="28"/>
                <w:szCs w:val="28"/>
                <w:lang w:val="en-US" w:eastAsia="zh-CN"/>
              </w:rPr>
              <w:t>研究生一级学科：法学0301；法律0351；公安学0306；社会学0303；社会工作0352</w:t>
            </w:r>
            <w:r>
              <w:rPr>
                <w:rFonts w:hint="eastAsia" w:asciiTheme="minorEastAsia" w:hAnsiTheme="minorEastAsia" w:eastAsiaTheme="minorEastAsia" w:cstheme="minorEastAsia"/>
                <w:sz w:val="28"/>
                <w:szCs w:val="28"/>
                <w:lang w:val="en-US" w:eastAsia="zh-CN"/>
              </w:rPr>
              <w:t>。</w:t>
            </w:r>
          </w:p>
        </w:tc>
      </w:tr>
    </w:tbl>
    <w:p w14:paraId="21CAA157">
      <w:pPr>
        <w:pStyle w:val="11"/>
        <w:jc w:val="both"/>
        <w:rPr>
          <w:rFonts w:hint="eastAsia" w:ascii="Times New Roman" w:hAnsi="Times New Roman" w:eastAsia="方正仿宋_GBK" w:cs="Times New Roman"/>
          <w:sz w:val="32"/>
          <w:szCs w:val="32"/>
          <w:lang w:val="en-US" w:eastAsia="zh-CN" w:bidi="ar"/>
        </w:rPr>
      </w:pPr>
    </w:p>
    <w:sectPr>
      <w:headerReference r:id="rId3" w:type="default"/>
      <w:footerReference r:id="rId4" w:type="default"/>
      <w:pgSz w:w="16838" w:h="11906" w:orient="landscape"/>
      <w:pgMar w:top="1418" w:right="1247" w:bottom="1418" w:left="1247"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1" w:fontKey="{49993151-540E-4C01-8E42-5F2176C0052B}"/>
  </w:font>
  <w:font w:name="方正小标宋_GBK">
    <w:panose1 w:val="03000509000000000000"/>
    <w:charset w:val="86"/>
    <w:family w:val="script"/>
    <w:pitch w:val="default"/>
    <w:sig w:usb0="00000001" w:usb1="080E0000" w:usb2="00000000" w:usb3="00000000" w:csb0="00040000" w:csb1="00000000"/>
    <w:embedRegular r:id="rId2" w:fontKey="{68D10DDA-D0A6-4F46-ADAA-60E2F4ED798F}"/>
  </w:font>
  <w:font w:name="方正仿宋_GBK">
    <w:panose1 w:val="03000509000000000000"/>
    <w:charset w:val="86"/>
    <w:family w:val="script"/>
    <w:pitch w:val="default"/>
    <w:sig w:usb0="00000001" w:usb1="080E0000" w:usb2="00000000" w:usb3="00000000" w:csb0="00040000" w:csb1="00000000"/>
    <w:embedRegular r:id="rId3" w:fontKey="{5F5066EB-699E-4C84-A8AB-B6D3DFB044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NotDisplayPageBoundaries w:val="1"/>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2ZlYTI2MTc4YjFkNzdhNzA2YzYyNDVlM2JmYmI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4BF3D5F"/>
    <w:rsid w:val="050831F1"/>
    <w:rsid w:val="06D348CA"/>
    <w:rsid w:val="09FE0B2D"/>
    <w:rsid w:val="0E9765D3"/>
    <w:rsid w:val="0F9955C5"/>
    <w:rsid w:val="12334BA9"/>
    <w:rsid w:val="125B292B"/>
    <w:rsid w:val="13115194"/>
    <w:rsid w:val="13E76C4D"/>
    <w:rsid w:val="142851FC"/>
    <w:rsid w:val="17E53A73"/>
    <w:rsid w:val="18913D6E"/>
    <w:rsid w:val="1922234A"/>
    <w:rsid w:val="196255D8"/>
    <w:rsid w:val="19663EB9"/>
    <w:rsid w:val="19814BA2"/>
    <w:rsid w:val="19B84A7A"/>
    <w:rsid w:val="1A001B31"/>
    <w:rsid w:val="1B862E6D"/>
    <w:rsid w:val="1C9E6C35"/>
    <w:rsid w:val="1D6134D6"/>
    <w:rsid w:val="1EB344F8"/>
    <w:rsid w:val="1F4E7EBE"/>
    <w:rsid w:val="1F66307C"/>
    <w:rsid w:val="2021311B"/>
    <w:rsid w:val="20BB57DF"/>
    <w:rsid w:val="21AA5736"/>
    <w:rsid w:val="21D06B22"/>
    <w:rsid w:val="2249777A"/>
    <w:rsid w:val="22552CEA"/>
    <w:rsid w:val="275D6F57"/>
    <w:rsid w:val="2793784B"/>
    <w:rsid w:val="27CF1F04"/>
    <w:rsid w:val="27DC0EF4"/>
    <w:rsid w:val="2931026C"/>
    <w:rsid w:val="29E137F8"/>
    <w:rsid w:val="29F043D0"/>
    <w:rsid w:val="2BCC7CCA"/>
    <w:rsid w:val="2C100AB0"/>
    <w:rsid w:val="2D273E51"/>
    <w:rsid w:val="2E331006"/>
    <w:rsid w:val="2FBE57CD"/>
    <w:rsid w:val="2FC436EC"/>
    <w:rsid w:val="2FCB3E32"/>
    <w:rsid w:val="308013E9"/>
    <w:rsid w:val="30A659B5"/>
    <w:rsid w:val="30A946E9"/>
    <w:rsid w:val="320E0AB6"/>
    <w:rsid w:val="3241727F"/>
    <w:rsid w:val="330B10E8"/>
    <w:rsid w:val="33422C43"/>
    <w:rsid w:val="34F35717"/>
    <w:rsid w:val="3533381F"/>
    <w:rsid w:val="358D447B"/>
    <w:rsid w:val="37F70D08"/>
    <w:rsid w:val="38247F7B"/>
    <w:rsid w:val="385C3246"/>
    <w:rsid w:val="39DB0DB5"/>
    <w:rsid w:val="3A687A86"/>
    <w:rsid w:val="3AC726C3"/>
    <w:rsid w:val="3BD275BE"/>
    <w:rsid w:val="3F92677E"/>
    <w:rsid w:val="3FD61106"/>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772E02"/>
    <w:rsid w:val="57A9510B"/>
    <w:rsid w:val="58BA69BB"/>
    <w:rsid w:val="59406843"/>
    <w:rsid w:val="59DF2F1B"/>
    <w:rsid w:val="5B517255"/>
    <w:rsid w:val="5C0D6123"/>
    <w:rsid w:val="6115578D"/>
    <w:rsid w:val="621A29F2"/>
    <w:rsid w:val="62A8351D"/>
    <w:rsid w:val="62E86078"/>
    <w:rsid w:val="63EC2EA1"/>
    <w:rsid w:val="64CB0447"/>
    <w:rsid w:val="65C15BBA"/>
    <w:rsid w:val="6BAA5C4C"/>
    <w:rsid w:val="6CDE5DCD"/>
    <w:rsid w:val="6CF51629"/>
    <w:rsid w:val="6D9E2F21"/>
    <w:rsid w:val="6E254720"/>
    <w:rsid w:val="6E336E4C"/>
    <w:rsid w:val="6E8B7D26"/>
    <w:rsid w:val="6FCB7D7F"/>
    <w:rsid w:val="6FD663E1"/>
    <w:rsid w:val="6FDF7FC5"/>
    <w:rsid w:val="6FE61EA1"/>
    <w:rsid w:val="70B51A0E"/>
    <w:rsid w:val="71C94456"/>
    <w:rsid w:val="72CB2FB5"/>
    <w:rsid w:val="72E66E60"/>
    <w:rsid w:val="72F059BF"/>
    <w:rsid w:val="73AE0C12"/>
    <w:rsid w:val="75594855"/>
    <w:rsid w:val="76174599"/>
    <w:rsid w:val="76E717F0"/>
    <w:rsid w:val="76EE0B02"/>
    <w:rsid w:val="77264A6A"/>
    <w:rsid w:val="772D3E00"/>
    <w:rsid w:val="79674B9C"/>
    <w:rsid w:val="79FA69D4"/>
    <w:rsid w:val="7A075DE5"/>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1</Pages>
  <Words>179</Words>
  <Characters>197</Characters>
  <Lines>0</Lines>
  <Paragraphs>0</Paragraphs>
  <TotalTime>3</TotalTime>
  <ScaleCrop>false</ScaleCrop>
  <LinksUpToDate>false</LinksUpToDate>
  <CharactersWithSpaces>197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_鹿的角</cp:lastModifiedBy>
  <cp:lastPrinted>2025-02-10T08:54:00Z</cp:lastPrinted>
  <dcterms:modified xsi:type="dcterms:W3CDTF">2025-03-11T02:16:26Z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6D0462A603F3413497503865C0C7A9FC_13</vt:lpwstr>
  </property>
  <property fmtid="{D5CDD505-2E9C-101B-9397-08002B2CF9AE}" pid="4" name="KSOTemplateDocerSaveRecord">
    <vt:lpwstr>eyJoZGlkIjoiN2RlYTZjYWNjZWQzZmYxNjk2NmY1ZDdjNGRjMGZjNmEiLCJ1c2VySWQiOiIyNjcyMjgzOTAifQ==</vt:lpwstr>
  </property>
</Properties>
</file>