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pPr w:leftFromText="180" w:rightFromText="180" w:vertAnchor="text" w:horzAnchor="page" w:tblpX="1232" w:tblpY="-900"/>
        <w:tblOverlap w:val="never"/>
        <w:tblW w:w="1435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428"/>
        <w:gridCol w:w="1106"/>
        <w:gridCol w:w="1258"/>
        <w:gridCol w:w="890"/>
        <w:gridCol w:w="1320"/>
        <w:gridCol w:w="1464"/>
        <w:gridCol w:w="1510"/>
        <w:gridCol w:w="1248"/>
        <w:gridCol w:w="4128"/>
      </w:tblGrid>
      <w:tr w14:paraId="5DFFB8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428" w:type="dxa"/>
            <w:tcBorders>
              <w:top w:val="nil"/>
              <w:left w:val="nil"/>
              <w:bottom w:val="nil"/>
              <w:right w:val="nil"/>
            </w:tcBorders>
            <w:noWrap/>
            <w:vAlign w:val="center"/>
          </w:tcPr>
          <w:p w14:paraId="2FEC9CC1">
            <w:pPr>
              <w:keepNext w:val="0"/>
              <w:keepLines w:val="0"/>
              <w:widowControl/>
              <w:suppressLineNumbers w:val="0"/>
              <w:jc w:val="left"/>
              <w:textAlignment w:val="center"/>
              <w:rPr>
                <w:rFonts w:ascii="黑体" w:hAnsi="宋体" w:eastAsia="黑体" w:cs="黑体"/>
                <w:i w:val="0"/>
                <w:iCs w:val="0"/>
                <w:color w:val="000000"/>
                <w:sz w:val="20"/>
                <w:szCs w:val="20"/>
                <w:u w:val="none"/>
              </w:rPr>
            </w:pPr>
            <w:r>
              <w:rPr>
                <w:rFonts w:hint="eastAsia" w:ascii="黑体" w:hAnsi="宋体" w:eastAsia="黑体" w:cs="黑体"/>
                <w:i w:val="0"/>
                <w:iCs w:val="0"/>
                <w:color w:val="000000"/>
                <w:kern w:val="0"/>
                <w:sz w:val="28"/>
                <w:szCs w:val="28"/>
                <w:u w:val="none"/>
                <w:lang w:val="en-US" w:eastAsia="zh-CN" w:bidi="ar"/>
              </w:rPr>
              <w:t>附件1</w:t>
            </w:r>
          </w:p>
        </w:tc>
        <w:tc>
          <w:tcPr>
            <w:tcW w:w="1106" w:type="dxa"/>
            <w:tcBorders>
              <w:top w:val="nil"/>
              <w:left w:val="nil"/>
              <w:bottom w:val="nil"/>
              <w:right w:val="nil"/>
            </w:tcBorders>
            <w:noWrap/>
            <w:vAlign w:val="center"/>
          </w:tcPr>
          <w:p w14:paraId="33EF22AA">
            <w:pPr>
              <w:jc w:val="both"/>
              <w:rPr>
                <w:rFonts w:hint="eastAsia" w:ascii="宋体" w:hAnsi="宋体" w:eastAsia="宋体" w:cs="宋体"/>
                <w:i w:val="0"/>
                <w:iCs w:val="0"/>
                <w:color w:val="000000"/>
                <w:sz w:val="22"/>
                <w:szCs w:val="22"/>
                <w:u w:val="none"/>
              </w:rPr>
            </w:pPr>
          </w:p>
        </w:tc>
        <w:tc>
          <w:tcPr>
            <w:tcW w:w="1258" w:type="dxa"/>
            <w:tcBorders>
              <w:top w:val="nil"/>
              <w:left w:val="nil"/>
              <w:bottom w:val="nil"/>
              <w:right w:val="nil"/>
            </w:tcBorders>
            <w:noWrap/>
            <w:vAlign w:val="center"/>
          </w:tcPr>
          <w:p w14:paraId="69580069">
            <w:pPr>
              <w:jc w:val="both"/>
              <w:rPr>
                <w:rFonts w:hint="eastAsia" w:ascii="宋体" w:hAnsi="宋体" w:eastAsia="宋体" w:cs="宋体"/>
                <w:i w:val="0"/>
                <w:iCs w:val="0"/>
                <w:color w:val="000000"/>
                <w:sz w:val="22"/>
                <w:szCs w:val="22"/>
                <w:u w:val="none"/>
              </w:rPr>
            </w:pPr>
          </w:p>
        </w:tc>
        <w:tc>
          <w:tcPr>
            <w:tcW w:w="890" w:type="dxa"/>
            <w:tcBorders>
              <w:top w:val="nil"/>
              <w:left w:val="nil"/>
              <w:bottom w:val="nil"/>
              <w:right w:val="nil"/>
            </w:tcBorders>
            <w:noWrap/>
            <w:vAlign w:val="center"/>
          </w:tcPr>
          <w:p w14:paraId="225629A3">
            <w:pPr>
              <w:jc w:val="both"/>
              <w:rPr>
                <w:rFonts w:hint="eastAsia" w:ascii="宋体" w:hAnsi="宋体" w:eastAsia="宋体" w:cs="宋体"/>
                <w:i w:val="0"/>
                <w:iCs w:val="0"/>
                <w:color w:val="000000"/>
                <w:sz w:val="22"/>
                <w:szCs w:val="22"/>
                <w:u w:val="none"/>
              </w:rPr>
            </w:pPr>
          </w:p>
        </w:tc>
        <w:tc>
          <w:tcPr>
            <w:tcW w:w="1320" w:type="dxa"/>
            <w:tcBorders>
              <w:top w:val="nil"/>
              <w:left w:val="nil"/>
              <w:bottom w:val="nil"/>
              <w:right w:val="nil"/>
            </w:tcBorders>
            <w:noWrap/>
            <w:vAlign w:val="center"/>
          </w:tcPr>
          <w:p w14:paraId="01AF34AC">
            <w:pPr>
              <w:jc w:val="both"/>
              <w:rPr>
                <w:rFonts w:hint="eastAsia" w:ascii="宋体" w:hAnsi="宋体" w:eastAsia="宋体" w:cs="宋体"/>
                <w:i w:val="0"/>
                <w:iCs w:val="0"/>
                <w:color w:val="000000"/>
                <w:sz w:val="22"/>
                <w:szCs w:val="22"/>
                <w:u w:val="none"/>
              </w:rPr>
            </w:pPr>
          </w:p>
        </w:tc>
        <w:tc>
          <w:tcPr>
            <w:tcW w:w="1464" w:type="dxa"/>
            <w:tcBorders>
              <w:top w:val="nil"/>
              <w:left w:val="nil"/>
              <w:bottom w:val="nil"/>
              <w:right w:val="nil"/>
            </w:tcBorders>
            <w:noWrap/>
            <w:vAlign w:val="center"/>
          </w:tcPr>
          <w:p w14:paraId="188EA052">
            <w:pPr>
              <w:jc w:val="both"/>
              <w:rPr>
                <w:rFonts w:hint="eastAsia" w:ascii="宋体" w:hAnsi="宋体" w:eastAsia="宋体" w:cs="宋体"/>
                <w:i w:val="0"/>
                <w:iCs w:val="0"/>
                <w:color w:val="000000"/>
                <w:sz w:val="22"/>
                <w:szCs w:val="22"/>
                <w:u w:val="none"/>
              </w:rPr>
            </w:pPr>
          </w:p>
        </w:tc>
        <w:tc>
          <w:tcPr>
            <w:tcW w:w="1510" w:type="dxa"/>
            <w:tcBorders>
              <w:top w:val="nil"/>
              <w:left w:val="nil"/>
              <w:bottom w:val="nil"/>
              <w:right w:val="nil"/>
            </w:tcBorders>
            <w:noWrap/>
            <w:vAlign w:val="center"/>
          </w:tcPr>
          <w:p w14:paraId="438F396C">
            <w:pPr>
              <w:jc w:val="both"/>
              <w:rPr>
                <w:rFonts w:hint="eastAsia" w:ascii="宋体" w:hAnsi="宋体" w:eastAsia="宋体" w:cs="宋体"/>
                <w:i w:val="0"/>
                <w:iCs w:val="0"/>
                <w:color w:val="000000"/>
                <w:sz w:val="22"/>
                <w:szCs w:val="22"/>
                <w:u w:val="none"/>
              </w:rPr>
            </w:pPr>
          </w:p>
        </w:tc>
        <w:tc>
          <w:tcPr>
            <w:tcW w:w="1248" w:type="dxa"/>
            <w:tcBorders>
              <w:top w:val="nil"/>
              <w:left w:val="nil"/>
              <w:bottom w:val="nil"/>
              <w:right w:val="nil"/>
            </w:tcBorders>
            <w:noWrap/>
            <w:vAlign w:val="center"/>
          </w:tcPr>
          <w:p w14:paraId="617DA1BE">
            <w:pPr>
              <w:jc w:val="both"/>
              <w:rPr>
                <w:rFonts w:hint="eastAsia" w:ascii="宋体" w:hAnsi="宋体" w:eastAsia="宋体" w:cs="宋体"/>
                <w:i w:val="0"/>
                <w:iCs w:val="0"/>
                <w:color w:val="000000"/>
                <w:sz w:val="22"/>
                <w:szCs w:val="22"/>
                <w:u w:val="none"/>
              </w:rPr>
            </w:pPr>
          </w:p>
        </w:tc>
        <w:tc>
          <w:tcPr>
            <w:tcW w:w="4128" w:type="dxa"/>
            <w:tcBorders>
              <w:top w:val="nil"/>
              <w:left w:val="nil"/>
              <w:bottom w:val="nil"/>
              <w:right w:val="nil"/>
            </w:tcBorders>
            <w:noWrap/>
            <w:vAlign w:val="center"/>
          </w:tcPr>
          <w:p w14:paraId="586702E1">
            <w:pPr>
              <w:jc w:val="both"/>
              <w:rPr>
                <w:rFonts w:hint="eastAsia" w:ascii="宋体" w:hAnsi="宋体" w:eastAsia="宋体" w:cs="宋体"/>
                <w:i w:val="0"/>
                <w:iCs w:val="0"/>
                <w:color w:val="000000"/>
                <w:sz w:val="22"/>
                <w:szCs w:val="22"/>
                <w:u w:val="none"/>
              </w:rPr>
            </w:pPr>
          </w:p>
        </w:tc>
      </w:tr>
      <w:tr w14:paraId="79F007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14352" w:type="dxa"/>
            <w:gridSpan w:val="9"/>
            <w:tcBorders>
              <w:top w:val="nil"/>
              <w:left w:val="nil"/>
              <w:bottom w:val="nil"/>
              <w:right w:val="nil"/>
            </w:tcBorders>
            <w:noWrap/>
            <w:vAlign w:val="center"/>
          </w:tcPr>
          <w:p w14:paraId="6FECDF0B">
            <w:pPr>
              <w:keepNext w:val="0"/>
              <w:keepLines w:val="0"/>
              <w:widowControl/>
              <w:suppressLineNumbers w:val="0"/>
              <w:jc w:val="center"/>
              <w:textAlignment w:val="center"/>
              <w:rPr>
                <w:rFonts w:hint="eastAsia" w:ascii="黑体" w:hAnsi="宋体" w:eastAsia="黑体" w:cs="黑体"/>
                <w:i w:val="0"/>
                <w:iCs w:val="0"/>
                <w:color w:val="000000"/>
                <w:sz w:val="32"/>
                <w:szCs w:val="32"/>
                <w:u w:val="none"/>
              </w:rPr>
            </w:pPr>
            <w:r>
              <w:rPr>
                <w:rFonts w:hint="eastAsia" w:ascii="黑体" w:hAnsi="宋体" w:eastAsia="黑体" w:cs="黑体"/>
                <w:i w:val="0"/>
                <w:iCs w:val="0"/>
                <w:color w:val="000000"/>
                <w:kern w:val="0"/>
                <w:sz w:val="32"/>
                <w:szCs w:val="32"/>
                <w:u w:val="none"/>
                <w:lang w:val="en-US" w:eastAsia="zh-CN" w:bidi="ar"/>
              </w:rPr>
              <w:t>乐山市市中区医疗卫生共同体总医院部分成员单位招聘岗位及资格条件</w:t>
            </w:r>
          </w:p>
        </w:tc>
      </w:tr>
      <w:tr w14:paraId="0B2509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428" w:type="dxa"/>
            <w:vMerge w:val="restart"/>
            <w:tcBorders>
              <w:top w:val="single" w:color="000000" w:sz="4" w:space="0"/>
              <w:left w:val="single" w:color="000000" w:sz="4" w:space="0"/>
              <w:bottom w:val="single" w:color="000000" w:sz="4" w:space="0"/>
              <w:right w:val="single" w:color="000000" w:sz="4" w:space="0"/>
            </w:tcBorders>
            <w:noWrap w:val="0"/>
            <w:vAlign w:val="center"/>
          </w:tcPr>
          <w:p w14:paraId="71E148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招聘单位名称</w:t>
            </w:r>
          </w:p>
        </w:tc>
        <w:tc>
          <w:tcPr>
            <w:tcW w:w="2364" w:type="dxa"/>
            <w:gridSpan w:val="2"/>
            <w:tcBorders>
              <w:top w:val="single" w:color="000000" w:sz="4" w:space="0"/>
              <w:left w:val="single" w:color="000000" w:sz="4" w:space="0"/>
              <w:bottom w:val="single" w:color="000000" w:sz="4" w:space="0"/>
              <w:right w:val="single" w:color="000000" w:sz="4" w:space="0"/>
            </w:tcBorders>
            <w:noWrap w:val="0"/>
            <w:vAlign w:val="center"/>
          </w:tcPr>
          <w:p w14:paraId="5EFB6C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招聘岗位</w:t>
            </w:r>
          </w:p>
        </w:tc>
        <w:tc>
          <w:tcPr>
            <w:tcW w:w="890" w:type="dxa"/>
            <w:vMerge w:val="restart"/>
            <w:tcBorders>
              <w:top w:val="single" w:color="000000" w:sz="4" w:space="0"/>
              <w:left w:val="single" w:color="000000" w:sz="4" w:space="0"/>
              <w:bottom w:val="single" w:color="000000" w:sz="4" w:space="0"/>
              <w:right w:val="single" w:color="000000" w:sz="4" w:space="0"/>
            </w:tcBorders>
            <w:noWrap w:val="0"/>
            <w:vAlign w:val="center"/>
          </w:tcPr>
          <w:p w14:paraId="4245DF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招聘人数</w:t>
            </w:r>
          </w:p>
        </w:tc>
        <w:tc>
          <w:tcPr>
            <w:tcW w:w="1320" w:type="dxa"/>
            <w:vMerge w:val="restart"/>
            <w:tcBorders>
              <w:top w:val="single" w:color="000000" w:sz="4" w:space="0"/>
              <w:left w:val="single" w:color="000000" w:sz="4" w:space="0"/>
              <w:bottom w:val="single" w:color="000000" w:sz="4" w:space="0"/>
              <w:right w:val="single" w:color="000000" w:sz="4" w:space="0"/>
            </w:tcBorders>
            <w:noWrap w:val="0"/>
            <w:vAlign w:val="center"/>
          </w:tcPr>
          <w:p w14:paraId="6F48C5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招聘范围</w:t>
            </w:r>
          </w:p>
        </w:tc>
        <w:tc>
          <w:tcPr>
            <w:tcW w:w="8350" w:type="dxa"/>
            <w:gridSpan w:val="4"/>
            <w:tcBorders>
              <w:top w:val="single" w:color="000000" w:sz="4" w:space="0"/>
              <w:left w:val="single" w:color="000000" w:sz="4" w:space="0"/>
              <w:bottom w:val="single" w:color="000000" w:sz="4" w:space="0"/>
              <w:right w:val="single" w:color="000000" w:sz="4" w:space="0"/>
            </w:tcBorders>
            <w:noWrap w:val="0"/>
            <w:vAlign w:val="center"/>
          </w:tcPr>
          <w:p w14:paraId="4885EF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所需资格条件</w:t>
            </w:r>
          </w:p>
        </w:tc>
      </w:tr>
      <w:tr w14:paraId="3B4232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4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4AEF250">
            <w:pPr>
              <w:jc w:val="center"/>
              <w:rPr>
                <w:rFonts w:hint="eastAsia" w:ascii="宋体" w:hAnsi="宋体" w:eastAsia="宋体" w:cs="宋体"/>
                <w:i w:val="0"/>
                <w:iCs w:val="0"/>
                <w:color w:val="000000"/>
                <w:sz w:val="20"/>
                <w:szCs w:val="20"/>
                <w:u w:val="none"/>
              </w:rPr>
            </w:pPr>
          </w:p>
        </w:tc>
        <w:tc>
          <w:tcPr>
            <w:tcW w:w="1106" w:type="dxa"/>
            <w:tcBorders>
              <w:top w:val="single" w:color="000000" w:sz="4" w:space="0"/>
              <w:left w:val="single" w:color="000000" w:sz="4" w:space="0"/>
              <w:bottom w:val="single" w:color="000000" w:sz="4" w:space="0"/>
              <w:right w:val="single" w:color="000000" w:sz="4" w:space="0"/>
            </w:tcBorders>
            <w:noWrap w:val="0"/>
            <w:vAlign w:val="center"/>
          </w:tcPr>
          <w:p w14:paraId="7AB90A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岗位类别</w:t>
            </w:r>
          </w:p>
        </w:tc>
        <w:tc>
          <w:tcPr>
            <w:tcW w:w="1258" w:type="dxa"/>
            <w:tcBorders>
              <w:top w:val="single" w:color="000000" w:sz="4" w:space="0"/>
              <w:left w:val="single" w:color="000000" w:sz="4" w:space="0"/>
              <w:bottom w:val="single" w:color="000000" w:sz="4" w:space="0"/>
              <w:right w:val="single" w:color="000000" w:sz="4" w:space="0"/>
            </w:tcBorders>
            <w:noWrap w:val="0"/>
            <w:vAlign w:val="center"/>
          </w:tcPr>
          <w:p w14:paraId="0926D0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岗位名称</w:t>
            </w:r>
          </w:p>
        </w:tc>
        <w:tc>
          <w:tcPr>
            <w:tcW w:w="8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B59F766">
            <w:pPr>
              <w:jc w:val="center"/>
              <w:rPr>
                <w:rFonts w:hint="eastAsia" w:ascii="宋体" w:hAnsi="宋体" w:eastAsia="宋体" w:cs="宋体"/>
                <w:i w:val="0"/>
                <w:iCs w:val="0"/>
                <w:color w:val="000000"/>
                <w:sz w:val="20"/>
                <w:szCs w:val="20"/>
                <w:u w:val="none"/>
              </w:rPr>
            </w:pPr>
          </w:p>
        </w:tc>
        <w:tc>
          <w:tcPr>
            <w:tcW w:w="13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52D8980">
            <w:pPr>
              <w:jc w:val="center"/>
              <w:rPr>
                <w:rFonts w:hint="eastAsia" w:ascii="宋体" w:hAnsi="宋体" w:eastAsia="宋体" w:cs="宋体"/>
                <w:i w:val="0"/>
                <w:iCs w:val="0"/>
                <w:color w:val="000000"/>
                <w:sz w:val="20"/>
                <w:szCs w:val="20"/>
                <w:u w:val="none"/>
              </w:rPr>
            </w:pPr>
          </w:p>
        </w:tc>
        <w:tc>
          <w:tcPr>
            <w:tcW w:w="1464" w:type="dxa"/>
            <w:tcBorders>
              <w:top w:val="single" w:color="000000" w:sz="4" w:space="0"/>
              <w:left w:val="single" w:color="000000" w:sz="4" w:space="0"/>
              <w:bottom w:val="single" w:color="000000" w:sz="4" w:space="0"/>
              <w:right w:val="single" w:color="000000" w:sz="4" w:space="0"/>
            </w:tcBorders>
            <w:noWrap w:val="0"/>
            <w:vAlign w:val="center"/>
          </w:tcPr>
          <w:p w14:paraId="2D5EBD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年龄</w:t>
            </w:r>
          </w:p>
        </w:tc>
        <w:tc>
          <w:tcPr>
            <w:tcW w:w="1510" w:type="dxa"/>
            <w:tcBorders>
              <w:top w:val="single" w:color="000000" w:sz="4" w:space="0"/>
              <w:left w:val="single" w:color="000000" w:sz="4" w:space="0"/>
              <w:bottom w:val="single" w:color="000000" w:sz="4" w:space="0"/>
              <w:right w:val="single" w:color="000000" w:sz="4" w:space="0"/>
            </w:tcBorders>
            <w:noWrap w:val="0"/>
            <w:vAlign w:val="center"/>
          </w:tcPr>
          <w:p w14:paraId="5240E7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学历 </w:t>
            </w:r>
            <w:r>
              <w:rPr>
                <w:rStyle w:val="5"/>
                <w:lang w:val="en-US" w:eastAsia="zh-CN" w:bidi="ar"/>
              </w:rPr>
              <w:t xml:space="preserve">     （学位）</w:t>
            </w:r>
          </w:p>
        </w:tc>
        <w:tc>
          <w:tcPr>
            <w:tcW w:w="1248" w:type="dxa"/>
            <w:tcBorders>
              <w:top w:val="single" w:color="000000" w:sz="4" w:space="0"/>
              <w:left w:val="single" w:color="000000" w:sz="4" w:space="0"/>
              <w:bottom w:val="single" w:color="000000" w:sz="4" w:space="0"/>
              <w:right w:val="single" w:color="000000" w:sz="4" w:space="0"/>
            </w:tcBorders>
            <w:noWrap w:val="0"/>
            <w:vAlign w:val="center"/>
          </w:tcPr>
          <w:p w14:paraId="6FA37C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专业</w:t>
            </w:r>
          </w:p>
        </w:tc>
        <w:tc>
          <w:tcPr>
            <w:tcW w:w="4128" w:type="dxa"/>
            <w:tcBorders>
              <w:top w:val="single" w:color="000000" w:sz="4" w:space="0"/>
              <w:left w:val="single" w:color="000000" w:sz="4" w:space="0"/>
              <w:bottom w:val="single" w:color="000000" w:sz="4" w:space="0"/>
              <w:right w:val="single" w:color="000000" w:sz="4" w:space="0"/>
            </w:tcBorders>
            <w:noWrap w:val="0"/>
            <w:vAlign w:val="center"/>
          </w:tcPr>
          <w:p w14:paraId="34067E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其他要求</w:t>
            </w:r>
          </w:p>
        </w:tc>
      </w:tr>
      <w:tr w14:paraId="422DDE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4" w:hRule="atLeast"/>
        </w:trPr>
        <w:tc>
          <w:tcPr>
            <w:tcW w:w="1428" w:type="dxa"/>
            <w:vMerge w:val="restart"/>
            <w:tcBorders>
              <w:top w:val="single" w:color="000000" w:sz="4" w:space="0"/>
              <w:left w:val="single" w:color="000000" w:sz="4" w:space="0"/>
              <w:bottom w:val="single" w:color="000000" w:sz="4" w:space="0"/>
              <w:right w:val="single" w:color="000000" w:sz="4" w:space="0"/>
            </w:tcBorders>
            <w:noWrap w:val="0"/>
            <w:vAlign w:val="center"/>
          </w:tcPr>
          <w:p w14:paraId="34E8CC2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通江街道社区卫生服务中心</w:t>
            </w:r>
          </w:p>
        </w:tc>
        <w:tc>
          <w:tcPr>
            <w:tcW w:w="1106" w:type="dxa"/>
            <w:tcBorders>
              <w:top w:val="single" w:color="000000" w:sz="4" w:space="0"/>
              <w:left w:val="single" w:color="000000" w:sz="4" w:space="0"/>
              <w:bottom w:val="single" w:color="000000" w:sz="4" w:space="0"/>
              <w:right w:val="single" w:color="000000" w:sz="4" w:space="0"/>
            </w:tcBorders>
            <w:noWrap w:val="0"/>
            <w:vAlign w:val="center"/>
          </w:tcPr>
          <w:p w14:paraId="2046266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专业技术岗位</w:t>
            </w:r>
          </w:p>
        </w:tc>
        <w:tc>
          <w:tcPr>
            <w:tcW w:w="1258" w:type="dxa"/>
            <w:tcBorders>
              <w:top w:val="single" w:color="000000" w:sz="4" w:space="0"/>
              <w:left w:val="single" w:color="000000" w:sz="4" w:space="0"/>
              <w:bottom w:val="single" w:color="000000" w:sz="4" w:space="0"/>
              <w:right w:val="single" w:color="000000" w:sz="4" w:space="0"/>
            </w:tcBorders>
            <w:noWrap w:val="0"/>
            <w:vAlign w:val="center"/>
          </w:tcPr>
          <w:p w14:paraId="48F364C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中西医结合内科医师</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14:paraId="5B0BC95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35F4530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全国</w:t>
            </w:r>
          </w:p>
        </w:tc>
        <w:tc>
          <w:tcPr>
            <w:tcW w:w="1464" w:type="dxa"/>
            <w:tcBorders>
              <w:top w:val="single" w:color="000000" w:sz="4" w:space="0"/>
              <w:left w:val="single" w:color="000000" w:sz="4" w:space="0"/>
              <w:bottom w:val="single" w:color="000000" w:sz="4" w:space="0"/>
              <w:right w:val="single" w:color="000000" w:sz="4" w:space="0"/>
            </w:tcBorders>
            <w:noWrap w:val="0"/>
            <w:vAlign w:val="center"/>
          </w:tcPr>
          <w:p w14:paraId="2766022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r>
              <w:rPr>
                <w:rStyle w:val="6"/>
                <w:lang w:val="en-US" w:eastAsia="zh-CN" w:bidi="ar"/>
              </w:rPr>
              <w:t>5周岁及以下</w:t>
            </w:r>
          </w:p>
        </w:tc>
        <w:tc>
          <w:tcPr>
            <w:tcW w:w="1510" w:type="dxa"/>
            <w:tcBorders>
              <w:top w:val="single" w:color="000000" w:sz="4" w:space="0"/>
              <w:left w:val="single" w:color="000000" w:sz="4" w:space="0"/>
              <w:bottom w:val="single" w:color="000000" w:sz="4" w:space="0"/>
              <w:right w:val="single" w:color="000000" w:sz="4" w:space="0"/>
            </w:tcBorders>
            <w:noWrap w:val="0"/>
            <w:vAlign w:val="center"/>
          </w:tcPr>
          <w:p w14:paraId="2E9A79B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全日制普通高校大专及以上</w:t>
            </w:r>
          </w:p>
        </w:tc>
        <w:tc>
          <w:tcPr>
            <w:tcW w:w="1248" w:type="dxa"/>
            <w:tcBorders>
              <w:top w:val="single" w:color="000000" w:sz="4" w:space="0"/>
              <w:left w:val="single" w:color="000000" w:sz="4" w:space="0"/>
              <w:bottom w:val="single" w:color="000000" w:sz="4" w:space="0"/>
              <w:right w:val="single" w:color="000000" w:sz="4" w:space="0"/>
            </w:tcBorders>
            <w:noWrap w:val="0"/>
            <w:vAlign w:val="center"/>
          </w:tcPr>
          <w:p w14:paraId="186ED28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中西医结合</w:t>
            </w:r>
          </w:p>
        </w:tc>
        <w:tc>
          <w:tcPr>
            <w:tcW w:w="4128" w:type="dxa"/>
            <w:tcBorders>
              <w:top w:val="single" w:color="000000" w:sz="4" w:space="0"/>
              <w:left w:val="single" w:color="000000" w:sz="4" w:space="0"/>
              <w:bottom w:val="single" w:color="000000" w:sz="4" w:space="0"/>
              <w:right w:val="single" w:color="000000" w:sz="4" w:space="0"/>
            </w:tcBorders>
            <w:noWrap w:val="0"/>
            <w:vAlign w:val="center"/>
          </w:tcPr>
          <w:p w14:paraId="63B05D2E">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取得</w:t>
            </w:r>
            <w:r>
              <w:rPr>
                <w:rFonts w:hint="eastAsia" w:ascii="宋体" w:hAnsi="宋体" w:eastAsia="宋体" w:cs="宋体"/>
                <w:i w:val="0"/>
                <w:iCs w:val="0"/>
                <w:color w:val="000000"/>
                <w:kern w:val="0"/>
                <w:sz w:val="20"/>
                <w:szCs w:val="20"/>
                <w:u w:val="none"/>
                <w:lang w:val="en-US" w:eastAsia="zh-CN" w:bidi="ar"/>
              </w:rPr>
              <w:t>执业医师及以上资格证且注册取得执业证书，执业类别：中医；执业范围：中西医结合。取得中级及以上职称可放宽到40岁。</w:t>
            </w:r>
          </w:p>
        </w:tc>
      </w:tr>
      <w:tr w14:paraId="24041A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8" w:hRule="atLeast"/>
        </w:trPr>
        <w:tc>
          <w:tcPr>
            <w:tcW w:w="14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50B23A6">
            <w:pPr>
              <w:jc w:val="center"/>
              <w:rPr>
                <w:rFonts w:hint="eastAsia" w:ascii="宋体" w:hAnsi="宋体" w:eastAsia="宋体" w:cs="宋体"/>
                <w:i w:val="0"/>
                <w:iCs w:val="0"/>
                <w:color w:val="000000"/>
                <w:sz w:val="20"/>
                <w:szCs w:val="20"/>
                <w:u w:val="none"/>
              </w:rPr>
            </w:pPr>
          </w:p>
        </w:tc>
        <w:tc>
          <w:tcPr>
            <w:tcW w:w="1106" w:type="dxa"/>
            <w:tcBorders>
              <w:top w:val="single" w:color="000000" w:sz="4" w:space="0"/>
              <w:left w:val="single" w:color="000000" w:sz="4" w:space="0"/>
              <w:bottom w:val="single" w:color="000000" w:sz="4" w:space="0"/>
              <w:right w:val="single" w:color="000000" w:sz="4" w:space="0"/>
            </w:tcBorders>
            <w:noWrap w:val="0"/>
            <w:vAlign w:val="center"/>
          </w:tcPr>
          <w:p w14:paraId="28F6E7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专业技术岗位</w:t>
            </w:r>
          </w:p>
        </w:tc>
        <w:tc>
          <w:tcPr>
            <w:tcW w:w="1258" w:type="dxa"/>
            <w:tcBorders>
              <w:top w:val="single" w:color="000000" w:sz="4" w:space="0"/>
              <w:left w:val="single" w:color="000000" w:sz="4" w:space="0"/>
              <w:bottom w:val="single" w:color="000000" w:sz="4" w:space="0"/>
              <w:right w:val="single" w:color="000000" w:sz="4" w:space="0"/>
            </w:tcBorders>
            <w:noWrap w:val="0"/>
            <w:vAlign w:val="center"/>
          </w:tcPr>
          <w:p w14:paraId="4FAFC3E2">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cs="宋体"/>
                <w:i w:val="0"/>
                <w:iCs w:val="0"/>
                <w:color w:val="000000"/>
                <w:kern w:val="0"/>
                <w:sz w:val="20"/>
                <w:szCs w:val="20"/>
                <w:u w:val="none"/>
                <w:lang w:val="en-US" w:eastAsia="zh-CN" w:bidi="ar"/>
              </w:rPr>
              <w:t>中药师（士）</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14:paraId="44865C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130864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全国</w:t>
            </w:r>
          </w:p>
        </w:tc>
        <w:tc>
          <w:tcPr>
            <w:tcW w:w="1464" w:type="dxa"/>
            <w:tcBorders>
              <w:top w:val="single" w:color="000000" w:sz="4" w:space="0"/>
              <w:left w:val="single" w:color="000000" w:sz="4" w:space="0"/>
              <w:bottom w:val="single" w:color="000000" w:sz="4" w:space="0"/>
              <w:right w:val="single" w:color="000000" w:sz="4" w:space="0"/>
            </w:tcBorders>
            <w:noWrap w:val="0"/>
            <w:vAlign w:val="center"/>
          </w:tcPr>
          <w:p w14:paraId="192874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r>
              <w:rPr>
                <w:rStyle w:val="6"/>
                <w:lang w:val="en-US" w:eastAsia="zh-CN" w:bidi="ar"/>
              </w:rPr>
              <w:t>5周岁及以下</w:t>
            </w:r>
          </w:p>
        </w:tc>
        <w:tc>
          <w:tcPr>
            <w:tcW w:w="1510" w:type="dxa"/>
            <w:tcBorders>
              <w:top w:val="single" w:color="000000" w:sz="4" w:space="0"/>
              <w:left w:val="single" w:color="000000" w:sz="4" w:space="0"/>
              <w:bottom w:val="single" w:color="000000" w:sz="4" w:space="0"/>
              <w:right w:val="single" w:color="000000" w:sz="4" w:space="0"/>
            </w:tcBorders>
            <w:noWrap w:val="0"/>
            <w:vAlign w:val="center"/>
          </w:tcPr>
          <w:p w14:paraId="2C9930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全日制普通高校大专及以上</w:t>
            </w:r>
          </w:p>
        </w:tc>
        <w:tc>
          <w:tcPr>
            <w:tcW w:w="1248" w:type="dxa"/>
            <w:tcBorders>
              <w:top w:val="single" w:color="000000" w:sz="4" w:space="0"/>
              <w:left w:val="single" w:color="000000" w:sz="4" w:space="0"/>
              <w:bottom w:val="single" w:color="000000" w:sz="4" w:space="0"/>
              <w:right w:val="single" w:color="000000" w:sz="4" w:space="0"/>
            </w:tcBorders>
            <w:noWrap w:val="0"/>
            <w:vAlign w:val="center"/>
          </w:tcPr>
          <w:p w14:paraId="7B6677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中药学</w:t>
            </w:r>
          </w:p>
        </w:tc>
        <w:tc>
          <w:tcPr>
            <w:tcW w:w="4128" w:type="dxa"/>
            <w:tcBorders>
              <w:top w:val="single" w:color="000000" w:sz="4" w:space="0"/>
              <w:left w:val="single" w:color="000000" w:sz="4" w:space="0"/>
              <w:bottom w:val="single" w:color="000000" w:sz="4" w:space="0"/>
              <w:right w:val="single" w:color="000000" w:sz="4" w:space="0"/>
            </w:tcBorders>
            <w:noWrap w:val="0"/>
            <w:vAlign w:val="center"/>
          </w:tcPr>
          <w:p w14:paraId="114FC24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取得</w:t>
            </w:r>
            <w:r>
              <w:rPr>
                <w:rFonts w:hint="eastAsia" w:ascii="宋体" w:hAnsi="宋体" w:eastAsia="宋体" w:cs="宋体"/>
                <w:i w:val="0"/>
                <w:iCs w:val="0"/>
                <w:color w:val="000000"/>
                <w:kern w:val="0"/>
                <w:sz w:val="20"/>
                <w:szCs w:val="20"/>
                <w:u w:val="none"/>
                <w:lang w:val="en-US" w:eastAsia="zh-CN" w:bidi="ar"/>
              </w:rPr>
              <w:t>中药剂师（士）资格证，取得中级及以上职称可放宽到4</w:t>
            </w:r>
            <w:r>
              <w:rPr>
                <w:rStyle w:val="6"/>
                <w:lang w:val="en-US" w:eastAsia="zh-CN" w:bidi="ar"/>
              </w:rPr>
              <w:t>0岁。</w:t>
            </w:r>
          </w:p>
        </w:tc>
      </w:tr>
      <w:tr w14:paraId="374633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trPr>
        <w:tc>
          <w:tcPr>
            <w:tcW w:w="1428" w:type="dxa"/>
            <w:vMerge w:val="restart"/>
            <w:tcBorders>
              <w:top w:val="single" w:color="000000" w:sz="4" w:space="0"/>
              <w:left w:val="single" w:color="000000" w:sz="4" w:space="0"/>
              <w:bottom w:val="single" w:color="000000" w:sz="4" w:space="0"/>
              <w:right w:val="single" w:color="000000" w:sz="4" w:space="0"/>
            </w:tcBorders>
            <w:noWrap w:val="0"/>
            <w:vAlign w:val="center"/>
          </w:tcPr>
          <w:p w14:paraId="765A29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通江街道柏杨社区卫生服务中心</w:t>
            </w:r>
          </w:p>
        </w:tc>
        <w:tc>
          <w:tcPr>
            <w:tcW w:w="1106" w:type="dxa"/>
            <w:vMerge w:val="restart"/>
            <w:tcBorders>
              <w:top w:val="single" w:color="000000" w:sz="4" w:space="0"/>
              <w:left w:val="single" w:color="000000" w:sz="4" w:space="0"/>
              <w:bottom w:val="single" w:color="000000" w:sz="4" w:space="0"/>
              <w:right w:val="single" w:color="000000" w:sz="4" w:space="0"/>
            </w:tcBorders>
            <w:noWrap w:val="0"/>
            <w:vAlign w:val="center"/>
          </w:tcPr>
          <w:p w14:paraId="4C83B8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专业技术岗位</w:t>
            </w:r>
          </w:p>
        </w:tc>
        <w:tc>
          <w:tcPr>
            <w:tcW w:w="1258" w:type="dxa"/>
            <w:vMerge w:val="restart"/>
            <w:tcBorders>
              <w:top w:val="single" w:color="000000" w:sz="4" w:space="0"/>
              <w:left w:val="single" w:color="000000" w:sz="4" w:space="0"/>
              <w:bottom w:val="single" w:color="000000" w:sz="4" w:space="0"/>
              <w:right w:val="single" w:color="000000" w:sz="4" w:space="0"/>
            </w:tcBorders>
            <w:noWrap w:val="0"/>
            <w:vAlign w:val="center"/>
          </w:tcPr>
          <w:p w14:paraId="7A6A84B3">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kern w:val="0"/>
                <w:sz w:val="20"/>
                <w:szCs w:val="20"/>
                <w:u w:val="none"/>
                <w:lang w:val="en-US" w:eastAsia="zh-CN" w:bidi="ar"/>
              </w:rPr>
              <w:t>临床医师</w:t>
            </w:r>
          </w:p>
        </w:tc>
        <w:tc>
          <w:tcPr>
            <w:tcW w:w="890" w:type="dxa"/>
            <w:vMerge w:val="restart"/>
            <w:tcBorders>
              <w:top w:val="single" w:color="000000" w:sz="4" w:space="0"/>
              <w:left w:val="single" w:color="000000" w:sz="4" w:space="0"/>
              <w:bottom w:val="single" w:color="000000" w:sz="4" w:space="0"/>
              <w:right w:val="single" w:color="000000" w:sz="4" w:space="0"/>
            </w:tcBorders>
            <w:noWrap w:val="0"/>
            <w:vAlign w:val="center"/>
          </w:tcPr>
          <w:p w14:paraId="1C2411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320" w:type="dxa"/>
            <w:vMerge w:val="restart"/>
            <w:tcBorders>
              <w:top w:val="single" w:color="000000" w:sz="4" w:space="0"/>
              <w:left w:val="single" w:color="000000" w:sz="4" w:space="0"/>
              <w:bottom w:val="single" w:color="000000" w:sz="4" w:space="0"/>
              <w:right w:val="single" w:color="000000" w:sz="4" w:space="0"/>
            </w:tcBorders>
            <w:noWrap w:val="0"/>
            <w:vAlign w:val="center"/>
          </w:tcPr>
          <w:p w14:paraId="142E78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全国</w:t>
            </w:r>
          </w:p>
        </w:tc>
        <w:tc>
          <w:tcPr>
            <w:tcW w:w="1464" w:type="dxa"/>
            <w:vMerge w:val="restart"/>
            <w:tcBorders>
              <w:top w:val="single" w:color="000000" w:sz="4" w:space="0"/>
              <w:left w:val="single" w:color="000000" w:sz="4" w:space="0"/>
              <w:bottom w:val="single" w:color="000000" w:sz="4" w:space="0"/>
              <w:right w:val="single" w:color="000000" w:sz="4" w:space="0"/>
            </w:tcBorders>
            <w:noWrap w:val="0"/>
            <w:vAlign w:val="center"/>
          </w:tcPr>
          <w:p w14:paraId="6EC096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35</w:t>
            </w:r>
            <w:r>
              <w:rPr>
                <w:rFonts w:hint="eastAsia" w:ascii="宋体" w:hAnsi="宋体" w:eastAsia="宋体" w:cs="宋体"/>
                <w:i w:val="0"/>
                <w:iCs w:val="0"/>
                <w:color w:val="000000"/>
                <w:kern w:val="0"/>
                <w:sz w:val="20"/>
                <w:szCs w:val="20"/>
                <w:u w:val="none"/>
                <w:lang w:val="en-US" w:eastAsia="zh-CN" w:bidi="ar"/>
              </w:rPr>
              <w:t>周岁及以下</w:t>
            </w:r>
          </w:p>
        </w:tc>
        <w:tc>
          <w:tcPr>
            <w:tcW w:w="1510" w:type="dxa"/>
            <w:vMerge w:val="restart"/>
            <w:tcBorders>
              <w:top w:val="single" w:color="000000" w:sz="4" w:space="0"/>
              <w:left w:val="single" w:color="000000" w:sz="4" w:space="0"/>
              <w:bottom w:val="single" w:color="000000" w:sz="4" w:space="0"/>
              <w:right w:val="single" w:color="000000" w:sz="4" w:space="0"/>
            </w:tcBorders>
            <w:noWrap w:val="0"/>
            <w:vAlign w:val="center"/>
          </w:tcPr>
          <w:p w14:paraId="6B263E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全日制普通高校大专及以上</w:t>
            </w:r>
          </w:p>
        </w:tc>
        <w:tc>
          <w:tcPr>
            <w:tcW w:w="1248" w:type="dxa"/>
            <w:vMerge w:val="restart"/>
            <w:tcBorders>
              <w:top w:val="single" w:color="000000" w:sz="4" w:space="0"/>
              <w:left w:val="single" w:color="000000" w:sz="4" w:space="0"/>
              <w:bottom w:val="single" w:color="000000" w:sz="4" w:space="0"/>
              <w:right w:val="single" w:color="000000" w:sz="4" w:space="0"/>
            </w:tcBorders>
            <w:noWrap w:val="0"/>
            <w:vAlign w:val="center"/>
          </w:tcPr>
          <w:p w14:paraId="661FD0CE">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临床医学</w:t>
            </w:r>
          </w:p>
        </w:tc>
        <w:tc>
          <w:tcPr>
            <w:tcW w:w="4128" w:type="dxa"/>
            <w:vMerge w:val="restart"/>
            <w:tcBorders>
              <w:top w:val="single" w:color="000000" w:sz="4" w:space="0"/>
              <w:left w:val="single" w:color="000000" w:sz="4" w:space="0"/>
              <w:bottom w:val="single" w:color="000000" w:sz="4" w:space="0"/>
              <w:right w:val="single" w:color="000000" w:sz="4" w:space="0"/>
            </w:tcBorders>
            <w:noWrap w:val="0"/>
            <w:vAlign w:val="center"/>
          </w:tcPr>
          <w:p w14:paraId="29CA148E">
            <w:pPr>
              <w:keepNext w:val="0"/>
              <w:keepLines w:val="0"/>
              <w:widowControl/>
              <w:suppressLineNumbers w:val="0"/>
              <w:jc w:val="left"/>
              <w:textAlignment w:val="center"/>
              <w:rPr>
                <w:rFonts w:hint="default"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取得</w:t>
            </w:r>
            <w:r>
              <w:rPr>
                <w:rFonts w:hint="eastAsia" w:ascii="宋体" w:hAnsi="宋体" w:eastAsia="宋体" w:cs="宋体"/>
                <w:i w:val="0"/>
                <w:iCs w:val="0"/>
                <w:color w:val="000000"/>
                <w:kern w:val="0"/>
                <w:sz w:val="20"/>
                <w:szCs w:val="20"/>
                <w:u w:val="none"/>
                <w:lang w:val="en-US" w:eastAsia="zh-CN" w:bidi="ar"/>
              </w:rPr>
              <w:t>执业医师及以上资格证且注册取得执业证书，执业类别：临床；执业范围：全科专业</w:t>
            </w:r>
            <w:r>
              <w:rPr>
                <w:rFonts w:hint="eastAsia" w:ascii="宋体" w:hAnsi="宋体" w:cs="宋体"/>
                <w:i w:val="0"/>
                <w:iCs w:val="0"/>
                <w:color w:val="000000"/>
                <w:kern w:val="0"/>
                <w:sz w:val="20"/>
                <w:szCs w:val="20"/>
                <w:u w:val="none"/>
                <w:lang w:val="en-US" w:eastAsia="zh-CN" w:bidi="ar"/>
              </w:rPr>
              <w:t>、中西结合（具有临床经验丰富的工作经历可扩展到助理医师）。</w:t>
            </w:r>
          </w:p>
        </w:tc>
      </w:tr>
      <w:tr w14:paraId="788AD3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4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064F7A1">
            <w:pPr>
              <w:jc w:val="center"/>
              <w:rPr>
                <w:rFonts w:hint="eastAsia" w:ascii="宋体" w:hAnsi="宋体" w:eastAsia="宋体" w:cs="宋体"/>
                <w:i w:val="0"/>
                <w:iCs w:val="0"/>
                <w:color w:val="000000"/>
                <w:sz w:val="20"/>
                <w:szCs w:val="20"/>
                <w:u w:val="none"/>
              </w:rPr>
            </w:pPr>
          </w:p>
        </w:tc>
        <w:tc>
          <w:tcPr>
            <w:tcW w:w="110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0EE981A">
            <w:pPr>
              <w:jc w:val="center"/>
              <w:rPr>
                <w:rFonts w:hint="eastAsia" w:ascii="宋体" w:hAnsi="宋体" w:eastAsia="宋体" w:cs="宋体"/>
                <w:i w:val="0"/>
                <w:iCs w:val="0"/>
                <w:color w:val="000000"/>
                <w:sz w:val="20"/>
                <w:szCs w:val="20"/>
                <w:u w:val="none"/>
              </w:rPr>
            </w:pPr>
          </w:p>
        </w:tc>
        <w:tc>
          <w:tcPr>
            <w:tcW w:w="125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3610778">
            <w:pPr>
              <w:jc w:val="center"/>
              <w:rPr>
                <w:rFonts w:hint="eastAsia" w:ascii="宋体" w:hAnsi="宋体" w:eastAsia="宋体" w:cs="宋体"/>
                <w:i w:val="0"/>
                <w:iCs w:val="0"/>
                <w:color w:val="000000"/>
                <w:sz w:val="20"/>
                <w:szCs w:val="20"/>
                <w:u w:val="none"/>
              </w:rPr>
            </w:pPr>
          </w:p>
        </w:tc>
        <w:tc>
          <w:tcPr>
            <w:tcW w:w="8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995D56B">
            <w:pPr>
              <w:jc w:val="center"/>
              <w:rPr>
                <w:rFonts w:hint="eastAsia" w:ascii="宋体" w:hAnsi="宋体" w:eastAsia="宋体" w:cs="宋体"/>
                <w:i w:val="0"/>
                <w:iCs w:val="0"/>
                <w:color w:val="000000"/>
                <w:sz w:val="20"/>
                <w:szCs w:val="20"/>
                <w:u w:val="none"/>
              </w:rPr>
            </w:pPr>
          </w:p>
        </w:tc>
        <w:tc>
          <w:tcPr>
            <w:tcW w:w="13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2E9485C">
            <w:pPr>
              <w:jc w:val="center"/>
              <w:rPr>
                <w:rFonts w:hint="eastAsia" w:ascii="宋体" w:hAnsi="宋体" w:eastAsia="宋体" w:cs="宋体"/>
                <w:i w:val="0"/>
                <w:iCs w:val="0"/>
                <w:color w:val="000000"/>
                <w:sz w:val="20"/>
                <w:szCs w:val="20"/>
                <w:u w:val="none"/>
              </w:rPr>
            </w:pPr>
          </w:p>
        </w:tc>
        <w:tc>
          <w:tcPr>
            <w:tcW w:w="1464" w:type="dxa"/>
            <w:vMerge w:val="continue"/>
            <w:tcBorders>
              <w:top w:val="single" w:color="000000" w:sz="4" w:space="0"/>
              <w:left w:val="single" w:color="000000" w:sz="4" w:space="0"/>
              <w:bottom w:val="single" w:color="000000" w:sz="4" w:space="0"/>
              <w:right w:val="single" w:color="000000" w:sz="4" w:space="0"/>
            </w:tcBorders>
            <w:noWrap w:val="0"/>
            <w:vAlign w:val="center"/>
          </w:tcPr>
          <w:p w14:paraId="34B2906E">
            <w:pPr>
              <w:jc w:val="center"/>
              <w:rPr>
                <w:rFonts w:hint="eastAsia" w:ascii="宋体" w:hAnsi="宋体" w:eastAsia="宋体" w:cs="宋体"/>
                <w:i w:val="0"/>
                <w:iCs w:val="0"/>
                <w:color w:val="000000"/>
                <w:sz w:val="20"/>
                <w:szCs w:val="20"/>
                <w:u w:val="none"/>
              </w:rPr>
            </w:pPr>
          </w:p>
        </w:tc>
        <w:tc>
          <w:tcPr>
            <w:tcW w:w="15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B46E1D2">
            <w:pPr>
              <w:jc w:val="center"/>
              <w:rPr>
                <w:rFonts w:hint="eastAsia" w:ascii="宋体" w:hAnsi="宋体" w:eastAsia="宋体" w:cs="宋体"/>
                <w:i w:val="0"/>
                <w:iCs w:val="0"/>
                <w:color w:val="000000"/>
                <w:sz w:val="20"/>
                <w:szCs w:val="20"/>
                <w:u w:val="none"/>
              </w:rPr>
            </w:pPr>
          </w:p>
        </w:tc>
        <w:tc>
          <w:tcPr>
            <w:tcW w:w="124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EB7EA30">
            <w:pPr>
              <w:jc w:val="center"/>
              <w:rPr>
                <w:rFonts w:hint="eastAsia" w:ascii="宋体" w:hAnsi="宋体" w:eastAsia="宋体" w:cs="宋体"/>
                <w:i w:val="0"/>
                <w:iCs w:val="0"/>
                <w:color w:val="000000"/>
                <w:sz w:val="20"/>
                <w:szCs w:val="20"/>
                <w:u w:val="none"/>
              </w:rPr>
            </w:pPr>
          </w:p>
        </w:tc>
        <w:tc>
          <w:tcPr>
            <w:tcW w:w="41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54B2AF1">
            <w:pPr>
              <w:jc w:val="left"/>
              <w:rPr>
                <w:rFonts w:hint="eastAsia" w:ascii="宋体" w:hAnsi="宋体" w:eastAsia="宋体" w:cs="宋体"/>
                <w:i w:val="0"/>
                <w:iCs w:val="0"/>
                <w:color w:val="000000"/>
                <w:sz w:val="20"/>
                <w:szCs w:val="20"/>
                <w:u w:val="none"/>
              </w:rPr>
            </w:pPr>
          </w:p>
        </w:tc>
      </w:tr>
      <w:tr w14:paraId="163181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8" w:hRule="atLeast"/>
        </w:trPr>
        <w:tc>
          <w:tcPr>
            <w:tcW w:w="14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F685A7C">
            <w:pPr>
              <w:jc w:val="center"/>
              <w:rPr>
                <w:rFonts w:hint="default" w:ascii="宋体" w:hAnsi="宋体" w:eastAsia="宋体" w:cs="宋体"/>
                <w:i w:val="0"/>
                <w:iCs w:val="0"/>
                <w:color w:val="000000"/>
                <w:sz w:val="20"/>
                <w:szCs w:val="20"/>
                <w:u w:val="none"/>
                <w:lang w:val="en-US" w:eastAsia="zh-CN"/>
              </w:rPr>
            </w:pPr>
          </w:p>
        </w:tc>
        <w:tc>
          <w:tcPr>
            <w:tcW w:w="1106" w:type="dxa"/>
            <w:tcBorders>
              <w:top w:val="single" w:color="000000" w:sz="4" w:space="0"/>
              <w:left w:val="single" w:color="000000" w:sz="4" w:space="0"/>
              <w:bottom w:val="single" w:color="000000" w:sz="4" w:space="0"/>
              <w:right w:val="single" w:color="000000" w:sz="4" w:space="0"/>
            </w:tcBorders>
            <w:noWrap w:val="0"/>
            <w:vAlign w:val="center"/>
          </w:tcPr>
          <w:p w14:paraId="4065E5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专业技术岗位</w:t>
            </w:r>
          </w:p>
        </w:tc>
        <w:tc>
          <w:tcPr>
            <w:tcW w:w="1258" w:type="dxa"/>
            <w:tcBorders>
              <w:top w:val="single" w:color="000000" w:sz="4" w:space="0"/>
              <w:left w:val="single" w:color="000000" w:sz="4" w:space="0"/>
              <w:bottom w:val="single" w:color="000000" w:sz="4" w:space="0"/>
              <w:right w:val="single" w:color="000000" w:sz="4" w:space="0"/>
            </w:tcBorders>
            <w:noWrap w:val="0"/>
            <w:vAlign w:val="center"/>
          </w:tcPr>
          <w:p w14:paraId="649D454A">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公卫</w:t>
            </w:r>
            <w:r>
              <w:rPr>
                <w:rFonts w:hint="eastAsia" w:ascii="宋体" w:hAnsi="宋体" w:cs="宋体"/>
                <w:i w:val="0"/>
                <w:iCs w:val="0"/>
                <w:color w:val="000000"/>
                <w:kern w:val="0"/>
                <w:sz w:val="20"/>
                <w:szCs w:val="20"/>
                <w:u w:val="none"/>
                <w:lang w:val="en-US" w:eastAsia="zh-CN" w:bidi="ar"/>
              </w:rPr>
              <w:t>医师</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14:paraId="75ED2A4F">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1</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7C0167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全国</w:t>
            </w:r>
          </w:p>
        </w:tc>
        <w:tc>
          <w:tcPr>
            <w:tcW w:w="1464" w:type="dxa"/>
            <w:tcBorders>
              <w:top w:val="single" w:color="000000" w:sz="4" w:space="0"/>
              <w:left w:val="single" w:color="000000" w:sz="4" w:space="0"/>
              <w:bottom w:val="single" w:color="000000" w:sz="4" w:space="0"/>
              <w:right w:val="single" w:color="000000" w:sz="4" w:space="0"/>
            </w:tcBorders>
            <w:noWrap w:val="0"/>
            <w:vAlign w:val="center"/>
          </w:tcPr>
          <w:p w14:paraId="1CDFDA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r>
              <w:rPr>
                <w:rFonts w:hint="eastAsia" w:ascii="宋体" w:hAnsi="宋体" w:cs="宋体"/>
                <w:i w:val="0"/>
                <w:iCs w:val="0"/>
                <w:color w:val="000000"/>
                <w:kern w:val="0"/>
                <w:sz w:val="20"/>
                <w:szCs w:val="20"/>
                <w:u w:val="none"/>
                <w:lang w:val="en-US" w:eastAsia="zh-CN" w:bidi="ar"/>
              </w:rPr>
              <w:t>5</w:t>
            </w:r>
            <w:r>
              <w:rPr>
                <w:rFonts w:hint="eastAsia" w:ascii="宋体" w:hAnsi="宋体" w:eastAsia="宋体" w:cs="宋体"/>
                <w:i w:val="0"/>
                <w:iCs w:val="0"/>
                <w:color w:val="000000"/>
                <w:kern w:val="0"/>
                <w:sz w:val="20"/>
                <w:szCs w:val="20"/>
                <w:u w:val="none"/>
                <w:lang w:val="en-US" w:eastAsia="zh-CN" w:bidi="ar"/>
              </w:rPr>
              <w:t>周岁及以下</w:t>
            </w:r>
          </w:p>
        </w:tc>
        <w:tc>
          <w:tcPr>
            <w:tcW w:w="1510" w:type="dxa"/>
            <w:tcBorders>
              <w:top w:val="single" w:color="000000" w:sz="4" w:space="0"/>
              <w:left w:val="single" w:color="000000" w:sz="4" w:space="0"/>
              <w:bottom w:val="single" w:color="000000" w:sz="4" w:space="0"/>
              <w:right w:val="single" w:color="000000" w:sz="4" w:space="0"/>
            </w:tcBorders>
            <w:noWrap w:val="0"/>
            <w:vAlign w:val="center"/>
          </w:tcPr>
          <w:p w14:paraId="511909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全日制普通高校大专及以上</w:t>
            </w:r>
          </w:p>
        </w:tc>
        <w:tc>
          <w:tcPr>
            <w:tcW w:w="1248" w:type="dxa"/>
            <w:tcBorders>
              <w:top w:val="single" w:color="000000" w:sz="4" w:space="0"/>
              <w:left w:val="single" w:color="000000" w:sz="4" w:space="0"/>
              <w:bottom w:val="single" w:color="000000" w:sz="4" w:space="0"/>
              <w:right w:val="single" w:color="000000" w:sz="4" w:space="0"/>
            </w:tcBorders>
            <w:noWrap w:val="0"/>
            <w:vAlign w:val="center"/>
          </w:tcPr>
          <w:p w14:paraId="5906F589">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公共卫生</w:t>
            </w:r>
          </w:p>
        </w:tc>
        <w:tc>
          <w:tcPr>
            <w:tcW w:w="4128" w:type="dxa"/>
            <w:tcBorders>
              <w:top w:val="single" w:color="000000" w:sz="4" w:space="0"/>
              <w:left w:val="single" w:color="000000" w:sz="4" w:space="0"/>
              <w:bottom w:val="single" w:color="000000" w:sz="4" w:space="0"/>
              <w:right w:val="single" w:color="000000" w:sz="4" w:space="0"/>
            </w:tcBorders>
            <w:noWrap w:val="0"/>
            <w:vAlign w:val="center"/>
          </w:tcPr>
          <w:p w14:paraId="7586C13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取得</w:t>
            </w:r>
            <w:r>
              <w:rPr>
                <w:rFonts w:hint="eastAsia" w:ascii="宋体" w:hAnsi="宋体" w:eastAsia="宋体" w:cs="宋体"/>
                <w:i w:val="0"/>
                <w:iCs w:val="0"/>
                <w:color w:val="000000"/>
                <w:kern w:val="0"/>
                <w:sz w:val="20"/>
                <w:szCs w:val="20"/>
                <w:u w:val="none"/>
                <w:lang w:val="en-US" w:eastAsia="zh-CN" w:bidi="ar"/>
              </w:rPr>
              <w:t>执业医师及以上资格证且注册取得执业证书</w:t>
            </w:r>
            <w:r>
              <w:rPr>
                <w:rFonts w:hint="eastAsia" w:ascii="宋体" w:hAnsi="宋体" w:cs="宋体"/>
                <w:i w:val="0"/>
                <w:iCs w:val="0"/>
                <w:color w:val="000000"/>
                <w:kern w:val="0"/>
                <w:sz w:val="20"/>
                <w:szCs w:val="20"/>
                <w:u w:val="none"/>
                <w:lang w:val="en-US" w:eastAsia="zh-CN" w:bidi="ar"/>
              </w:rPr>
              <w:t>。</w:t>
            </w:r>
          </w:p>
        </w:tc>
      </w:tr>
      <w:tr w14:paraId="57748D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92" w:hRule="atLeast"/>
        </w:trPr>
        <w:tc>
          <w:tcPr>
            <w:tcW w:w="14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75FB69D">
            <w:pPr>
              <w:jc w:val="center"/>
              <w:rPr>
                <w:rFonts w:hint="default" w:ascii="宋体" w:hAnsi="宋体" w:eastAsia="宋体" w:cs="宋体"/>
                <w:i w:val="0"/>
                <w:iCs w:val="0"/>
                <w:color w:val="000000"/>
                <w:sz w:val="20"/>
                <w:szCs w:val="20"/>
                <w:u w:val="none"/>
                <w:lang w:val="en-US" w:eastAsia="zh-CN"/>
              </w:rPr>
            </w:pPr>
          </w:p>
        </w:tc>
        <w:tc>
          <w:tcPr>
            <w:tcW w:w="1106" w:type="dxa"/>
            <w:tcBorders>
              <w:top w:val="single" w:color="000000" w:sz="4" w:space="0"/>
              <w:left w:val="single" w:color="000000" w:sz="4" w:space="0"/>
              <w:bottom w:val="single" w:color="000000" w:sz="4" w:space="0"/>
              <w:right w:val="single" w:color="000000" w:sz="4" w:space="0"/>
            </w:tcBorders>
            <w:noWrap w:val="0"/>
            <w:vAlign w:val="center"/>
          </w:tcPr>
          <w:p w14:paraId="0F7180F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专业技术岗位</w:t>
            </w:r>
          </w:p>
        </w:tc>
        <w:tc>
          <w:tcPr>
            <w:tcW w:w="1258" w:type="dxa"/>
            <w:tcBorders>
              <w:top w:val="single" w:color="000000" w:sz="4" w:space="0"/>
              <w:left w:val="single" w:color="000000" w:sz="4" w:space="0"/>
              <w:bottom w:val="single" w:color="000000" w:sz="4" w:space="0"/>
              <w:right w:val="single" w:color="000000" w:sz="4" w:space="0"/>
            </w:tcBorders>
            <w:noWrap w:val="0"/>
            <w:vAlign w:val="center"/>
          </w:tcPr>
          <w:p w14:paraId="220861B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护</w:t>
            </w:r>
            <w:r>
              <w:rPr>
                <w:rFonts w:hint="eastAsia" w:ascii="宋体" w:hAnsi="宋体" w:cs="宋体"/>
                <w:i w:val="0"/>
                <w:iCs w:val="0"/>
                <w:color w:val="000000"/>
                <w:kern w:val="0"/>
                <w:sz w:val="20"/>
                <w:szCs w:val="20"/>
                <w:u w:val="none"/>
                <w:lang w:val="en-US" w:eastAsia="zh-CN" w:bidi="ar"/>
              </w:rPr>
              <w:t>士</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14:paraId="7B3D2A8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4A2BD53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全国</w:t>
            </w:r>
          </w:p>
        </w:tc>
        <w:tc>
          <w:tcPr>
            <w:tcW w:w="1464" w:type="dxa"/>
            <w:tcBorders>
              <w:top w:val="single" w:color="000000" w:sz="4" w:space="0"/>
              <w:left w:val="single" w:color="000000" w:sz="4" w:space="0"/>
              <w:bottom w:val="single" w:color="000000" w:sz="4" w:space="0"/>
              <w:right w:val="single" w:color="000000" w:sz="4" w:space="0"/>
            </w:tcBorders>
            <w:noWrap w:val="0"/>
            <w:vAlign w:val="center"/>
          </w:tcPr>
          <w:p w14:paraId="5BF4090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r>
              <w:rPr>
                <w:rFonts w:hint="eastAsia" w:ascii="宋体" w:hAnsi="宋体" w:cs="宋体"/>
                <w:i w:val="0"/>
                <w:iCs w:val="0"/>
                <w:color w:val="000000"/>
                <w:kern w:val="0"/>
                <w:sz w:val="20"/>
                <w:szCs w:val="20"/>
                <w:u w:val="none"/>
                <w:lang w:val="en-US" w:eastAsia="zh-CN" w:bidi="ar"/>
              </w:rPr>
              <w:t>5</w:t>
            </w:r>
            <w:r>
              <w:rPr>
                <w:rFonts w:hint="eastAsia" w:ascii="宋体" w:hAnsi="宋体" w:eastAsia="宋体" w:cs="宋体"/>
                <w:i w:val="0"/>
                <w:iCs w:val="0"/>
                <w:color w:val="000000"/>
                <w:kern w:val="0"/>
                <w:sz w:val="20"/>
                <w:szCs w:val="20"/>
                <w:u w:val="none"/>
                <w:lang w:val="en-US" w:eastAsia="zh-CN" w:bidi="ar"/>
              </w:rPr>
              <w:t>周岁及以下</w:t>
            </w:r>
          </w:p>
        </w:tc>
        <w:tc>
          <w:tcPr>
            <w:tcW w:w="1510" w:type="dxa"/>
            <w:tcBorders>
              <w:top w:val="single" w:color="000000" w:sz="4" w:space="0"/>
              <w:left w:val="single" w:color="000000" w:sz="4" w:space="0"/>
              <w:bottom w:val="single" w:color="000000" w:sz="4" w:space="0"/>
              <w:right w:val="single" w:color="000000" w:sz="4" w:space="0"/>
            </w:tcBorders>
            <w:noWrap w:val="0"/>
            <w:vAlign w:val="center"/>
          </w:tcPr>
          <w:p w14:paraId="2BF9727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全日制普通高校大专及以上</w:t>
            </w:r>
          </w:p>
        </w:tc>
        <w:tc>
          <w:tcPr>
            <w:tcW w:w="1248" w:type="dxa"/>
            <w:tcBorders>
              <w:top w:val="single" w:color="000000" w:sz="4" w:space="0"/>
              <w:left w:val="single" w:color="000000" w:sz="4" w:space="0"/>
              <w:bottom w:val="single" w:color="000000" w:sz="4" w:space="0"/>
              <w:right w:val="single" w:color="000000" w:sz="4" w:space="0"/>
            </w:tcBorders>
            <w:noWrap w:val="0"/>
            <w:vAlign w:val="center"/>
          </w:tcPr>
          <w:p w14:paraId="2A77AF9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护理</w:t>
            </w:r>
          </w:p>
        </w:tc>
        <w:tc>
          <w:tcPr>
            <w:tcW w:w="4128" w:type="dxa"/>
            <w:tcBorders>
              <w:top w:val="single" w:color="000000" w:sz="4" w:space="0"/>
              <w:left w:val="single" w:color="000000" w:sz="4" w:space="0"/>
              <w:bottom w:val="single" w:color="000000" w:sz="4" w:space="0"/>
              <w:right w:val="single" w:color="000000" w:sz="4" w:space="0"/>
            </w:tcBorders>
            <w:noWrap w:val="0"/>
            <w:vAlign w:val="center"/>
          </w:tcPr>
          <w:p w14:paraId="5424AC2A">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取得</w:t>
            </w:r>
            <w:r>
              <w:rPr>
                <w:rFonts w:hint="eastAsia" w:ascii="宋体" w:hAnsi="宋体" w:eastAsia="宋体" w:cs="宋体"/>
                <w:i w:val="0"/>
                <w:iCs w:val="0"/>
                <w:color w:val="000000"/>
                <w:kern w:val="0"/>
                <w:sz w:val="20"/>
                <w:szCs w:val="20"/>
                <w:u w:val="none"/>
                <w:lang w:val="en-US" w:eastAsia="zh-CN" w:bidi="ar"/>
              </w:rPr>
              <w:t>护士执业证及资格证。</w:t>
            </w:r>
          </w:p>
        </w:tc>
      </w:tr>
    </w:tbl>
    <w:p w14:paraId="63C3C6D4">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方正小标宋简体">
    <w:panose1 w:val="02000000000000000000"/>
    <w:charset w:val="86"/>
    <w:family w:val="script"/>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9886DFA"/>
    <w:rsid w:val="19886D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character" w:customStyle="1" w:styleId="5">
    <w:name w:val="font41"/>
    <w:basedOn w:val="4"/>
    <w:qFormat/>
    <w:uiPriority w:val="0"/>
    <w:rPr>
      <w:rFonts w:hint="eastAsia" w:ascii="宋体" w:hAnsi="宋体" w:eastAsia="宋体" w:cs="宋体"/>
      <w:color w:val="000000"/>
      <w:sz w:val="20"/>
      <w:szCs w:val="20"/>
      <w:u w:val="none"/>
    </w:rPr>
  </w:style>
  <w:style w:type="character" w:customStyle="1" w:styleId="6">
    <w:name w:val="font61"/>
    <w:basedOn w:val="4"/>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2025-03-12T08:19:00Z</dcterms:created>
  <dc:creator>邓易纤</dc:creator>
  <cp:lastModifiedBy>邓易纤</cp:lastModifiedBy>
  <dcterms:modified xsi:type="dcterms:W3CDTF">2025-03-12T08:22:14Z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10E7B23DE7B34E339C1BCAA737762638_11</vt:lpwstr>
  </property>
  <property fmtid="{D5CDD505-2E9C-101B-9397-08002B2CF9AE}" pid="4" name="KSOTemplateDocerSaveRecord">
    <vt:lpwstr>eyJoZGlkIjoiYzcwZWZiNmU0NTZkNDBmZDVkZDIyMjA1N2Y2M2NlNjQiLCJ1c2VySWQiOiIxNjc4NDU1NzY2In0=</vt:lpwstr>
  </property>
</Properties>
</file>