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90E5">
      <w:pPr>
        <w:widowControl/>
        <w:spacing w:line="640" w:lineRule="exact"/>
        <w:rPr>
          <w:rFonts w:hint="eastAsia" w:ascii="方正黑体简体" w:eastAsia="方正黑体简体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Cs w:val="32"/>
        </w:rPr>
        <w:t>附件1</w:t>
      </w:r>
    </w:p>
    <w:p w14:paraId="3BE8CBED">
      <w:pPr>
        <w:pStyle w:val="2"/>
        <w:jc w:val="center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40"/>
        <w:gridCol w:w="1450"/>
        <w:gridCol w:w="1025"/>
        <w:gridCol w:w="1041"/>
        <w:gridCol w:w="3067"/>
        <w:gridCol w:w="5095"/>
        <w:gridCol w:w="777"/>
      </w:tblGrid>
      <w:tr w14:paraId="535A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tblHeader/>
        </w:trPr>
        <w:tc>
          <w:tcPr>
            <w:tcW w:w="522" w:type="dxa"/>
            <w:noWrap w:val="0"/>
            <w:vAlign w:val="center"/>
          </w:tcPr>
          <w:p w14:paraId="2C7647CC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noWrap w:val="0"/>
            <w:vAlign w:val="center"/>
          </w:tcPr>
          <w:p w14:paraId="07C76EE5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1450" w:type="dxa"/>
            <w:noWrap w:val="0"/>
            <w:vAlign w:val="center"/>
          </w:tcPr>
          <w:p w14:paraId="111A7D62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25" w:type="dxa"/>
            <w:noWrap w:val="0"/>
            <w:vAlign w:val="center"/>
          </w:tcPr>
          <w:p w14:paraId="28FAD28A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职位数</w:t>
            </w:r>
          </w:p>
        </w:tc>
        <w:tc>
          <w:tcPr>
            <w:tcW w:w="1041" w:type="dxa"/>
            <w:noWrap w:val="0"/>
            <w:vAlign w:val="center"/>
          </w:tcPr>
          <w:p w14:paraId="5CCE016B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67" w:type="dxa"/>
            <w:noWrap w:val="0"/>
            <w:vAlign w:val="center"/>
          </w:tcPr>
          <w:p w14:paraId="5E2CAC4F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095" w:type="dxa"/>
            <w:noWrap w:val="0"/>
            <w:vAlign w:val="center"/>
          </w:tcPr>
          <w:p w14:paraId="4194DF27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777" w:type="dxa"/>
            <w:noWrap w:val="0"/>
            <w:vAlign w:val="center"/>
          </w:tcPr>
          <w:p w14:paraId="64954A03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备注</w:t>
            </w:r>
          </w:p>
        </w:tc>
      </w:tr>
      <w:tr w14:paraId="4153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22" w:type="dxa"/>
            <w:noWrap w:val="0"/>
            <w:vAlign w:val="center"/>
          </w:tcPr>
          <w:p w14:paraId="5CED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 w14:paraId="52DE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202503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122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01</w:t>
            </w:r>
          </w:p>
        </w:tc>
        <w:tc>
          <w:tcPr>
            <w:tcW w:w="1450" w:type="dxa"/>
            <w:noWrap w:val="0"/>
            <w:vAlign w:val="center"/>
          </w:tcPr>
          <w:p w14:paraId="77AEC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网格员</w:t>
            </w:r>
          </w:p>
        </w:tc>
        <w:tc>
          <w:tcPr>
            <w:tcW w:w="1025" w:type="dxa"/>
            <w:noWrap w:val="0"/>
            <w:vAlign w:val="center"/>
          </w:tcPr>
          <w:p w14:paraId="641CB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041" w:type="dxa"/>
            <w:noWrap w:val="0"/>
            <w:vAlign w:val="center"/>
          </w:tcPr>
          <w:p w14:paraId="378C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不限专业</w:t>
            </w:r>
          </w:p>
        </w:tc>
        <w:tc>
          <w:tcPr>
            <w:tcW w:w="3067" w:type="dxa"/>
            <w:noWrap w:val="0"/>
            <w:vAlign w:val="center"/>
          </w:tcPr>
          <w:p w14:paraId="273C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1.负责按照“微网实格”的工作要求，积极宣传贯彻党的路线、方针、政策和国家法律法规，以及各级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党（工）委与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政府的重大决策部署；</w:t>
            </w:r>
          </w:p>
          <w:p w14:paraId="1CB1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2.在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街道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、村（社区）的指导下，主要从事村（社区）信息采集与上报、日常巡查、矛盾纠纷收集调解与治安、安全隐患排查、服务居民和重点、特殊群体等网格相关工作；</w:t>
            </w:r>
          </w:p>
          <w:p w14:paraId="35C8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3.负责组织网格内微网格员开展相关工作；</w:t>
            </w:r>
          </w:p>
          <w:p w14:paraId="0E3E1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4.根据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街道党（工）委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安排做好其他相关工作。</w:t>
            </w:r>
          </w:p>
        </w:tc>
        <w:tc>
          <w:tcPr>
            <w:tcW w:w="5095" w:type="dxa"/>
            <w:noWrap w:val="0"/>
            <w:vAlign w:val="center"/>
          </w:tcPr>
          <w:p w14:paraId="6BF8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1.具有大专及以上学历；</w:t>
            </w:r>
          </w:p>
          <w:p w14:paraId="4B90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2.女性年龄40周岁以下（1985年1月1日及以后出生），男性年龄45周岁以下（1980年1月1日及以后出生），复退军人、警校毕业生可适当放宽条件：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女性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年龄放宽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至42岁、男性年龄放宽至47岁；</w:t>
            </w:r>
          </w:p>
          <w:p w14:paraId="5143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3.具有一定的组织协调能力和相关业务知识，热爱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基层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工作，乐于奉献，善于开展群众工作；</w:t>
            </w:r>
          </w:p>
          <w:p w14:paraId="36C0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4.具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有良好的职业素养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工作严谨细心、原则性强、责任心强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4E48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5.具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有团队协作精神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优秀的表达能力及沟通技巧和组织协调能力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、综合写作能力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，能够熟练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使用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办公软件。</w:t>
            </w:r>
          </w:p>
          <w:p w14:paraId="4FE2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6.同等条件下，具备以下条件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之一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者可优先考虑：①中共党员；②有基层工作经历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1年及以上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的人员；③持有社工证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等证书或证件的人员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777" w:type="dxa"/>
            <w:noWrap w:val="0"/>
            <w:vAlign w:val="center"/>
          </w:tcPr>
          <w:p w14:paraId="6D63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2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74077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138FC7-467D-4266-892B-C8C7B580A4D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F679DF-A9E6-410B-AA65-6C36098F04A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94CF1F-B165-4A6A-A1E8-26369522F8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A296C1-3113-4092-812D-0CCCED7DBB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92219"/>
    <w:rsid w:val="08070451"/>
    <w:rsid w:val="25934B5D"/>
    <w:rsid w:val="2AE65BC2"/>
    <w:rsid w:val="2B413F9F"/>
    <w:rsid w:val="33C324D3"/>
    <w:rsid w:val="3AF31982"/>
    <w:rsid w:val="4321316A"/>
    <w:rsid w:val="435F6D4B"/>
    <w:rsid w:val="5F6E6D03"/>
    <w:rsid w:val="60053F2D"/>
    <w:rsid w:val="74E92219"/>
    <w:rsid w:val="7B04219D"/>
    <w:rsid w:val="7D2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jc w:val="lef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6"/>
    <w:basedOn w:val="1"/>
    <w:next w:val="1"/>
    <w:semiHidden/>
    <w:qFormat/>
    <w:uiPriority w:val="0"/>
    <w:pPr>
      <w:widowControl/>
      <w:wordWrap w:val="0"/>
      <w:ind w:left="1700"/>
    </w:pPr>
    <w:rPr>
      <w:rFonts w:ascii="Times New Roman" w:hAnsi="Times New Roman"/>
      <w:kern w:val="0"/>
      <w:szCs w:val="22"/>
    </w:rPr>
  </w:style>
  <w:style w:type="character" w:customStyle="1" w:styleId="6">
    <w:name w:val="NormalCharacter"/>
    <w:qFormat/>
    <w:uiPriority w:val="0"/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522</Characters>
  <Lines>0</Lines>
  <Paragraphs>0</Paragraphs>
  <TotalTime>21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陈杰</dc:creator>
  <cp:lastModifiedBy>陈杰</cp:lastModifiedBy>
  <dcterms:modified xsi:type="dcterms:W3CDTF">2025-03-12T01:27:54Z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B3BBF3B41D194FF1A7E18403B90BC5BD_13</vt:lpwstr>
  </property>
  <property fmtid="{D5CDD505-2E9C-101B-9397-08002B2CF9AE}" pid="4" name="KSOTemplateDocerSaveRecord">
    <vt:lpwstr>eyJoZGlkIjoiM2Y0MGJmMmZjNjA5MDEwY2U2OWZlZDhiNDQ5Mzg5YWYiLCJ1c2VySWQiOiI5MDMwNzEzNzEifQ==</vt:lpwstr>
  </property>
</Properties>
</file>