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公安机关录用人民警察体能测评项目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和标准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3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体能测评科目为纵跳摸高，10米×4往返跑，男子1000米跑、女子800米跑。体能测评前，考生应充分考虑自身身体状况，测评过程中，发生非他人侵害行为造成的人身及财产等意外损害，后果由考生本人承担。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343434"/>
          <w:spacing w:val="0"/>
          <w:kern w:val="0"/>
          <w:sz w:val="28"/>
          <w:szCs w:val="28"/>
          <w:lang w:val="en-US" w:eastAsia="zh-CN" w:bidi="ar"/>
        </w:rPr>
        <w:t>（一）男子组</w:t>
      </w:r>
    </w:p>
    <w:tbl>
      <w:tblPr>
        <w:tblStyle w:val="3"/>
        <w:tblW w:w="5150" w:type="pct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2927"/>
        <w:gridCol w:w="2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33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30岁（含）以下</w:t>
            </w:r>
          </w:p>
        </w:tc>
        <w:tc>
          <w:tcPr>
            <w:tcW w:w="1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10米×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往返跑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firstLine="1120" w:firstLineChars="400"/>
              <w:jc w:val="both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1000米跑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</w:p>
        </w:tc>
        <w:tc>
          <w:tcPr>
            <w:tcW w:w="16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 w:firstLine="24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1000米跑（应急处突岗GAT-12）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 w:firstLine="24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 w:firstLine="240" w:firstLineChars="0"/>
              <w:jc w:val="center"/>
              <w:rPr>
                <w:rFonts w:hint="eastAsia" w:ascii="宋体" w:hAnsi="宋体" w:eastAsia="宋体" w:cs="宋体"/>
                <w:color w:val="343434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纵跳摸高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 w:firstLine="240" w:firstLineChars="0"/>
              <w:jc w:val="center"/>
              <w:rPr>
                <w:rFonts w:hint="default" w:ascii="宋体" w:hAnsi="宋体" w:eastAsia="宋体" w:cs="宋体"/>
                <w:color w:val="343434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≥265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9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28"/>
          <w:szCs w:val="28"/>
          <w:lang w:val="en-US" w:eastAsia="zh-CN" w:bidi="ar"/>
        </w:rPr>
        <w:t>（二）女子组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目</w:t>
            </w:r>
          </w:p>
        </w:tc>
        <w:tc>
          <w:tcPr>
            <w:tcW w:w="56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30岁（含）以下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10米X4往返跑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800米跑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343434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≥230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厘米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备注：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2"/>
          <w:sz w:val="28"/>
          <w:szCs w:val="28"/>
          <w:shd w:val="clear" w:fill="FFFFFF"/>
          <w:lang w:val="en-US" w:eastAsia="zh-CN" w:bidi="ar-SA"/>
        </w:rPr>
        <w:t>凡应测项目中任意一项不达标的，即为体能测评不合格。体能测评执行标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2"/>
          <w:sz w:val="28"/>
          <w:szCs w:val="28"/>
          <w:shd w:val="clear" w:fill="FFFFFF"/>
          <w:lang w:val="en-US" w:eastAsia="zh-CN" w:bidi="ar-SA"/>
        </w:rPr>
        <w:t>准的年龄截止到2025年3月。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GM0ZWZmYTFmYjBiOWRlMjllYTk3MWZkNjFkMDIifQ=="/>
  </w:docVars>
  <w:rsids>
    <w:rsidRoot w:val="00000000"/>
    <w:rsid w:val="17AF011D"/>
    <w:rsid w:val="24E825A3"/>
    <w:rsid w:val="2FC2691E"/>
    <w:rsid w:val="34373437"/>
    <w:rsid w:val="4CB3090F"/>
    <w:rsid w:val="56DE01D8"/>
    <w:rsid w:val="5C773D3F"/>
    <w:rsid w:val="71A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324</Characters>
  <Lines>0</Lines>
  <Paragraphs>0</Paragraphs>
  <TotalTime>2</TotalTime>
  <ScaleCrop>false</ScaleCrop>
  <LinksUpToDate>false</LinksUpToDate>
  <CharactersWithSpaces>333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2023-02-01T09:00:00Z</dcterms:created>
  <dc:creator>Administrator</dc:creator>
  <cp:lastModifiedBy>KXC</cp:lastModifiedBy>
  <cp:lastPrinted>2025-03-12T13:20:00Z</cp:lastPrinted>
  <dcterms:modified xsi:type="dcterms:W3CDTF">2025-03-13T02:16:23Z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0735F960028441E8B01CF74B8E2A203D_13</vt:lpwstr>
  </property>
  <property fmtid="{D5CDD505-2E9C-101B-9397-08002B2CF9AE}" pid="4" name="KSOTemplateDocerSaveRecord">
    <vt:lpwstr>eyJoZGlkIjoiOWQyMGE4ZTliMTMxMGRjMWNjZmYyZmMzOTY0ZjBkYjgiLCJ1c2VySWQiOiI1MDQ1MzE5NTQifQ==</vt:lpwstr>
  </property>
</Properties>
</file>