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ABFD4">
      <w:pPr>
        <w:pStyle w:val="2"/>
        <w:widowControl/>
        <w:shd w:val="clear" w:color="auto" w:fill="FFFFFF"/>
        <w:spacing w:beforeAutospacing="0" w:afterAutospacing="0" w:line="645" w:lineRule="atLeast"/>
        <w:jc w:val="center"/>
        <w:rPr>
          <w:rStyle w:val="5"/>
          <w:rFonts w:ascii="方正小标宋简体" w:hAnsi="仿宋_GB2312" w:eastAsia="方正小标宋简体" w:cs="仿宋_GB2312"/>
          <w:bCs/>
          <w:color w:val="222222"/>
          <w:spacing w:val="8"/>
          <w:sz w:val="30"/>
          <w:szCs w:val="30"/>
          <w:shd w:val="clear" w:color="auto" w:fill="FFFFFF"/>
        </w:rPr>
      </w:pPr>
      <w:r>
        <w:rPr>
          <w:rStyle w:val="5"/>
          <w:rFonts w:hint="eastAsia" w:ascii="方正小标宋简体" w:hAnsi="仿宋_GB2312" w:eastAsia="方正小标宋简体" w:cs="仿宋_GB2312"/>
          <w:bCs/>
          <w:color w:val="222222"/>
          <w:spacing w:val="8"/>
          <w:sz w:val="30"/>
          <w:szCs w:val="30"/>
          <w:shd w:val="clear" w:color="auto" w:fill="FFFFFF"/>
          <w:lang w:eastAsia="zh-CN"/>
        </w:rPr>
        <w:t>弥渡县牛街彝族乡卫生院</w:t>
      </w:r>
      <w:r>
        <w:rPr>
          <w:rStyle w:val="5"/>
          <w:rFonts w:hint="eastAsia" w:ascii="方正小标宋简体" w:hAnsi="仿宋_GB2312" w:eastAsia="方正小标宋简体" w:cs="仿宋_GB2312"/>
          <w:bCs/>
          <w:color w:val="222222"/>
          <w:spacing w:val="8"/>
          <w:sz w:val="30"/>
          <w:szCs w:val="30"/>
          <w:shd w:val="clear" w:color="auto" w:fill="FFFFFF"/>
        </w:rPr>
        <w:t>招聘编制外工作人员报名登记表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45DD9DB7">
        <w:tblPrEx>
          <w:shd w:val="clear" w:color="auto" w:fill="FFFFFF"/>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FB91DC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姓</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62F9E2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55804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性</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938C8E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332C4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民</w:t>
            </w:r>
            <w:r>
              <w:rPr>
                <w:rFonts w:hint="eastAsia" w:ascii="仿宋_GB2312" w:hAnsi="微软雅黑" w:eastAsia="仿宋_GB2312" w:cs="仿宋_GB2312"/>
                <w:color w:val="222222"/>
                <w:spacing w:val="8"/>
                <w:lang w:val="en-US" w:eastAsia="zh-CN"/>
              </w:rPr>
              <w:t xml:space="preserve">  </w:t>
            </w:r>
            <w:r>
              <w:rPr>
                <w:rFonts w:hint="eastAsia" w:ascii="仿宋_GB2312" w:hAnsi="微软雅黑" w:eastAsia="仿宋_GB2312" w:cs="仿宋_GB2312"/>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D1B7258">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3F5895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p>
        </w:tc>
      </w:tr>
      <w:tr w14:paraId="7EED7598">
        <w:tblPrEx>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2D11A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rPr>
              <w:t>出生</w:t>
            </w:r>
          </w:p>
          <w:p w14:paraId="6190467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F53A44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BABA4F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rPr>
              <w:t>政治</w:t>
            </w:r>
          </w:p>
          <w:p w14:paraId="567B28C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1555736">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C67D79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827B23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6D2F633">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39FE827A">
        <w:tblPrEx>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D120F9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4D8545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94C43E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eastAsia="宋体"/>
                <w:lang w:eastAsia="zh-CN"/>
              </w:rPr>
            </w:pPr>
            <w:r>
              <w:rPr>
                <w:rFonts w:hint="eastAsia" w:ascii="仿宋_GB2312" w:hAnsi="微软雅黑" w:eastAsia="仿宋_GB2312" w:cs="仿宋_GB2312"/>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67198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A2DF1F7">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7C855632">
        <w:tblPrEx>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FB5848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21CC687">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984701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3EDBF9A">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3DC755D">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71B0A120">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1AF4B7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A05FD1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592910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184B3A9A">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FA82F6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64E29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2655453">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18B67805">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ECB0C2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539F462">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284F9B">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仿宋_GB2312" w:hAnsi="微软雅黑" w:eastAsia="仿宋_GB2312" w:cs="仿宋_GB2312"/>
                <w:color w:val="222222"/>
                <w:spacing w:val="8"/>
                <w:kern w:val="0"/>
                <w:sz w:val="24"/>
                <w:szCs w:val="24"/>
                <w:lang w:val="en-US" w:eastAsia="zh-CN" w:bidi="ar-SA"/>
              </w:rPr>
            </w:pPr>
            <w:r>
              <w:rPr>
                <w:rFonts w:hint="eastAsia" w:ascii="仿宋_GB2312" w:hAnsi="微软雅黑" w:eastAsia="仿宋_GB2312" w:cs="仿宋_GB2312"/>
                <w:color w:val="222222"/>
                <w:spacing w:val="8"/>
                <w:kern w:val="0"/>
                <w:sz w:val="24"/>
                <w:szCs w:val="24"/>
                <w:lang w:val="en-US" w:eastAsia="zh-CN" w:bidi="ar-SA"/>
              </w:rPr>
              <w:t>学历</w:t>
            </w:r>
          </w:p>
          <w:p w14:paraId="0846879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E314FED">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A8532C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r>
              <w:rPr>
                <w:rFonts w:hint="eastAsia" w:ascii="仿宋_GB2312" w:hAnsi="微软雅黑" w:eastAsia="仿宋_GB2312" w:cs="仿宋_GB2312"/>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8B1CEB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ascii="微软雅黑" w:hAnsi="微软雅黑" w:eastAsia="微软雅黑" w:cs="微软雅黑"/>
                <w:color w:val="222222"/>
                <w:spacing w:val="8"/>
                <w:sz w:val="25"/>
                <w:szCs w:val="25"/>
              </w:rPr>
            </w:pPr>
          </w:p>
        </w:tc>
      </w:tr>
      <w:tr w14:paraId="3A7DF3D1">
        <w:tblPrEx>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CD84F9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color w:val="auto"/>
                <w:spacing w:val="23"/>
                <w:kern w:val="0"/>
                <w:sz w:val="24"/>
                <w:szCs w:val="24"/>
                <w:lang w:eastAsia="zh-CN"/>
              </w:rPr>
              <w:t>具有的资格证书名称</w:t>
            </w:r>
            <w:r>
              <w:rPr>
                <w:rFonts w:hint="eastAsia" w:ascii="仿宋_GB2312" w:hAnsi="仿宋_GB2312" w:eastAsia="仿宋_GB2312" w:cs="仿宋_GB2312"/>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135F41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3A46021C">
        <w:tblPrEx>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874858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B68F2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F74A06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pPr>
            <w:r>
              <w:rPr>
                <w:rFonts w:hint="eastAsia" w:ascii="仿宋_GB2312" w:hAnsi="微软雅黑" w:eastAsia="仿宋_GB2312" w:cs="仿宋_GB2312"/>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8D7654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6BBB768">
        <w:tblPrEx>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5495AB">
            <w:pPr>
              <w:keepNext w:val="0"/>
              <w:keepLines w:val="0"/>
              <w:pageBreakBefore w:val="0"/>
              <w:kinsoku/>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51B5336">
            <w:pPr>
              <w:keepNext w:val="0"/>
              <w:keepLines w:val="0"/>
              <w:pageBreakBefore w:val="0"/>
              <w:kinsoku/>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BCD2F0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r>
              <w:rPr>
                <w:rFonts w:hint="eastAsia" w:ascii="仿宋_GB2312" w:hAnsi="微软雅黑" w:eastAsia="仿宋_GB2312" w:cs="仿宋_GB2312"/>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EE30E5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3F0C93F2">
        <w:tblPrEx>
          <w:tblCellMar>
            <w:top w:w="0" w:type="dxa"/>
            <w:left w:w="0" w:type="dxa"/>
            <w:bottom w:w="0" w:type="dxa"/>
            <w:right w:w="0" w:type="dxa"/>
          </w:tblCellMar>
        </w:tblPrEx>
        <w:trPr>
          <w:trHeight w:val="72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52A178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规培时间、医院、专业</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F35598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93C6474">
        <w:tblPrEx>
          <w:tblCellMar>
            <w:top w:w="0" w:type="dxa"/>
            <w:left w:w="0" w:type="dxa"/>
            <w:bottom w:w="0" w:type="dxa"/>
            <w:right w:w="0" w:type="dxa"/>
          </w:tblCellMar>
        </w:tblPrEx>
        <w:trPr>
          <w:trHeight w:val="2017"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63AD80F">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lang w:val="en-US" w:eastAsia="zh-CN"/>
              </w:rPr>
              <w:t>工作、</w:t>
            </w:r>
            <w:r>
              <w:rPr>
                <w:rFonts w:hint="eastAsia" w:ascii="仿宋_GB2312" w:hAnsi="仿宋_GB2312" w:eastAsia="仿宋_GB2312" w:cs="仿宋_GB2312"/>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223A306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0"/>
                <w:szCs w:val="20"/>
              </w:rPr>
            </w:pPr>
          </w:p>
        </w:tc>
      </w:tr>
      <w:tr w14:paraId="7B105EF3">
        <w:tblPrEx>
          <w:tblCellMar>
            <w:top w:w="0" w:type="dxa"/>
            <w:left w:w="0" w:type="dxa"/>
            <w:bottom w:w="0" w:type="dxa"/>
            <w:right w:w="0" w:type="dxa"/>
          </w:tblCellMar>
        </w:tblPrEx>
        <w:trPr>
          <w:trHeight w:val="549"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DC934B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报考岗位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D4DEF7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ascii="微软雅黑" w:hAnsi="微软雅黑" w:eastAsia="微软雅黑" w:cs="微软雅黑"/>
                <w:color w:val="222222"/>
                <w:spacing w:val="8"/>
                <w:sz w:val="25"/>
                <w:szCs w:val="25"/>
              </w:rPr>
            </w:pPr>
          </w:p>
        </w:tc>
      </w:tr>
      <w:tr w14:paraId="6BAE744D">
        <w:tblPrEx>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0FF7D2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222222"/>
                <w:spacing w:val="8"/>
                <w:sz w:val="24"/>
                <w:szCs w:val="24"/>
              </w:rPr>
              <w:t>本人承诺</w:t>
            </w:r>
          </w:p>
          <w:p w14:paraId="04AEB05F">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sz w:val="24"/>
                <w:szCs w:val="24"/>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4ADB9E0">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微软雅黑" w:eastAsia="仿宋_GB2312" w:cs="宋体"/>
                <w:color w:val="auto"/>
                <w:spacing w:val="23"/>
                <w:kern w:val="0"/>
                <w:sz w:val="20"/>
                <w:szCs w:val="20"/>
                <w:lang w:eastAsia="zh-CN"/>
              </w:rPr>
            </w:pPr>
            <w:r>
              <w:rPr>
                <w:rFonts w:hint="eastAsia" w:ascii="仿宋_GB2312" w:hAnsi="微软雅黑" w:eastAsia="仿宋_GB2312" w:cs="宋体"/>
                <w:color w:val="auto"/>
                <w:spacing w:val="23"/>
                <w:kern w:val="0"/>
                <w:sz w:val="21"/>
                <w:szCs w:val="21"/>
                <w:lang w:eastAsia="zh-CN"/>
              </w:rPr>
              <w:t>本人符合报名通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3B42A25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pPr>
          </w:p>
          <w:p w14:paraId="0CFA8E43">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pPr>
          </w:p>
          <w:p w14:paraId="0CA0D40E">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pPr>
            <w:r>
              <w:rPr>
                <w:rFonts w:hint="eastAsia" w:ascii="仿宋_GB2312" w:hAnsi="仿宋_GB2312" w:eastAsia="仿宋_GB2312" w:cs="仿宋_GB2312"/>
                <w:color w:val="auto"/>
                <w:spacing w:val="23"/>
                <w:kern w:val="0"/>
                <w:sz w:val="24"/>
                <w:szCs w:val="24"/>
                <w:lang w:eastAsia="zh-CN"/>
              </w:rPr>
              <w:t>本人签字（按手印）：</w:t>
            </w:r>
            <w:r>
              <w:rPr>
                <w:rFonts w:hint="eastAsia" w:ascii="仿宋_GB2312" w:hAnsi="仿宋_GB2312" w:eastAsia="仿宋_GB2312" w:cs="仿宋_GB2312"/>
                <w:color w:val="auto"/>
                <w:spacing w:val="23"/>
                <w:kern w:val="0"/>
                <w:sz w:val="24"/>
                <w:szCs w:val="24"/>
                <w:lang w:val="en-US" w:eastAsia="zh-CN"/>
              </w:rPr>
              <w:t xml:space="preserve">                 </w:t>
            </w:r>
            <w:r>
              <w:rPr>
                <w:rFonts w:hint="eastAsia" w:ascii="仿宋_GB2312" w:hAnsi="仿宋_GB2312" w:eastAsia="仿宋_GB2312" w:cs="仿宋_GB2312"/>
                <w:color w:val="222222"/>
                <w:spacing w:val="8"/>
                <w:sz w:val="24"/>
                <w:szCs w:val="24"/>
              </w:rPr>
              <w:t>年</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月</w:t>
            </w:r>
            <w:r>
              <w:rPr>
                <w:rFonts w:hint="eastAsia" w:ascii="仿宋_GB2312" w:hAnsi="仿宋_GB2312" w:eastAsia="仿宋_GB2312" w:cs="仿宋_GB2312"/>
                <w:color w:val="222222"/>
                <w:spacing w:val="8"/>
                <w:sz w:val="24"/>
                <w:szCs w:val="24"/>
                <w:lang w:val="en-US" w:eastAsia="zh-CN"/>
              </w:rPr>
              <w:t xml:space="preserve">   </w:t>
            </w:r>
            <w:r>
              <w:rPr>
                <w:rFonts w:hint="eastAsia" w:ascii="仿宋_GB2312" w:hAnsi="仿宋_GB2312" w:eastAsia="仿宋_GB2312" w:cs="仿宋_GB2312"/>
                <w:color w:val="222222"/>
                <w:spacing w:val="8"/>
                <w:sz w:val="24"/>
                <w:szCs w:val="24"/>
              </w:rPr>
              <w:t>日</w:t>
            </w:r>
          </w:p>
        </w:tc>
      </w:tr>
      <w:tr w14:paraId="1C624C50">
        <w:tblPrEx>
          <w:tblCellMar>
            <w:top w:w="0" w:type="dxa"/>
            <w:left w:w="0" w:type="dxa"/>
            <w:bottom w:w="0" w:type="dxa"/>
            <w:right w:w="0" w:type="dxa"/>
          </w:tblCellMar>
        </w:tblPrEx>
        <w:trPr>
          <w:trHeight w:val="160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19C645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仿宋_GB2312" w:hAnsi="仿宋_GB2312" w:eastAsia="仿宋_GB2312" w:cs="仿宋_GB2312"/>
                <w:color w:val="222222"/>
                <w:spacing w:val="8"/>
                <w:sz w:val="24"/>
                <w:szCs w:val="24"/>
              </w:rPr>
            </w:pPr>
            <w:r>
              <w:rPr>
                <w:rFonts w:hint="eastAsia" w:ascii="仿宋_GB2312" w:hAnsi="仿宋_GB2312" w:eastAsia="仿宋_GB2312" w:cs="仿宋_GB2312"/>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73616CF">
            <w:pPr>
              <w:widowControl/>
              <w:spacing w:line="420" w:lineRule="exact"/>
              <w:jc w:val="both"/>
              <w:rPr>
                <w:rFonts w:hint="eastAsia" w:ascii="仿宋_GB2312" w:hAnsi="微软雅黑" w:eastAsia="仿宋_GB2312" w:cs="宋体"/>
                <w:color w:val="auto"/>
                <w:spacing w:val="23"/>
                <w:kern w:val="0"/>
                <w:sz w:val="24"/>
                <w:szCs w:val="24"/>
                <w:lang w:eastAsia="zh-CN"/>
              </w:rPr>
            </w:pPr>
            <w:r>
              <w:rPr>
                <w:rFonts w:hint="eastAsia" w:ascii="仿宋_GB2312" w:hAnsi="微软雅黑" w:eastAsia="仿宋_GB2312" w:cs="宋体"/>
                <w:color w:val="auto"/>
                <w:spacing w:val="23"/>
                <w:kern w:val="0"/>
                <w:sz w:val="24"/>
                <w:szCs w:val="24"/>
                <w:lang w:eastAsia="zh-CN"/>
              </w:rPr>
              <w:t>招聘单位审核意见：</w:t>
            </w:r>
          </w:p>
          <w:p w14:paraId="0F32AAB0">
            <w:pPr>
              <w:widowControl/>
              <w:spacing w:line="420" w:lineRule="exact"/>
              <w:jc w:val="both"/>
              <w:rPr>
                <w:rFonts w:hint="eastAsia" w:ascii="仿宋_GB2312" w:hAnsi="微软雅黑" w:eastAsia="仿宋_GB2312" w:cs="宋体"/>
                <w:color w:val="auto"/>
                <w:spacing w:val="23"/>
                <w:kern w:val="0"/>
                <w:sz w:val="24"/>
                <w:szCs w:val="24"/>
                <w:lang w:eastAsia="zh-CN"/>
              </w:rPr>
            </w:pPr>
          </w:p>
          <w:p w14:paraId="374BFE4D">
            <w:pPr>
              <w:widowControl/>
              <w:spacing w:line="420" w:lineRule="exact"/>
              <w:jc w:val="center"/>
              <w:rPr>
                <w:rFonts w:hint="eastAsia" w:ascii="仿宋_GB2312" w:hAnsi="微软雅黑" w:eastAsia="仿宋_GB2312" w:cs="仿宋_GB2312"/>
                <w:color w:val="222222"/>
                <w:spacing w:val="8"/>
                <w:sz w:val="24"/>
                <w:szCs w:val="24"/>
              </w:rPr>
            </w:pPr>
            <w:r>
              <w:rPr>
                <w:rFonts w:hint="eastAsia" w:ascii="仿宋_GB2312" w:hAnsi="微软雅黑" w:eastAsia="仿宋_GB2312" w:cs="宋体"/>
                <w:color w:val="auto"/>
                <w:spacing w:val="23"/>
                <w:kern w:val="0"/>
                <w:sz w:val="24"/>
                <w:szCs w:val="24"/>
                <w:lang w:val="en-US" w:eastAsia="zh-CN"/>
              </w:rPr>
              <w:t xml:space="preserve">                 </w:t>
            </w:r>
            <w:r>
              <w:rPr>
                <w:rFonts w:hint="eastAsia" w:ascii="仿宋_GB2312" w:hAnsi="微软雅黑" w:eastAsia="仿宋_GB2312" w:cs="宋体"/>
                <w:color w:val="auto"/>
                <w:spacing w:val="23"/>
                <w:kern w:val="0"/>
                <w:sz w:val="24"/>
                <w:szCs w:val="24"/>
                <w:lang w:eastAsia="zh-CN"/>
              </w:rPr>
              <w:t>人事部门盖章：</w:t>
            </w:r>
          </w:p>
          <w:p w14:paraId="0FC0AC9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仿宋_GB2312" w:hAnsi="微软雅黑" w:eastAsia="仿宋_GB2312" w:cs="仿宋_GB2312"/>
                <w:color w:val="222222"/>
                <w:spacing w:val="8"/>
                <w:sz w:val="24"/>
                <w:szCs w:val="24"/>
              </w:rPr>
            </w:pPr>
          </w:p>
          <w:p w14:paraId="40197AF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仿宋_GB2312" w:hAnsi="微软雅黑" w:eastAsia="仿宋_GB2312" w:cs="仿宋_GB2312"/>
                <w:color w:val="222222"/>
                <w:spacing w:val="8"/>
              </w:rPr>
            </w:pPr>
            <w:r>
              <w:rPr>
                <w:rFonts w:hint="eastAsia" w:ascii="仿宋_GB2312" w:hAnsi="微软雅黑" w:eastAsia="仿宋_GB2312" w:cs="仿宋_GB2312"/>
                <w:color w:val="222222"/>
                <w:spacing w:val="8"/>
                <w:sz w:val="24"/>
                <w:szCs w:val="24"/>
              </w:rPr>
              <w:t>年</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月</w:t>
            </w:r>
            <w:r>
              <w:rPr>
                <w:rFonts w:hint="eastAsia" w:ascii="仿宋_GB2312" w:hAnsi="微软雅黑" w:eastAsia="仿宋_GB2312" w:cs="仿宋_GB2312"/>
                <w:color w:val="222222"/>
                <w:spacing w:val="8"/>
                <w:sz w:val="24"/>
                <w:szCs w:val="24"/>
                <w:lang w:val="en-US" w:eastAsia="zh-CN"/>
              </w:rPr>
              <w:t xml:space="preserve">   </w:t>
            </w:r>
            <w:r>
              <w:rPr>
                <w:rFonts w:hint="eastAsia" w:ascii="仿宋_GB2312" w:hAnsi="微软雅黑" w:eastAsia="仿宋_GB2312" w:cs="仿宋_GB2312"/>
                <w:color w:val="222222"/>
                <w:spacing w:val="8"/>
                <w:sz w:val="24"/>
                <w:szCs w:val="24"/>
              </w:rPr>
              <w:t>日</w:t>
            </w:r>
          </w:p>
        </w:tc>
      </w:tr>
    </w:tbl>
    <w:p w14:paraId="33ADF03B">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E6D29"/>
    <w:rsid w:val="124E6D29"/>
    <w:rsid w:val="5060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320</Words>
  <Characters>321</Characters>
  <Lines>0</Lines>
  <Paragraphs>0</Paragraphs>
  <TotalTime>23</TotalTime>
  <ScaleCrop>false</ScaleCrop>
  <LinksUpToDate>false</LinksUpToDate>
  <CharactersWithSpaces>373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a～%</cp:lastModifiedBy>
  <dcterms:modified xsi:type="dcterms:W3CDTF">2025-03-14T02:59:27Z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eyJoZGlkIjoiMDEyNDIyYjg0N2RmZTBhYThlNjJlOTdhZmQ4NGMzM2QiLCJ1c2VySWQiOiIxMDcwMzg2NTczIn0=</vt:lpwstr>
  </property>
  <property fmtid="{D5CDD505-2E9C-101B-9397-08002B2CF9AE}" pid="4" name="ICV">
    <vt:lpwstr>5EC121F149EB49B3922E80F94C40BE1E_12</vt:lpwstr>
  </property>
</Properties>
</file>