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45B902">
      <w:pPr>
        <w:jc w:val="both"/>
        <w:rPr>
          <w:rFonts w:hint="default" w:ascii="华文中宋" w:hAnsi="华文中宋" w:eastAsia="华文中宋" w:cs="华文中宋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  <w:t>附件1</w:t>
      </w:r>
    </w:p>
    <w:p w14:paraId="048C91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</w:pPr>
      <w:r>
        <w:rPr>
          <w:rFonts w:hint="eastAsia" w:ascii="华文中宋" w:hAnsi="华文中宋" w:eastAsia="华文中宋" w:cs="华文中宋"/>
          <w:sz w:val="32"/>
          <w:szCs w:val="32"/>
        </w:rPr>
        <w:t>新兴际华</w:t>
      </w:r>
      <w:r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  <w:t>应急产业</w:t>
      </w:r>
      <w:r>
        <w:rPr>
          <w:rFonts w:hint="eastAsia" w:ascii="华文中宋" w:hAnsi="华文中宋" w:eastAsia="华文中宋" w:cs="华文中宋"/>
          <w:sz w:val="32"/>
          <w:szCs w:val="32"/>
        </w:rPr>
        <w:t>有限公司公开招聘岗位职责</w:t>
      </w:r>
      <w:r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  <w:t>描述</w:t>
      </w:r>
      <w:r>
        <w:rPr>
          <w:rFonts w:hint="eastAsia" w:ascii="华文中宋" w:hAnsi="华文中宋" w:eastAsia="华文中宋" w:cs="华文中宋"/>
          <w:sz w:val="32"/>
          <w:szCs w:val="32"/>
        </w:rPr>
        <w:t>及任职</w:t>
      </w:r>
      <w:r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  <w:t>要求</w:t>
      </w:r>
    </w:p>
    <w:p w14:paraId="0D795BE0">
      <w:pPr>
        <w:pStyle w:val="2"/>
        <w:rPr>
          <w:rFonts w:hint="eastAsia"/>
          <w:lang w:eastAsia="zh-CN"/>
        </w:rPr>
      </w:pPr>
    </w:p>
    <w:p w14:paraId="1353A7D6">
      <w:pPr>
        <w:pStyle w:val="2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z w:val="32"/>
          <w:szCs w:val="36"/>
        </w:rPr>
      </w:pPr>
      <w:bookmarkStart w:id="0" w:name="OLE_LINK1"/>
      <w:r>
        <w:rPr>
          <w:rFonts w:hint="eastAsia" w:ascii="黑体" w:hAnsi="黑体" w:eastAsia="黑体" w:cs="黑体"/>
          <w:sz w:val="32"/>
          <w:szCs w:val="36"/>
          <w:lang w:val="en-US" w:eastAsia="zh-CN"/>
        </w:rPr>
        <w:t>所属企业常务副总经理岗</w:t>
      </w:r>
    </w:p>
    <w:p w14:paraId="7FEF0C31">
      <w:pPr>
        <w:pStyle w:val="2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" w:leftChars="0"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6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6"/>
          <w:lang w:val="en-US" w:eastAsia="zh-CN"/>
        </w:rPr>
        <w:t>招聘人数：2人</w:t>
      </w:r>
    </w:p>
    <w:p w14:paraId="3E3C065B">
      <w:pPr>
        <w:pStyle w:val="2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" w:leftChars="0"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6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6"/>
          <w:lang w:val="en-US" w:eastAsia="zh-CN"/>
        </w:rPr>
        <w:t>职责描述</w:t>
      </w:r>
    </w:p>
    <w:p w14:paraId="37D9EFF8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1. 负责公司日常运营管理，协调各部门关系，确保企业各项工作有序进行。</w:t>
      </w:r>
    </w:p>
    <w:p w14:paraId="211E85A2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2. 识别和评估企业运营中的各种风险，制定风险应对措施，保障企业的稳定发展。</w:t>
      </w:r>
    </w:p>
    <w:p w14:paraId="7B8AED97">
      <w:pPr>
        <w:pStyle w:val="2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" w:leftChars="0" w:firstLine="643" w:firstLineChars="200"/>
        <w:textAlignment w:val="auto"/>
        <w:rPr>
          <w:rFonts w:hint="default" w:ascii="楷体" w:hAnsi="楷体" w:eastAsia="楷体" w:cs="楷体"/>
          <w:b/>
          <w:bCs/>
          <w:sz w:val="32"/>
          <w:szCs w:val="36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6"/>
          <w:lang w:val="en-US" w:eastAsia="zh-CN"/>
        </w:rPr>
        <w:t>任职要求</w:t>
      </w:r>
    </w:p>
    <w:p w14:paraId="2DEEB276">
      <w:pPr>
        <w:pStyle w:val="2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default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default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具有8年以上国企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、</w:t>
      </w:r>
      <w:r>
        <w:rPr>
          <w:rFonts w:hint="default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央企相关工作经验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。</w:t>
      </w:r>
    </w:p>
    <w:p w14:paraId="6BB6CA0E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default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default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2. 本科及以上学历，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年龄在</w:t>
      </w:r>
      <w:r>
        <w:rPr>
          <w:rFonts w:hint="default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45周以下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。</w:t>
      </w:r>
    </w:p>
    <w:p w14:paraId="2C7D0CB7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3</w:t>
      </w:r>
      <w:r>
        <w:rPr>
          <w:rFonts w:hint="default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 xml:space="preserve">. 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具有较强的专业判断能力、组织管理能力和沟通能力；具有良好的心理素质和能够正常履行职责的身体素质。</w:t>
      </w:r>
    </w:p>
    <w:p w14:paraId="2DF502F5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 xml:space="preserve">4. </w:t>
      </w:r>
      <w:r>
        <w:rPr>
          <w:rFonts w:hint="default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中共党员优先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。</w:t>
      </w:r>
    </w:p>
    <w:p w14:paraId="1E2B8301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default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 xml:space="preserve">5. 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>个人素质特别优秀者可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适当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>放宽上述条件。</w:t>
      </w:r>
    </w:p>
    <w:p w14:paraId="4FEC6DB0">
      <w:pPr>
        <w:pStyle w:val="2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z w:val="32"/>
          <w:szCs w:val="36"/>
        </w:rPr>
      </w:pPr>
      <w:r>
        <w:rPr>
          <w:rFonts w:hint="eastAsia" w:ascii="黑体" w:hAnsi="黑体" w:eastAsia="黑体" w:cs="黑体"/>
          <w:sz w:val="32"/>
          <w:szCs w:val="36"/>
          <w:lang w:val="en-US" w:eastAsia="zh-CN"/>
        </w:rPr>
        <w:t>所属企业</w:t>
      </w:r>
      <w:r>
        <w:rPr>
          <w:rFonts w:hint="eastAsia" w:ascii="黑体" w:hAnsi="黑体" w:eastAsia="黑体" w:cs="黑体"/>
          <w:sz w:val="32"/>
          <w:szCs w:val="36"/>
        </w:rPr>
        <w:t>副总会计师岗</w:t>
      </w:r>
    </w:p>
    <w:p w14:paraId="0AA91D79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3" w:firstLineChars="200"/>
        <w:textAlignment w:val="auto"/>
        <w:rPr>
          <w:rFonts w:hint="eastAsia" w:ascii="楷体" w:hAnsi="楷体" w:eastAsia="楷体" w:cs="楷体"/>
          <w:b/>
          <w:bCs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141933"/>
          <w:kern w:val="0"/>
          <w:sz w:val="32"/>
          <w:szCs w:val="32"/>
          <w:lang w:val="en-US" w:eastAsia="zh-CN" w:bidi="ar-SA"/>
        </w:rPr>
        <w:t>（一）招聘人数：2人</w:t>
      </w:r>
    </w:p>
    <w:p w14:paraId="2C18F09D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3" w:firstLineChars="200"/>
        <w:textAlignment w:val="auto"/>
        <w:rPr>
          <w:rFonts w:hint="default" w:ascii="楷体" w:hAnsi="楷体" w:eastAsia="楷体" w:cs="楷体"/>
          <w:b/>
          <w:bCs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141933"/>
          <w:kern w:val="0"/>
          <w:sz w:val="32"/>
          <w:szCs w:val="32"/>
          <w:lang w:val="en-US" w:eastAsia="zh-CN" w:bidi="ar-SA"/>
        </w:rPr>
        <w:t>（二）</w:t>
      </w:r>
      <w:r>
        <w:rPr>
          <w:rFonts w:hint="eastAsia" w:ascii="楷体" w:hAnsi="楷体" w:eastAsia="楷体" w:cs="楷体"/>
          <w:b/>
          <w:bCs/>
          <w:sz w:val="32"/>
          <w:szCs w:val="36"/>
          <w:lang w:val="en-US" w:eastAsia="zh-CN"/>
        </w:rPr>
        <w:t>职责描述</w:t>
      </w:r>
    </w:p>
    <w:p w14:paraId="7D935591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bookmarkStart w:id="1" w:name="OLE_LINK3"/>
      <w:bookmarkStart w:id="2" w:name="OLE_LINK10"/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1. 组织实施企业财务收支核算与管理，开展财务收支的分析、预测、计划、控制和监督等工作，组织开展经济活动分析，提出加强和改进经营管理的具体措施。</w:t>
      </w:r>
    </w:p>
    <w:p w14:paraId="6764361C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2. 推动实施财务信息化建设，及时掌控财务收支状况。</w:t>
      </w:r>
    </w:p>
    <w:p w14:paraId="6A0A6D0C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3. 组织制定和实施财务战略，组织拟订和下达财务预算，评估分析预算执行情况，促进企业预算管理与发展战略实施相连接，推行全面预算管理工作。</w:t>
      </w:r>
    </w:p>
    <w:p w14:paraId="2F09294F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4. 组织编制和审核企业财务决算，拟订公司的利润分配方案和弥补亏损方案。</w:t>
      </w:r>
    </w:p>
    <w:p w14:paraId="69FBDC8F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5. 组织制定和实施长短期融资方案，优化企业资本结构，开展资产负债比例控制和财务安全性、流动性管理。</w:t>
      </w:r>
    </w:p>
    <w:p w14:paraId="716DA5DE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6. 制定资金管控方案，组织实施大额资金筹集、使用、催收和监控工作，推行资金集中管理。</w:t>
      </w:r>
    </w:p>
    <w:p w14:paraId="445AD87A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7. 研究制定本企业财会内部控制制度，促进建立健全企业财会内部控制体系。</w:t>
      </w:r>
    </w:p>
    <w:p w14:paraId="380C9077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0" w:leftChars="0" w:firstLine="640" w:firstLineChars="200"/>
        <w:textAlignment w:val="auto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 w:bidi="ar-SA"/>
        </w:rPr>
        <w:t>8. 组织审核企业投融资、重大经济合同、大额资金使用、担保等事项的计划或方案；及时报告重大财务事件，组织实施财务危机或者资产损失的处理工作。</w:t>
      </w:r>
    </w:p>
    <w:p w14:paraId="3AFE48FA">
      <w:pPr>
        <w:ind w:firstLine="643" w:firstLineChars="200"/>
        <w:rPr>
          <w:rFonts w:hint="default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(三) 任职要求</w:t>
      </w:r>
    </w:p>
    <w:bookmarkEnd w:id="0"/>
    <w:bookmarkEnd w:id="1"/>
    <w:bookmarkEnd w:id="2"/>
    <w:p w14:paraId="57D75E02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1. 硕士研究生及以上学历，财务、会计、财务管理、审计、金融等专业。</w:t>
      </w:r>
    </w:p>
    <w:p w14:paraId="3DC940F3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2. 具有8年及以上大型制造企业（企业资产在30亿元以上或者收入在10亿元以上）工作或与企业经营管理相关的经历，其中从事财务会计或审计工作5年及以上。</w:t>
      </w:r>
    </w:p>
    <w:p w14:paraId="3BA8FA73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3. 具有注册会计师职业资格或者中高级会计师、中高级审计师职称，或者具有国内外会计、财务、审计、金融、税务等相关领域的合法职业条件。</w:t>
      </w:r>
    </w:p>
    <w:p w14:paraId="2843DA72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 xml:space="preserve">4. 熟悉履行职责所需的法律法规和财务规定，在财务管理、资本运作和风险管理等方面具有良好的专业基础。 </w:t>
      </w:r>
    </w:p>
    <w:p w14:paraId="432DE9ED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5. 具有较强的专业判断能力、组织管理能力和沟通能力；具有良好的心理素质和能够正常履行职责的身体素质。</w:t>
      </w:r>
    </w:p>
    <w:p w14:paraId="5BEBA53B">
      <w:pPr>
        <w:ind w:firstLine="320" w:firstLineChars="100"/>
        <w:rPr>
          <w:rFonts w:hint="default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6. 年龄在45岁以下。</w:t>
      </w:r>
    </w:p>
    <w:p w14:paraId="0CD6FA9D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7. 中共党员优先。</w:t>
      </w:r>
    </w:p>
    <w:p w14:paraId="29A57531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 xml:space="preserve">8. 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>个人素质特别优秀者可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适当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>放宽上述条件。</w:t>
      </w:r>
    </w:p>
    <w:p w14:paraId="0354A5ED">
      <w:pPr>
        <w:ind w:firstLine="0" w:firstLineChars="0"/>
        <w:jc w:val="both"/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、</w:t>
      </w:r>
      <w:bookmarkStart w:id="3" w:name="OLE_LINK6"/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科技管理</w:t>
      </w:r>
      <w:bookmarkEnd w:id="3"/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岗</w:t>
      </w:r>
    </w:p>
    <w:p w14:paraId="68CFFC6E">
      <w:pPr>
        <w:pStyle w:val="2"/>
        <w:ind w:left="0" w:leftChars="0"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招聘人数：2人</w:t>
      </w:r>
    </w:p>
    <w:p w14:paraId="3BFE5151">
      <w:pPr>
        <w:ind w:firstLine="643" w:firstLineChars="200"/>
        <w:rPr>
          <w:rFonts w:hint="default" w:ascii="楷体" w:hAnsi="楷体" w:eastAsia="楷体" w:cs="楷体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（二）职责描述</w:t>
      </w:r>
    </w:p>
    <w:p w14:paraId="0DB92B44">
      <w:pPr>
        <w:widowControl/>
        <w:spacing w:after="105"/>
        <w:ind w:firstLine="640" w:firstLineChars="200"/>
        <w:jc w:val="left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bookmarkStart w:id="4" w:name="OLE_LINK14"/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>1.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 xml:space="preserve"> 负责科技管理相关工作：搭建应急产业科技创新体系机制建设、规划编制与组织实施；开展科技信息数据管理与分析、科技发展政策研究；进行科技交流与培训、科技成果的转化（标准、科技奖项）。</w:t>
      </w:r>
    </w:p>
    <w:p w14:paraId="6D4A9893">
      <w:pPr>
        <w:widowControl/>
        <w:spacing w:after="105"/>
        <w:ind w:firstLine="640" w:firstLineChars="200"/>
        <w:jc w:val="left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2. 负责科技项目管理相关工作：负责科技计划制定与落实、重大科技专项管理；组织应急产业三级开展国家项目及各类科技资金、科技奖项申请；协调知识产权管理并配合集团完成项目管理其他相关工作。</w:t>
      </w:r>
    </w:p>
    <w:p w14:paraId="7E72399D">
      <w:pPr>
        <w:widowControl/>
        <w:spacing w:after="105"/>
        <w:ind w:firstLine="640" w:firstLineChars="200"/>
        <w:jc w:val="left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3. 负责体系资质管理相关工作:搭建应急产业及所属企业创新平台建设；督导协调应急产业及所属企业资质体系建设与运行；对于所属企业科技相关资质进行督导协调管理；配合集团组织完成资质管理相关工作。</w:t>
      </w:r>
    </w:p>
    <w:p w14:paraId="263B49F8">
      <w:pPr>
        <w:widowControl/>
        <w:spacing w:after="105"/>
        <w:ind w:firstLine="640" w:firstLineChars="200"/>
        <w:jc w:val="left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4.负责项目实施的质量管理工作，以及所属企业质量管理及相关检查和督导工作。</w:t>
      </w:r>
    </w:p>
    <w:p w14:paraId="6D9EC8CB">
      <w:pPr>
        <w:widowControl/>
        <w:spacing w:after="105"/>
        <w:ind w:firstLine="643" w:firstLineChars="200"/>
        <w:jc w:val="left"/>
        <w:rPr>
          <w:rFonts w:hint="default" w:ascii="楷体" w:hAnsi="楷体" w:eastAsia="楷体" w:cs="楷体"/>
          <w:b/>
          <w:bCs/>
          <w:color w:val="141933"/>
          <w:kern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141933"/>
          <w:kern w:val="0"/>
          <w:sz w:val="32"/>
          <w:szCs w:val="32"/>
        </w:rPr>
        <w:t>(</w:t>
      </w:r>
      <w:r>
        <w:rPr>
          <w:rFonts w:hint="eastAsia" w:ascii="楷体" w:hAnsi="楷体" w:eastAsia="楷体" w:cs="楷体"/>
          <w:b/>
          <w:bCs/>
          <w:color w:val="141933"/>
          <w:kern w:val="0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color w:val="141933"/>
          <w:kern w:val="0"/>
          <w:sz w:val="32"/>
          <w:szCs w:val="32"/>
        </w:rPr>
        <w:t xml:space="preserve">) </w:t>
      </w:r>
      <w:r>
        <w:rPr>
          <w:rFonts w:hint="eastAsia" w:ascii="楷体" w:hAnsi="楷体" w:eastAsia="楷体" w:cs="楷体"/>
          <w:b/>
          <w:bCs/>
          <w:color w:val="141933"/>
          <w:kern w:val="0"/>
          <w:sz w:val="32"/>
          <w:szCs w:val="32"/>
          <w:lang w:val="en-US" w:eastAsia="zh-CN"/>
        </w:rPr>
        <w:t>任职要求</w:t>
      </w:r>
    </w:p>
    <w:bookmarkEnd w:id="4"/>
    <w:p w14:paraId="77E7A159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>1. 硕士研究生及以上学历，机械制造、电气自动化类等相关专业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eastAsia="zh-CN"/>
        </w:rPr>
        <w:t>。</w:t>
      </w:r>
    </w:p>
    <w:p w14:paraId="551F5AA9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eastAsia="zh-CN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>2. 具有扎实的理论基础和实践经验，善于学习，踏实肯干，肯于钻研，沟通协作能力俱佳；具备企业科技（科研）管理岗位工作经验者优先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eastAsia="zh-CN"/>
        </w:rPr>
        <w:t>。</w:t>
      </w:r>
    </w:p>
    <w:p w14:paraId="27112C73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>3. 遵纪守法、品行端正，有较强的责任心和事业心，有较好的组织、策划能力；性格稳重，能够对外交流和联络，具有团结协作精神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。</w:t>
      </w:r>
    </w:p>
    <w:p w14:paraId="5803F8BC">
      <w:pPr>
        <w:ind w:firstLine="320" w:firstLineChars="100"/>
        <w:jc w:val="both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>4. 2024年-2025年应届高校毕业生；或具有1-3年企业工作相关的经历，年龄在35岁以下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eastAsia="zh-CN"/>
        </w:rPr>
        <w:t>。</w:t>
      </w:r>
    </w:p>
    <w:p w14:paraId="35CC08E5">
      <w:pPr>
        <w:ind w:firstLine="320" w:firstLineChars="100"/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</w:rPr>
        <w:t xml:space="preserve">5. </w:t>
      </w:r>
      <w:r>
        <w:rPr>
          <w:rFonts w:hint="eastAsia" w:ascii="华文仿宋" w:hAnsi="华文仿宋" w:eastAsia="华文仿宋" w:cs="华文仿宋"/>
          <w:color w:val="141933"/>
          <w:kern w:val="0"/>
          <w:sz w:val="32"/>
          <w:szCs w:val="32"/>
          <w:lang w:val="en-US" w:eastAsia="zh-CN"/>
        </w:rPr>
        <w:t>中共党员优先。</w:t>
      </w:r>
    </w:p>
    <w:p w14:paraId="236DAFB8">
      <w:pPr>
        <w:ind w:firstLine="0" w:firstLineChars="0"/>
        <w:jc w:val="left"/>
        <w:rPr>
          <w:rFonts w:hint="default" w:ascii="黑体" w:hAnsi="黑体" w:eastAsia="黑体" w:cs="黑体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人力资源综合岗</w:t>
      </w:r>
    </w:p>
    <w:p w14:paraId="5A61BBD9"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招聘人数：1人</w:t>
      </w:r>
    </w:p>
    <w:p w14:paraId="3F4A096E">
      <w:pPr>
        <w:pStyle w:val="2"/>
        <w:ind w:left="0" w:leftChars="0" w:firstLine="643" w:firstLineChars="200"/>
        <w:rPr>
          <w:rFonts w:hint="default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（二）职责描述</w:t>
      </w:r>
    </w:p>
    <w:p w14:paraId="798EF06D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1.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招聘与配置：根据企业发展需求起草人才发展规划及人员招聘计划，为企业选拔合适人才，办理入职离职手续。</w:t>
      </w:r>
    </w:p>
    <w:p w14:paraId="1FCFB8BB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2. 培训与开发：分析员工培训需求，制定培训方案并组织实施。跟踪培训效果，帮助员工提升职业技能和综合素质。</w:t>
      </w:r>
    </w:p>
    <w:p w14:paraId="5F2F67AC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3. 薪酬福利管理：参与制定薪酬福利政策，核算员工工资、奖金、津贴等，办理社保、公积金等福利事项，确保薪酬福利的公平性和合理性。</w:t>
      </w:r>
    </w:p>
    <w:p w14:paraId="7D91046D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4. 绩效管理：协助建立和完善绩效考核体系，组织实施绩效考核，处理考核申诉，为薪酬调整、晋升等提供依据。</w:t>
      </w:r>
    </w:p>
    <w:p w14:paraId="24CABAEF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5. 员工关系管理：处理员工劳动合同签订、变更、续签等事宜，调解员工纠纷，营造良好的企业文化和工作氛围。</w:t>
      </w:r>
    </w:p>
    <w:p w14:paraId="2BAFE96F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6. 人力资源规划：结合企业发展战略，预测人力资源需求，制定人力资源规划，为企业发展提供人力支持。</w:t>
      </w:r>
    </w:p>
    <w:p w14:paraId="3C7373EF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7. 档案管理：负责二级党委管理干部及本级人事档案的收集、整理、保管和更新，保证档案的完整性和准确性。</w:t>
      </w:r>
    </w:p>
    <w:p w14:paraId="71E488A6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8. 政策执行与监督：贯彻执行国家劳动法律法规和企业人力资源管理制度，监督各部门落实情况，确保企业人力资源管理合法合规。</w:t>
      </w:r>
    </w:p>
    <w:p w14:paraId="1CC4A65E"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(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 xml:space="preserve">) 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任职要求</w:t>
      </w:r>
    </w:p>
    <w:p w14:paraId="2FBA73D7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1.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</w:t>
      </w:r>
      <w:r>
        <w:rPr>
          <w:rFonts w:hint="eastAsia" w:ascii="华文仿宋" w:hAnsi="华文仿宋" w:eastAsia="华文仿宋" w:cs="华文仿宋"/>
          <w:sz w:val="32"/>
          <w:szCs w:val="32"/>
        </w:rPr>
        <w:t>硕士研究生及以上学历，人力资源管理、企业管理、工商管理等相关专业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。</w:t>
      </w:r>
    </w:p>
    <w:p w14:paraId="019BA61A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2.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</w:t>
      </w:r>
      <w:r>
        <w:rPr>
          <w:rFonts w:hint="eastAsia" w:ascii="华文仿宋" w:hAnsi="华文仿宋" w:eastAsia="华文仿宋" w:cs="华文仿宋"/>
          <w:sz w:val="32"/>
          <w:szCs w:val="32"/>
        </w:rPr>
        <w:t>具有扎实的理论基础，善于学习，踏实肯干，肯于钻研，语言表达及文字写作能力俱佳。</w:t>
      </w:r>
    </w:p>
    <w:p w14:paraId="51EE1CEA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3.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</w:t>
      </w:r>
      <w:r>
        <w:rPr>
          <w:rFonts w:hint="eastAsia" w:ascii="华文仿宋" w:hAnsi="华文仿宋" w:eastAsia="华文仿宋" w:cs="华文仿宋"/>
          <w:sz w:val="32"/>
          <w:szCs w:val="32"/>
        </w:rPr>
        <w:t>遵纪守法、品行端正，有较强的责任心和事业心，有较好的组织、策划能力;性格稳重，能够对外交流和联络，具有团结协作精神。</w:t>
      </w:r>
    </w:p>
    <w:p w14:paraId="5BE581C6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4.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2024年-2025年</w:t>
      </w:r>
      <w:r>
        <w:rPr>
          <w:rFonts w:hint="eastAsia" w:ascii="华文仿宋" w:hAnsi="华文仿宋" w:eastAsia="华文仿宋" w:cs="华文仿宋"/>
          <w:sz w:val="32"/>
          <w:szCs w:val="32"/>
        </w:rPr>
        <w:t>应届毕业生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；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或</w:t>
      </w:r>
      <w:r>
        <w:rPr>
          <w:rFonts w:hint="eastAsia" w:ascii="华文仿宋" w:hAnsi="华文仿宋" w:eastAsia="华文仿宋" w:cs="华文仿宋"/>
          <w:sz w:val="32"/>
          <w:szCs w:val="32"/>
        </w:rPr>
        <w:t>具有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1-3</w:t>
      </w:r>
      <w:r>
        <w:rPr>
          <w:rFonts w:hint="eastAsia" w:ascii="华文仿宋" w:hAnsi="华文仿宋" w:eastAsia="华文仿宋" w:cs="华文仿宋"/>
          <w:sz w:val="32"/>
          <w:szCs w:val="32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相关工作经验、</w:t>
      </w:r>
      <w:r>
        <w:rPr>
          <w:rFonts w:hint="eastAsia" w:ascii="华文仿宋" w:hAnsi="华文仿宋" w:eastAsia="华文仿宋" w:cs="华文仿宋"/>
          <w:sz w:val="32"/>
          <w:szCs w:val="32"/>
        </w:rPr>
        <w:t>年龄在35岁以下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。</w:t>
      </w:r>
    </w:p>
    <w:p w14:paraId="763F56DD">
      <w:pPr>
        <w:numPr>
          <w:ilvl w:val="0"/>
          <w:numId w:val="4"/>
        </w:numPr>
        <w:ind w:firstLine="640" w:firstLineChars="200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中共党员优先。</w:t>
      </w:r>
    </w:p>
    <w:p w14:paraId="5781008A">
      <w:pPr>
        <w:ind w:firstLine="0" w:firstLineChars="0"/>
        <w:jc w:val="both"/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、党群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企业文化宣传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岗</w:t>
      </w:r>
    </w:p>
    <w:p w14:paraId="1BF5DC0C"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招聘人数：1人</w:t>
      </w:r>
    </w:p>
    <w:p w14:paraId="7D2C6CCE">
      <w:pPr>
        <w:ind w:firstLine="643" w:firstLineChars="200"/>
        <w:rPr>
          <w:rFonts w:hint="default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</w:t>
      </w:r>
      <w:bookmarkStart w:id="5" w:name="OLE_LINK11"/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职责描述</w:t>
      </w:r>
    </w:p>
    <w:p w14:paraId="47866F76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1.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负责公司日常新闻报道工作，落实宣传工作的策划和组织实施，采编新闻稿件，拍摄剪辑图片和视频等。</w:t>
      </w:r>
    </w:p>
    <w:p w14:paraId="3F5FF257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2. 负责公司微信公众号、公司外网、OA内网新闻模块的日常管理及内容维护，开发其他自媒体宣传平台。</w:t>
      </w:r>
    </w:p>
    <w:p w14:paraId="0EE84FA7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3. 负责开发外部媒体渠道，与主流媒体做好关系维护与发展。</w:t>
      </w:r>
    </w:p>
    <w:p w14:paraId="25C7D06D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4. 负责公司与上级宣传部门业务沟通及上报工作。</w:t>
      </w:r>
    </w:p>
    <w:p w14:paraId="23D42A4A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5. 负责对所属企业宣传工作的统筹、协调，开展宣传技能培训，组建内部宣传队伍。</w:t>
      </w:r>
    </w:p>
    <w:p w14:paraId="0B356FCC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6. 负责舆情处理与应对工作。</w:t>
      </w:r>
    </w:p>
    <w:p w14:paraId="6E54ACFE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7. 负责企业文化相关活动的策划、推广和文化融合。</w:t>
      </w:r>
    </w:p>
    <w:p w14:paraId="1F758E02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8. 负责品牌宣传工作规划、品牌宣传活动的策划、实施和推广等。</w:t>
      </w:r>
    </w:p>
    <w:p w14:paraId="325BA658"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(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 xml:space="preserve">) 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任职要求</w:t>
      </w:r>
    </w:p>
    <w:p w14:paraId="5F9422E5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.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硕士研究生及以上学历，马克思主义理论，政治学、汉语言、哲学、新闻学等相关专业。</w:t>
      </w:r>
    </w:p>
    <w:p w14:paraId="3D276708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2. 熟悉党务业务，热爱群工工作，具备较好的思想政治素质、政治理论水平、文字和语言表达能力、较好的组织协调工作能力。</w:t>
      </w:r>
    </w:p>
    <w:p w14:paraId="4DBD87F8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3.  2024年-2025年</w:t>
      </w:r>
      <w:r>
        <w:rPr>
          <w:rFonts w:hint="eastAsia" w:ascii="华文仿宋" w:hAnsi="华文仿宋" w:eastAsia="华文仿宋" w:cs="华文仿宋"/>
          <w:sz w:val="32"/>
          <w:szCs w:val="32"/>
        </w:rPr>
        <w:t>应届毕业生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；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或</w:t>
      </w:r>
      <w:r>
        <w:rPr>
          <w:rFonts w:hint="eastAsia" w:ascii="华文仿宋" w:hAnsi="华文仿宋" w:eastAsia="华文仿宋" w:cs="华文仿宋"/>
          <w:sz w:val="32"/>
          <w:szCs w:val="32"/>
        </w:rPr>
        <w:t>具有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1-3</w:t>
      </w:r>
      <w:r>
        <w:rPr>
          <w:rFonts w:hint="eastAsia" w:ascii="华文仿宋" w:hAnsi="华文仿宋" w:eastAsia="华文仿宋" w:cs="华文仿宋"/>
          <w:sz w:val="32"/>
          <w:szCs w:val="32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相关工作经验、</w:t>
      </w:r>
      <w:r>
        <w:rPr>
          <w:rFonts w:hint="eastAsia" w:ascii="华文仿宋" w:hAnsi="华文仿宋" w:eastAsia="华文仿宋" w:cs="华文仿宋"/>
          <w:sz w:val="32"/>
          <w:szCs w:val="32"/>
        </w:rPr>
        <w:t>年龄在35岁以下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。</w:t>
      </w:r>
    </w:p>
    <w:p w14:paraId="1790A9A8">
      <w:pPr>
        <w:pStyle w:val="2"/>
        <w:rPr>
          <w:rFonts w:hint="eastAsia" w:ascii="华文仿宋" w:hAnsi="华文仿宋" w:eastAsia="华文仿宋" w:cs="华文仿宋"/>
          <w:kern w:val="2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华文仿宋"/>
          <w:kern w:val="2"/>
          <w:sz w:val="32"/>
          <w:szCs w:val="32"/>
          <w:lang w:val="en-US" w:eastAsia="zh-CN" w:bidi="ar-SA"/>
        </w:rPr>
        <w:t xml:space="preserve">4. 中共党员优先。 </w:t>
      </w:r>
    </w:p>
    <w:bookmarkEnd w:id="5"/>
    <w:p w14:paraId="539AECB0">
      <w:pPr>
        <w:ind w:firstLine="0" w:firstLineChars="0"/>
        <w:jc w:val="both"/>
        <w:rPr>
          <w:rFonts w:hint="default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9" w:name="_GoBack"/>
      <w:bookmarkEnd w:id="9"/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、</w:t>
      </w:r>
      <w:bookmarkStart w:id="6" w:name="OLE_LINK8"/>
      <w:bookmarkStart w:id="7" w:name="OLE_LINK2"/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信息化</w:t>
      </w:r>
      <w:bookmarkEnd w:id="6"/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岗</w:t>
      </w:r>
    </w:p>
    <w:bookmarkEnd w:id="7"/>
    <w:p w14:paraId="0ADF54D2">
      <w:pPr>
        <w:spacing w:line="360" w:lineRule="auto"/>
        <w:ind w:firstLine="643" w:firstLineChars="200"/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bookmarkStart w:id="8" w:name="OLE_LINK4"/>
      <w:r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招聘人数：1人</w:t>
      </w:r>
    </w:p>
    <w:p w14:paraId="53C8E2E6">
      <w:pPr>
        <w:spacing w:line="360" w:lineRule="auto"/>
        <w:ind w:firstLine="643" w:firstLineChars="200"/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bookmarkEnd w:id="8"/>
      <w:r>
        <w:rPr>
          <w:rFonts w:hint="eastAsia" w:ascii="楷体" w:hAnsi="楷体" w:eastAsia="楷体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职责描述</w:t>
      </w:r>
    </w:p>
    <w:p w14:paraId="6B0FE4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  <w:lang w:val="en-US" w:eastAsia="zh-CN"/>
        </w:rPr>
        <w:t xml:space="preserve">1. 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  <w:t>负责 OA、业财一体化平台、主数据系统、大数据中心等系统的项目规划、方案设计与实施推动，确保项目按时、按质完成。协调内部各部门及外部供应商，明确需求、制定项目计划、分配资源，监督项目进度和质量。组织系统的测试、培训和上线工作，确保系统稳定运行并满足业务需求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  <w:lang w:eastAsia="zh-CN"/>
        </w:rPr>
        <w:t>。</w:t>
      </w:r>
    </w:p>
    <w:p w14:paraId="71A6A1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  <w:t>2. 建立和完善信息化系统的运维管理制度和流程，确保系统的高可用性和稳定性。负责对OA、业财一体平台、主数据的等系统进行维护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  <w:lang w:eastAsia="zh-CN"/>
        </w:rPr>
        <w:t>。</w:t>
      </w:r>
    </w:p>
    <w:p w14:paraId="518A66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  <w:t>3. 负责系统的日常监控、故障排除和性能优化，及时处理系统问题，保障业务的正常开展。管理系统的数据备份、恢复和安全策略，确保数据的安全性和完整性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  <w:lang w:eastAsia="zh-CN"/>
        </w:rPr>
        <w:t>。</w:t>
      </w:r>
    </w:p>
    <w:p w14:paraId="5D460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  <w:t>4. 与业务部门密切合作，深入了解业务需求，收集、分析和评估业务部门对信息化系统的需求，提出合理的解决方案。对业务需求进行优先级排序，制定需求实施计划，并协调资源进行开发和实现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  <w:lang w:eastAsia="zh-CN"/>
        </w:rPr>
        <w:t>。</w:t>
      </w:r>
    </w:p>
    <w:p w14:paraId="527679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  <w:t>5. 关注信息化技术的发展趋势，引入新的技术和理念，推动企业信息化建设的不断创新和发展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  <w:t>参与企业的数字化转型战略规划，为企业的发展提供信息化支持和决策依据。</w:t>
      </w:r>
    </w:p>
    <w:p w14:paraId="7DC74C36"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(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 xml:space="preserve">) 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任职要求</w:t>
      </w:r>
    </w:p>
    <w:p w14:paraId="234FAD5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  <w:highlight w:val="none"/>
          <w:lang w:val="en-US" w:eastAsia="zh-CN"/>
        </w:rPr>
        <w:t xml:space="preserve">1. </w:t>
      </w:r>
      <w:r>
        <w:rPr>
          <w:rFonts w:hint="eastAsia" w:ascii="华文仿宋" w:hAnsi="华文仿宋" w:eastAsia="华文仿宋" w:cs="华文仿宋"/>
          <w:sz w:val="32"/>
          <w:szCs w:val="32"/>
        </w:rPr>
        <w:t>硕士研究生及以上学历，计算机科学与技术、软件工程、网络工程、电子信息工程、信息管理与信息系统等相关专业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在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  <w:t>推动人工智能在企业中的应用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  <w:lang w:val="en-US" w:eastAsia="zh-CN"/>
        </w:rPr>
        <w:t>方面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</w:rPr>
        <w:t>有一定的软件轻开发能力</w:t>
      </w:r>
      <w:r>
        <w:rPr>
          <w:rFonts w:hint="eastAsia" w:ascii="华文仿宋" w:hAnsi="华文仿宋" w:eastAsia="华文仿宋" w:cs="华文仿宋"/>
          <w:color w:val="000000"/>
          <w:kern w:val="0"/>
          <w:sz w:val="32"/>
          <w:szCs w:val="32"/>
          <w:lang w:eastAsia="zh-CN"/>
        </w:rPr>
        <w:t>。</w:t>
      </w:r>
    </w:p>
    <w:p w14:paraId="75D21C68">
      <w:pPr>
        <w:keepNext w:val="0"/>
        <w:keepLines w:val="0"/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华文仿宋" w:hAnsi="华文仿宋" w:eastAsia="华文仿宋" w:cs="华文仿宋"/>
          <w:sz w:val="32"/>
          <w:szCs w:val="32"/>
          <w:lang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2024年-2025年</w:t>
      </w:r>
      <w:r>
        <w:rPr>
          <w:rFonts w:hint="eastAsia" w:ascii="华文仿宋" w:hAnsi="华文仿宋" w:eastAsia="华文仿宋" w:cs="华文仿宋"/>
          <w:sz w:val="32"/>
          <w:szCs w:val="32"/>
        </w:rPr>
        <w:t>应届毕业生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；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或</w:t>
      </w:r>
      <w:r>
        <w:rPr>
          <w:rFonts w:hint="eastAsia" w:ascii="华文仿宋" w:hAnsi="华文仿宋" w:eastAsia="华文仿宋" w:cs="华文仿宋"/>
          <w:sz w:val="32"/>
          <w:szCs w:val="32"/>
        </w:rPr>
        <w:t>具有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1-3</w:t>
      </w:r>
      <w:r>
        <w:rPr>
          <w:rFonts w:hint="eastAsia" w:ascii="华文仿宋" w:hAnsi="华文仿宋" w:eastAsia="华文仿宋" w:cs="华文仿宋"/>
          <w:sz w:val="32"/>
          <w:szCs w:val="32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相关工作经验、</w:t>
      </w:r>
      <w:r>
        <w:rPr>
          <w:rFonts w:hint="eastAsia" w:ascii="华文仿宋" w:hAnsi="华文仿宋" w:eastAsia="华文仿宋" w:cs="华文仿宋"/>
          <w:sz w:val="32"/>
          <w:szCs w:val="32"/>
        </w:rPr>
        <w:t>年龄在35岁以下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。</w:t>
      </w:r>
    </w:p>
    <w:p w14:paraId="6574E49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</w:t>
      </w:r>
      <w:r>
        <w:rPr>
          <w:rFonts w:hint="eastAsia" w:ascii="华文仿宋" w:hAnsi="华文仿宋" w:eastAsia="华文仿宋" w:cs="华文仿宋"/>
          <w:sz w:val="32"/>
          <w:szCs w:val="32"/>
        </w:rPr>
        <w:t>. 中共党员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优先</w:t>
      </w:r>
      <w:r>
        <w:rPr>
          <w:rFonts w:hint="eastAsia" w:ascii="华文仿宋" w:hAnsi="华文仿宋" w:eastAsia="华文仿宋" w:cs="华文仿宋"/>
          <w:sz w:val="32"/>
          <w:szCs w:val="32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7F9697"/>
    <w:multiLevelType w:val="singleLevel"/>
    <w:tmpl w:val="867F9697"/>
    <w:lvl w:ilvl="0" w:tentative="0">
      <w:start w:val="5"/>
      <w:numFmt w:val="decimal"/>
      <w:suff w:val="space"/>
      <w:lvlText w:val="%1."/>
      <w:lvlJc w:val="left"/>
    </w:lvl>
  </w:abstractNum>
  <w:abstractNum w:abstractNumId="1">
    <w:nsid w:val="B6D3F83E"/>
    <w:multiLevelType w:val="singleLevel"/>
    <w:tmpl w:val="B6D3F83E"/>
    <w:lvl w:ilvl="0" w:tentative="0">
      <w:start w:val="1"/>
      <w:numFmt w:val="chineseCounting"/>
      <w:suff w:val="nothing"/>
      <w:lvlText w:val="（%1）"/>
      <w:lvlJc w:val="left"/>
      <w:pPr>
        <w:ind w:left="160" w:leftChars="0" w:firstLine="0" w:firstLineChars="0"/>
      </w:pPr>
      <w:rPr>
        <w:rFonts w:hint="eastAsia"/>
      </w:rPr>
    </w:lvl>
  </w:abstractNum>
  <w:abstractNum w:abstractNumId="2">
    <w:nsid w:val="D90EEC9C"/>
    <w:multiLevelType w:val="singleLevel"/>
    <w:tmpl w:val="D90EEC9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F6CB782B"/>
    <w:multiLevelType w:val="singleLevel"/>
    <w:tmpl w:val="F6CB782B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1E24B6F8"/>
    <w:multiLevelType w:val="singleLevel"/>
    <w:tmpl w:val="1E24B6F8"/>
    <w:lvl w:ilvl="0" w:tentative="0">
      <w:start w:val="2"/>
      <w:numFmt w:val="decimal"/>
      <w:suff w:val="space"/>
      <w:lvlText w:val="%1.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45A"/>
    <w:rsid w:val="00337E23"/>
    <w:rsid w:val="00411252"/>
    <w:rsid w:val="004C2866"/>
    <w:rsid w:val="004D445A"/>
    <w:rsid w:val="005E3667"/>
    <w:rsid w:val="00711D38"/>
    <w:rsid w:val="0071750E"/>
    <w:rsid w:val="007406A7"/>
    <w:rsid w:val="00A1765F"/>
    <w:rsid w:val="00A20A50"/>
    <w:rsid w:val="00DE0107"/>
    <w:rsid w:val="01A94251"/>
    <w:rsid w:val="02C13C78"/>
    <w:rsid w:val="02F06F6E"/>
    <w:rsid w:val="02FE1EEB"/>
    <w:rsid w:val="03246AC7"/>
    <w:rsid w:val="04AC0C3D"/>
    <w:rsid w:val="05512912"/>
    <w:rsid w:val="05CA696A"/>
    <w:rsid w:val="05E726E5"/>
    <w:rsid w:val="07B23605"/>
    <w:rsid w:val="07C671E0"/>
    <w:rsid w:val="08E51639"/>
    <w:rsid w:val="09554CA9"/>
    <w:rsid w:val="0A2634FE"/>
    <w:rsid w:val="0B204BAA"/>
    <w:rsid w:val="0B740430"/>
    <w:rsid w:val="0CA75583"/>
    <w:rsid w:val="0D45233D"/>
    <w:rsid w:val="0D4D0453"/>
    <w:rsid w:val="0D4E50B6"/>
    <w:rsid w:val="0F13678E"/>
    <w:rsid w:val="0F824A2A"/>
    <w:rsid w:val="108D683E"/>
    <w:rsid w:val="10F64D6F"/>
    <w:rsid w:val="116F321A"/>
    <w:rsid w:val="117B6FDE"/>
    <w:rsid w:val="12AF5192"/>
    <w:rsid w:val="13264E6A"/>
    <w:rsid w:val="137A23D8"/>
    <w:rsid w:val="14454CA8"/>
    <w:rsid w:val="15311475"/>
    <w:rsid w:val="157D0324"/>
    <w:rsid w:val="16092E0B"/>
    <w:rsid w:val="176136E5"/>
    <w:rsid w:val="17A728DB"/>
    <w:rsid w:val="18CD58AD"/>
    <w:rsid w:val="194D74B2"/>
    <w:rsid w:val="1A77263D"/>
    <w:rsid w:val="1B2129A5"/>
    <w:rsid w:val="1C9A3236"/>
    <w:rsid w:val="1CD51C99"/>
    <w:rsid w:val="1DC55A71"/>
    <w:rsid w:val="1ECB7DE5"/>
    <w:rsid w:val="1F117FDA"/>
    <w:rsid w:val="1FEF6935"/>
    <w:rsid w:val="20DB35F6"/>
    <w:rsid w:val="217A4BBD"/>
    <w:rsid w:val="2214157A"/>
    <w:rsid w:val="25C96113"/>
    <w:rsid w:val="25F018F1"/>
    <w:rsid w:val="261E65F2"/>
    <w:rsid w:val="2677791D"/>
    <w:rsid w:val="27DB397D"/>
    <w:rsid w:val="281178FD"/>
    <w:rsid w:val="291A31D9"/>
    <w:rsid w:val="2997645A"/>
    <w:rsid w:val="2AA401FF"/>
    <w:rsid w:val="2B4518CB"/>
    <w:rsid w:val="2BE06847"/>
    <w:rsid w:val="2DFA2F72"/>
    <w:rsid w:val="2E7F0A39"/>
    <w:rsid w:val="2EAF7B02"/>
    <w:rsid w:val="2F0C20EF"/>
    <w:rsid w:val="2F101050"/>
    <w:rsid w:val="307F7720"/>
    <w:rsid w:val="31711D74"/>
    <w:rsid w:val="33FD4938"/>
    <w:rsid w:val="34845BD2"/>
    <w:rsid w:val="35167D9B"/>
    <w:rsid w:val="35AB4892"/>
    <w:rsid w:val="383606F9"/>
    <w:rsid w:val="38E07A3F"/>
    <w:rsid w:val="391C6B6E"/>
    <w:rsid w:val="3972080E"/>
    <w:rsid w:val="3B2A502D"/>
    <w:rsid w:val="3B6F4C0F"/>
    <w:rsid w:val="3C5D2E18"/>
    <w:rsid w:val="3CE00E3A"/>
    <w:rsid w:val="3DA464BF"/>
    <w:rsid w:val="3DD042D3"/>
    <w:rsid w:val="3DEE23B0"/>
    <w:rsid w:val="3E7C38CA"/>
    <w:rsid w:val="3F834467"/>
    <w:rsid w:val="3FAF1A7E"/>
    <w:rsid w:val="407C5D77"/>
    <w:rsid w:val="40B57568"/>
    <w:rsid w:val="40D64363"/>
    <w:rsid w:val="40FB0931"/>
    <w:rsid w:val="41A41AB6"/>
    <w:rsid w:val="41B11B1E"/>
    <w:rsid w:val="42505AEC"/>
    <w:rsid w:val="433D3694"/>
    <w:rsid w:val="46472CCD"/>
    <w:rsid w:val="48BA1F56"/>
    <w:rsid w:val="49B92813"/>
    <w:rsid w:val="4A3D76C5"/>
    <w:rsid w:val="4C78440D"/>
    <w:rsid w:val="4D7255B9"/>
    <w:rsid w:val="4DCB2178"/>
    <w:rsid w:val="4E164CB9"/>
    <w:rsid w:val="5003209D"/>
    <w:rsid w:val="504F7091"/>
    <w:rsid w:val="506E2DDD"/>
    <w:rsid w:val="508E2639"/>
    <w:rsid w:val="517B4469"/>
    <w:rsid w:val="518155BC"/>
    <w:rsid w:val="51AA7217"/>
    <w:rsid w:val="531542D6"/>
    <w:rsid w:val="54441D9C"/>
    <w:rsid w:val="5454001C"/>
    <w:rsid w:val="561843C9"/>
    <w:rsid w:val="5B60709F"/>
    <w:rsid w:val="5BFE7BBD"/>
    <w:rsid w:val="5C291835"/>
    <w:rsid w:val="5EE25574"/>
    <w:rsid w:val="5F806F46"/>
    <w:rsid w:val="605415DA"/>
    <w:rsid w:val="60A955E8"/>
    <w:rsid w:val="61573018"/>
    <w:rsid w:val="629C58A0"/>
    <w:rsid w:val="641A144F"/>
    <w:rsid w:val="65571D95"/>
    <w:rsid w:val="65F21E67"/>
    <w:rsid w:val="67386A6D"/>
    <w:rsid w:val="674A42D9"/>
    <w:rsid w:val="69A57C40"/>
    <w:rsid w:val="6A777094"/>
    <w:rsid w:val="6B8A301D"/>
    <w:rsid w:val="6C276CBC"/>
    <w:rsid w:val="6C2B055A"/>
    <w:rsid w:val="6E250FD9"/>
    <w:rsid w:val="6EE3498A"/>
    <w:rsid w:val="6F847CB2"/>
    <w:rsid w:val="700C3C60"/>
    <w:rsid w:val="716E0F77"/>
    <w:rsid w:val="71E52F59"/>
    <w:rsid w:val="71FF6B68"/>
    <w:rsid w:val="7257482C"/>
    <w:rsid w:val="73225716"/>
    <w:rsid w:val="73475F4B"/>
    <w:rsid w:val="7460549C"/>
    <w:rsid w:val="751E60D1"/>
    <w:rsid w:val="754969A2"/>
    <w:rsid w:val="75802DF7"/>
    <w:rsid w:val="758D0E68"/>
    <w:rsid w:val="77E01FA2"/>
    <w:rsid w:val="77EF089C"/>
    <w:rsid w:val="78EC4061"/>
    <w:rsid w:val="79321C5F"/>
    <w:rsid w:val="7A207D23"/>
    <w:rsid w:val="7B2A7251"/>
    <w:rsid w:val="7C444D20"/>
    <w:rsid w:val="7CE175DB"/>
    <w:rsid w:val="7D4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8</Pages>
  <Words>3237</Words>
  <Characters>3348</Characters>
  <Lines>17</Lines>
  <Paragraphs>4</Paragraphs>
  <TotalTime>28</TotalTime>
  <ScaleCrop>false</ScaleCrop>
  <LinksUpToDate>false</LinksUpToDate>
  <CharactersWithSpaces>3419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2024-11-04T01:31:00Z</dcterms:created>
  <dc:creator>Windows User</dc:creator>
  <cp:lastModifiedBy>孙灿</cp:lastModifiedBy>
  <dcterms:modified xsi:type="dcterms:W3CDTF">2025-03-17T00:24:44Z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eyJoZGlkIjoiNGZhMjM4OTUwOGYxZDMzMDAxNGU5ZGQ5ZThiMTQ2NWMiLCJ1c2VySWQiOiIyMTY2NDQyODYifQ==</vt:lpwstr>
  </property>
  <property fmtid="{D5CDD505-2E9C-101B-9397-08002B2CF9AE}" pid="4" name="ICV">
    <vt:lpwstr>692451C8999D4A43B28923CE47216EAE_13</vt:lpwstr>
  </property>
</Properties>
</file>