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750" w:hRule="atLeast"/>
        </w:trPr>
        <w:tc>
          <w:tcPr>
            <w:tcW w:w="961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9" w:type="dxa"/>
            <w:gridSpan w:val="9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成都七中初中附属小学教师储备报名表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教学实绩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（有何特长）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公告，知悉告知事项和要求。在此郑重承诺：本人报名时所填写和提交的所有信息（证明）均真实、准确、完整、有效，如有不实，本人自愿取消此次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</w:pPr>
      <w:bookmarkStart w:id="0" w:name="_GoBack"/>
      <w:bookmarkEnd w:id="0"/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NDIyZTgxYzFiODI3Y2JjNDExZDlmZjgzMjA5OWQifQ=="/>
  </w:docVars>
  <w:rsids>
    <w:rsidRoot w:val="00000000"/>
    <w:rsid w:val="19717B4A"/>
    <w:rsid w:val="5948035E"/>
    <w:rsid w:val="7D3C6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371</Characters>
  <Lines>0</Lines>
  <Paragraphs>0</Paragraphs>
  <TotalTime>1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2023-04-26T05:46:00Z</dcterms:created>
  <dc:creator>一米八二的呼吸</dc:creator>
  <cp:lastModifiedBy>一米八二的呼吸</cp:lastModifiedBy>
  <dcterms:modified xsi:type="dcterms:W3CDTF">2025-01-13T02:28:13Z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F6417DA103FF4304ADDD97957A1CFE6D_13</vt:lpwstr>
  </property>
</Properties>
</file>