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88F4B">
      <w:pPr>
        <w:keepNext w:val="0"/>
        <w:keepLines w:val="0"/>
        <w:pageBreakBefore w:val="0"/>
        <w:widowControl w:val="0"/>
        <w:tabs>
          <w:tab w:val="left" w:pos="7560"/>
          <w:tab w:val="left" w:pos="77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99"/>
        <w:jc w:val="left"/>
        <w:textAlignment w:val="auto"/>
        <w:rPr>
          <w:rFonts w:hint="eastAsia"/>
          <w:b/>
          <w:spacing w:val="-16"/>
          <w:sz w:val="36"/>
          <w:highlight w:val="none"/>
          <w:lang w:val="en-US" w:eastAsia="zh-CN"/>
        </w:rPr>
      </w:pPr>
      <w:r>
        <w:rPr>
          <w:rFonts w:hint="eastAsia" w:ascii="仿宋_GB2312" w:hAnsi="宋体" w:eastAsia="仿宋_GB2312" w:cstheme="minorBidi"/>
          <w:b w:val="0"/>
          <w:bCs/>
          <w:kern w:val="2"/>
          <w:sz w:val="32"/>
          <w:szCs w:val="32"/>
          <w:highlight w:val="none"/>
          <w:lang w:val="en-US" w:eastAsia="zh-CN" w:bidi="ar-SA"/>
        </w:rPr>
        <w:t xml:space="preserve">附件1                    </w:t>
      </w:r>
      <w:r>
        <w:rPr>
          <w:rFonts w:hint="eastAsia"/>
          <w:b/>
          <w:spacing w:val="-16"/>
          <w:sz w:val="36"/>
          <w:highlight w:val="none"/>
          <w:lang w:val="en-US" w:eastAsia="zh-CN"/>
        </w:rPr>
        <w:t>南控集团下属子公司社会招聘需求表</w:t>
      </w:r>
    </w:p>
    <w:p w14:paraId="0440A5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52" w:line="560" w:lineRule="exact"/>
        <w:textAlignment w:val="auto"/>
        <w:rPr>
          <w:rFonts w:hint="eastAsia" w:ascii="黑体" w:eastAsia="黑体"/>
          <w:spacing w:val="-27"/>
          <w:highlight w:val="none"/>
          <w:lang w:val="en-US" w:eastAsia="zh-CN"/>
        </w:rPr>
      </w:pPr>
    </w:p>
    <w:tbl>
      <w:tblPr>
        <w:tblStyle w:val="5"/>
        <w:tblW w:w="155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287"/>
        <w:gridCol w:w="917"/>
        <w:gridCol w:w="1568"/>
        <w:gridCol w:w="1544"/>
        <w:gridCol w:w="1414"/>
        <w:gridCol w:w="952"/>
        <w:gridCol w:w="3782"/>
        <w:gridCol w:w="1102"/>
        <w:gridCol w:w="1970"/>
      </w:tblGrid>
      <w:tr w14:paraId="06BA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30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公司</w:t>
            </w:r>
          </w:p>
        </w:tc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需求岗位</w:t>
            </w:r>
          </w:p>
        </w:tc>
        <w:tc>
          <w:tcPr>
            <w:tcW w:w="10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7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招  聘  条  件</w:t>
            </w:r>
          </w:p>
        </w:tc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D1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人数</w:t>
            </w: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B9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highlight w:val="none"/>
                <w:lang w:val="en-US" w:eastAsia="zh-CN"/>
              </w:rPr>
              <w:t>备注</w:t>
            </w:r>
          </w:p>
        </w:tc>
      </w:tr>
      <w:tr w14:paraId="1C99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44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A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D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B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专业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D6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职称/其他相关证书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相关工作经验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年龄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具体要求</w:t>
            </w:r>
          </w:p>
        </w:tc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5D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8CB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81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城市运营服务公司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D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会计岗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7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3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财务管理、会计学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FD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会计师及以上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F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E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D6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，能熟练操作金蝶财务软件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05BAC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思想端正，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良好的沟通和协调能力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C2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F8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本岗位需提供相关工作证明、学历、学位证明</w:t>
            </w:r>
          </w:p>
        </w:tc>
      </w:tr>
      <w:tr w14:paraId="7A07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526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AE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14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E4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ED0CF04">
      <w:pPr>
        <w:bidi w:val="0"/>
        <w:rPr>
          <w:rFonts w:hint="default"/>
          <w:lang w:val="en-US" w:eastAsia="zh-CN"/>
        </w:rPr>
      </w:pPr>
    </w:p>
    <w:p w14:paraId="2FBFCB6D">
      <w:bookmarkStart w:id="0" w:name="_GoBack"/>
      <w:bookmarkEnd w:id="0"/>
    </w:p>
    <w:sectPr>
      <w:pgSz w:w="16838" w:h="11906" w:orient="landscape"/>
      <w:pgMar w:top="1644" w:right="1440" w:bottom="164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121C3"/>
    <w:rsid w:val="7B11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2025-03-27T06:44:00Z</dcterms:created>
  <dc:creator>user</dc:creator>
  <cp:lastModifiedBy>user</cp:lastModifiedBy>
  <dcterms:modified xsi:type="dcterms:W3CDTF">2025-03-27T06:45:17Z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8E71927DECE0430CA3C5A0CDFD8D957F_11</vt:lpwstr>
  </property>
  <property fmtid="{D5CDD505-2E9C-101B-9397-08002B2CF9AE}" pid="4" name="KSOTemplateDocerSaveRecord">
    <vt:lpwstr>eyJoZGlkIjoiN2ZkMWQzMzBkZmZiZmQ0MjU0M2RjOGFkYTE3YWFlNzMifQ==</vt:lpwstr>
  </property>
</Properties>
</file>