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/>
          <w:b/>
          <w:szCs w:val="21"/>
        </w:rPr>
      </w:pPr>
      <w:r>
        <w:rPr>
          <w:rFonts w:hint="eastAsia" w:ascii="方正小标宋简体" w:hAnsi="仿宋" w:eastAsia="方正小标宋简体"/>
          <w:sz w:val="36"/>
          <w:szCs w:val="36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我已仔细阅读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红河县国有资本运营有限公司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社会公开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招聘公告</w:t>
      </w:r>
      <w:r>
        <w:rPr>
          <w:rFonts w:hint="eastAsia" w:ascii="仿宋_GB2312" w:hAnsi="仿宋" w:eastAsia="仿宋_GB2312"/>
          <w:sz w:val="28"/>
          <w:szCs w:val="28"/>
        </w:rPr>
        <w:t>》，清楚并理解本次报考条件、程序及要求，并郑重承诺：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一、自觉遵守有关规定及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红河县国有资本运营有限公司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社会公开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招聘公告</w:t>
      </w:r>
      <w:r>
        <w:rPr>
          <w:rFonts w:hint="eastAsia" w:ascii="仿宋_GB2312" w:hAnsi="仿宋" w:eastAsia="仿宋_GB2312"/>
          <w:sz w:val="28"/>
          <w:szCs w:val="28"/>
        </w:rPr>
        <w:t>》的各项要求，</w:t>
      </w:r>
      <w:r>
        <w:rPr>
          <w:rFonts w:hint="eastAsia" w:ascii="仿宋_GB2312" w:eastAsia="仿宋_GB2312"/>
          <w:sz w:val="28"/>
          <w:szCs w:val="28"/>
        </w:rPr>
        <w:t>严格执行相关回避条款规定。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二、准确、慎重报考符合条件的岗位，并对自己的报名负责。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三、诚信报名，填写的报名信息、上传的申请材料完全属实，不虚报、不瞒报，不骗取考试资格，不干扰正常的报名秩序。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</w:t>
      </w:r>
      <w:r>
        <w:rPr>
          <w:rFonts w:hint="eastAsia" w:ascii="仿宋_GB2312" w:hAnsi="仿宋" w:eastAsia="仿宋_GB2312"/>
          <w:sz w:val="28"/>
          <w:szCs w:val="28"/>
        </w:rPr>
        <w:t>诚信考试，遵守考试纪律，服从考试安排，不舞弊或协助他人舞弊；考后不散布、不传播考试试题，不参与网上不负责任的议论。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五、在体检过程中不隐瞒既往病史，不顶替体检，不交换、不替换化验样本。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六、诚信履约，珍惜机会，不轻易放弃，认真对待每一个招考环节，认真执行每一项招考要求。特别是进入面试环节后，不临时随意放弃面试、考察、体检、录取资格，影响其他考生权益。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七、在录用报到前，已完成个人学业或与其他任何单位不存在劳动关系，并按要求携带身份证、毕业证、学位证、报到证等相关材料按时报到。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八、对违反以上承诺所造成的后果，本人自愿承担相应责任，愿意接受取消录用资格或解除劳动关系。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3360" w:hanging="3360" w:hangingChars="1200"/>
        <w:jc w:val="right"/>
        <w:textAlignment w:val="auto"/>
        <w:rPr>
          <w:rFonts w:hint="default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</w:rPr>
        <w:t>承诺人：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      </w:t>
      </w:r>
    </w:p>
    <w:p>
      <w:pPr>
        <w:ind w:firstLine="6160" w:firstLineChars="2200"/>
      </w:pPr>
      <w:bookmarkStart w:id="0" w:name="_GoBack"/>
      <w:bookmarkEnd w:id="0"/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日  期：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MWQ1ZDBlYTI1NjBmN2ZmZWVmNjk2NWRmMTFhNzkifQ=="/>
    <w:docVar w:name="KSO_WPS_MARK_KEY" w:val="9b2d662e-02fb-4def-a86b-303aa544408c"/>
  </w:docVars>
  <w:rsids>
    <w:rsidRoot w:val="00000000"/>
    <w:rsid w:val="45FA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2025-03-27T07:19:31Z</dcterms:created>
  <dc:creator>Administrator.WIN7U-20160902X</dc:creator>
  <cp:lastModifiedBy>罗兰</cp:lastModifiedBy>
  <dcterms:modified xsi:type="dcterms:W3CDTF">2025-03-27T07:19:49Z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5A245A68E58A409A8EFB4B4268C1C5CA_12</vt:lpwstr>
  </property>
</Properties>
</file>