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9284">
      <w:pPr>
        <w:spacing w:line="57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棕榈生态城镇发展股份有限公司</w:t>
      </w:r>
    </w:p>
    <w:p w14:paraId="2D051A34">
      <w:pPr>
        <w:spacing w:line="57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社会招聘岗位职责及任职条件</w:t>
      </w:r>
    </w:p>
    <w:p w14:paraId="4282903F">
      <w:pPr>
        <w:tabs>
          <w:tab w:val="left" w:pos="900"/>
        </w:tabs>
        <w:snapToGrid w:val="0"/>
        <w:spacing w:line="570" w:lineRule="exact"/>
        <w:ind w:firstLine="420" w:firstLineChars="200"/>
        <w:jc w:val="center"/>
      </w:pPr>
    </w:p>
    <w:p w14:paraId="269D49AD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bidi="ar"/>
        </w:rPr>
        <w:t>本次计划招聘共2人，其中公司总裁助理（乡村振兴业务方向）、公司总裁助理（资本运作业务方向）各1人。</w:t>
      </w:r>
    </w:p>
    <w:p w14:paraId="7B202FF6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工作地点：郑州</w:t>
      </w:r>
    </w:p>
    <w:p w14:paraId="1CDCE076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一、公司总裁助理（乡村振兴业务方向）</w:t>
      </w:r>
    </w:p>
    <w:p w14:paraId="609BDE84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（一）核心岗位职责</w:t>
      </w:r>
    </w:p>
    <w:p w14:paraId="7A55CD91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（1）协助总裁制定公司乡村振兴业务的长期战略规划、年度目标及实施路径，推动战略落地；</w:t>
      </w:r>
    </w:p>
    <w:p w14:paraId="6A52D87D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（2）跟踪解读中央及地方乡村振兴政策，争取政策扶持（如专项资金、土地指标等），研究行业趋势及区域发展动态，为公司高层提供决策支持及风险预警；</w:t>
      </w:r>
    </w:p>
    <w:p w14:paraId="706F1736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（3）参与公司重大决策的讨论与制定，为公司业务发展提供战略性意见与建议；</w:t>
      </w:r>
    </w:p>
    <w:p w14:paraId="2A32677A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（4）主导所负责乡村振兴业务的可行性研究、立项评估、资源对接及全周期管理，推动农业产业化、乡村文旅、生态治理等乡村振兴重点项目的开发与实施；</w:t>
      </w:r>
    </w:p>
    <w:p w14:paraId="526C9CA6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（5）维护与地方政府、乡村社区及农户的长期合作关系，推动公司相关业务可持续发展;</w:t>
      </w:r>
    </w:p>
    <w:p w14:paraId="7F302F8E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（6）协助总裁或公司高层做好业务开拓流程中关键节点的把控，跟进重点项目落地；</w:t>
      </w:r>
    </w:p>
    <w:p w14:paraId="789368C0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（7）协助总裁或公司高层做好外联事务处理、重要关系维护和资源协调等工作。</w:t>
      </w:r>
    </w:p>
    <w:p w14:paraId="1D06A1A0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（二）任职资格</w:t>
      </w:r>
    </w:p>
    <w:p w14:paraId="2273364B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2.1基本条件</w:t>
      </w:r>
    </w:p>
    <w:p w14:paraId="7AF4B07F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（1）本科及以上学历，专业不限，中共党员优先；</w:t>
      </w:r>
    </w:p>
    <w:p w14:paraId="13AD73A1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（2）符合国有企业领导人员“对党忠诚、勇于创新、治企有方、兴企有为、清正廉洁”的基本要求；</w:t>
      </w:r>
    </w:p>
    <w:p w14:paraId="640D43E6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（3）具有良好的心理素质和正常履职的身体条件，能承受较大的工作压力；</w:t>
      </w:r>
    </w:p>
    <w:p w14:paraId="6575592D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（4）高度认同棕榈股份企业文化、核心价值观及战略追求；</w:t>
      </w:r>
    </w:p>
    <w:p w14:paraId="22720F40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（5）没有不良从业记录和竞业禁止限制。</w:t>
      </w:r>
    </w:p>
    <w:p w14:paraId="6C15920B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2.2任职要求</w:t>
      </w:r>
    </w:p>
    <w:p w14:paraId="785CB09E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（1）具有10年及以上大型集团化企业履历背景，并具有不少于5年集团中层及以上管理岗位工作经验，从事乡村振兴、农业产业、项目管理或政府事务、战略规划相关岗位工作者优先；</w:t>
      </w:r>
    </w:p>
    <w:p w14:paraId="551000D0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（2）政策敏感度高，能敏锐把握宏观经济与行业发展趋势；</w:t>
      </w:r>
    </w:p>
    <w:p w14:paraId="147E97D9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（3）资源整合能力强，具备政府、企业、金融机构等多方资源协调能力；</w:t>
      </w:r>
    </w:p>
    <w:p w14:paraId="40071C29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（4）优秀的项目操盘能力，擅长从规划到落地的全流程管理，在数字乡村、三农改革等领域有创新实践案例者优先；</w:t>
      </w:r>
    </w:p>
    <w:p w14:paraId="7149C30B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（5）具有较强的决策判断能力、经营管理能力、沟通协调能力、处理复杂问题和突发事件的能力；</w:t>
      </w:r>
    </w:p>
    <w:p w14:paraId="5D86377B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（6）责任心强，且具有较强的创新意识和开拓进取精神。</w:t>
      </w:r>
    </w:p>
    <w:p w14:paraId="010B4BFE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二、公司总裁助理（资本运作业务方向）</w:t>
      </w:r>
    </w:p>
    <w:p w14:paraId="296F0EBD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（一）核心岗位职责</w:t>
      </w:r>
    </w:p>
    <w:p w14:paraId="6155B2C6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（1）依据公司发展战略，制定资本运作战略规划与年度计划，为公司高层决策提供专业建议和方案；关注宏观经济形势、政策法规变化、市场波动等因素对公司资本运作的影响，及时提出应对策略；</w:t>
      </w:r>
    </w:p>
    <w:p w14:paraId="6F5389AD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（2）全面负责公司资本运作项目管理，包括股权投资、债权投资、资产证券化、企业重组等，以实现企业长期稳定的发展和最大化企业价值；</w:t>
      </w:r>
    </w:p>
    <w:p w14:paraId="52ACC6CA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（3）制定并执行公司市值管理策略，并通过优化公司治理结构、加强投资者关系管理、开展资本营销活动等多种手段提升公司市值，增强公司在资本市场的影响力和竞争力；</w:t>
      </w:r>
    </w:p>
    <w:p w14:paraId="5BA34B4C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（4）负责公司融资管理工作，拓展维护多元融资渠道，优化公司资本结构，降低融资成本，保障公司资金链的稳定；</w:t>
      </w:r>
    </w:p>
    <w:p w14:paraId="7AC14455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（5）负责投资者关系管理工作，建立和维护与投资者、分析师、证券监管机构等的良好沟通关系，按需组织开展业绩说明会、路演活动、投资者调研等，及时、准确地向市场传递公司信息，增强投资者信心；</w:t>
      </w:r>
    </w:p>
    <w:p w14:paraId="5FDBC59D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（6）负责资本运作项目中的各类风险进行识别、评估和控制，制定风险应对措施，确保项目风险可控；</w:t>
      </w:r>
    </w:p>
    <w:p w14:paraId="73792F35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（7）负责资本运作团队的建设与管理，提升团队整体专业素质和业务能力；协调公司内部各业务板块之间的协作关系，整合资源，共同推动资本运作项目的顺利实施。</w:t>
      </w:r>
    </w:p>
    <w:p w14:paraId="62EFC678"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（二）任职资格</w:t>
      </w:r>
    </w:p>
    <w:p w14:paraId="239DDD36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2.1基本条件</w:t>
      </w:r>
    </w:p>
    <w:p w14:paraId="421BFE01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（1）本科及以上学历，金融学、经济学、财务管理、法律等相关专业，中共党员优先；</w:t>
      </w:r>
    </w:p>
    <w:p w14:paraId="4C9FCEFF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（2）符合国有企业领导人员“对党忠诚、勇于创新、治企有方、兴企有为、清正廉洁”的基本要求；</w:t>
      </w:r>
    </w:p>
    <w:p w14:paraId="7CA59370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（3）具有良好的心理素质和正常履职的身体条件，能承受较大的工作压力；</w:t>
      </w:r>
    </w:p>
    <w:p w14:paraId="3DF69859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（4）高度认同棕榈股份企业文化、核心价值观及战略追求；</w:t>
      </w:r>
    </w:p>
    <w:p w14:paraId="1C11FE82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（5）没有不良从业记录和竞业禁止限制。</w:t>
      </w:r>
    </w:p>
    <w:p w14:paraId="48F46585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2.2任职要求</w:t>
      </w:r>
    </w:p>
    <w:p w14:paraId="4B94AB6F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（1）具有8年及以上金融、投资、资本运作等相关工作经验，其中不少于5年相关专业管理岗位经验，熟悉各类融资渠道；</w:t>
      </w:r>
    </w:p>
    <w:p w14:paraId="58E1C7EB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（2）精通资本运作的相关法律法规、政策和流程，熟悉国内资本市场的运作规则，具备扎实的财务分析、估值建模、风险管理等专业知识，能够熟练运用相关工具和方法进行项目分析和决策；</w:t>
      </w:r>
    </w:p>
    <w:p w14:paraId="1C40A9D8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（3）具备出色的战略思维和宏观经济分析能力，能够准确把握市场趋势和行业动态，为公司资本运作提供前瞻性的建议和方案；具备丰富的投资者关系管理经验，熟悉证券监管要求和信息披露规范；</w:t>
      </w:r>
    </w:p>
    <w:p w14:paraId="368D12FF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（4）具备优秀的项目管理能力、沟通谈判能力和组织协调能力，能够统筹多方资源，高效推进资本运作项目圆满完成；</w:t>
      </w:r>
    </w:p>
    <w:p w14:paraId="6357D6F2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（5）具备敏锐的风险意识和较强的风险控制能力，能有效识别和应对资本运作过程中的各类风险。</w:t>
      </w:r>
      <w:bookmarkEnd w:id="0"/>
    </w:p>
    <w:p w14:paraId="30E928B3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CF544E"/>
    <w:rsid w:val="000160E5"/>
    <w:rsid w:val="001021EC"/>
    <w:rsid w:val="00242CAD"/>
    <w:rsid w:val="00294809"/>
    <w:rsid w:val="00477132"/>
    <w:rsid w:val="00566A32"/>
    <w:rsid w:val="00710843"/>
    <w:rsid w:val="00750247"/>
    <w:rsid w:val="007C5AFD"/>
    <w:rsid w:val="008E0C5A"/>
    <w:rsid w:val="009A4E80"/>
    <w:rsid w:val="00AF49BB"/>
    <w:rsid w:val="00B02520"/>
    <w:rsid w:val="00B118FA"/>
    <w:rsid w:val="00B55F34"/>
    <w:rsid w:val="00BD097E"/>
    <w:rsid w:val="00E475DE"/>
    <w:rsid w:val="00F33087"/>
    <w:rsid w:val="17EF7B07"/>
    <w:rsid w:val="4913109E"/>
    <w:rsid w:val="5F6F8145"/>
    <w:rsid w:val="CDD58B1F"/>
    <w:rsid w:val="D6C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1896</Words>
  <Characters>1905</Characters>
  <Lines>1</Lines>
  <Paragraphs>3</Paragraphs>
  <TotalTime>19</TotalTime>
  <ScaleCrop>false</ScaleCrop>
  <LinksUpToDate>false</LinksUpToDate>
  <CharactersWithSpaces>1905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2024-03-28T17:13:00Z</dcterms:created>
  <dc:creator>123</dc:creator>
  <cp:lastModifiedBy>ououou</cp:lastModifiedBy>
  <dcterms:modified xsi:type="dcterms:W3CDTF">2025-03-21T01:19:03Z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9D729F77549EB3C820E30366B4BDE9BE_41</vt:lpwstr>
  </property>
  <property fmtid="{D5CDD505-2E9C-101B-9397-08002B2CF9AE}" pid="4" name="KSOTemplateDocerSaveRecord">
    <vt:lpwstr>eyJoZGlkIjoiODBiZGM4MDI4ZjViNTlhNzNlNWM5YTE1NDgyMWFkMTMiLCJ1c2VySWQiOiIyMTYwNDAwNTMifQ==</vt:lpwstr>
  </property>
</Properties>
</file>