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6"/>
        <w:spacing w:before="204" w:line="386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9"/>
          <w:position w:val="2"/>
        </w:rPr>
        <w:t>附件</w:t>
      </w:r>
      <w:r>
        <w:rPr>
          <w:rFonts w:ascii="SimSun" w:hAnsi="SimSun" w:eastAsia="SimSun" w:cs="SimSun"/>
          <w:sz w:val="28"/>
          <w:szCs w:val="28"/>
          <w:spacing w:val="-38"/>
          <w:position w:val="2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9"/>
          <w:position w:val="2"/>
        </w:rPr>
        <w:t>1：</w:t>
      </w:r>
    </w:p>
    <w:p>
      <w:pPr>
        <w:ind w:left="1767"/>
        <w:spacing w:before="60" w:line="21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永定河流域投资有限公司</w:t>
      </w:r>
    </w:p>
    <w:p>
      <w:pPr>
        <w:ind w:left="2251"/>
        <w:spacing w:before="68" w:line="21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3"/>
        </w:rPr>
        <w:t>岗位职责及任职资格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672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一、产业开发部总经理岗位职责及任职资格</w:t>
      </w:r>
    </w:p>
    <w:p>
      <w:pPr>
        <w:ind w:left="659"/>
        <w:spacing w:before="183" w:line="221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（一）岗位职责</w:t>
      </w:r>
    </w:p>
    <w:p>
      <w:pPr>
        <w:pStyle w:val="BodyText"/>
        <w:ind w:left="666"/>
        <w:spacing w:before="186" w:line="221" w:lineRule="auto"/>
        <w:rPr/>
      </w:pPr>
      <w:r>
        <w:rPr>
          <w:spacing w:val="5"/>
        </w:rPr>
        <w:t>全面主持公司产业开发部各项工作：</w:t>
      </w:r>
    </w:p>
    <w:p>
      <w:pPr>
        <w:pStyle w:val="BodyText"/>
        <w:ind w:left="26" w:right="94" w:firstLine="661"/>
        <w:spacing w:before="185" w:line="297" w:lineRule="auto"/>
        <w:rPr/>
      </w:pPr>
      <w:r>
        <w:rPr>
          <w:spacing w:val="7"/>
        </w:rPr>
        <w:t>1.负责组织制定公司产业板块中长期发展规划，主导产</w:t>
      </w:r>
      <w:r>
        <w:rPr>
          <w:spacing w:val="14"/>
        </w:rPr>
        <w:t xml:space="preserve"> </w:t>
      </w:r>
      <w:r>
        <w:rPr>
          <w:spacing w:val="9"/>
        </w:rPr>
        <w:t>业政策研究、行业趋势预判，落实年度产业开</w:t>
      </w:r>
      <w:r>
        <w:rPr>
          <w:spacing w:val="8"/>
        </w:rPr>
        <w:t>发计划、推动</w:t>
      </w:r>
      <w:r>
        <w:rPr/>
        <w:t xml:space="preserve"> </w:t>
      </w:r>
      <w:r>
        <w:rPr>
          <w:spacing w:val="3"/>
        </w:rPr>
        <w:t>产业投资战略执行。</w:t>
      </w:r>
    </w:p>
    <w:p>
      <w:pPr>
        <w:pStyle w:val="BodyText"/>
        <w:ind w:left="25" w:right="93" w:firstLine="654"/>
        <w:spacing w:before="187" w:line="279" w:lineRule="auto"/>
        <w:rPr/>
      </w:pPr>
      <w:r>
        <w:rPr>
          <w:spacing w:val="21"/>
        </w:rPr>
        <w:t>2.负责符合公司发展战略市场化项目的开发及全生命</w:t>
      </w:r>
      <w:r>
        <w:rPr>
          <w:spacing w:val="5"/>
        </w:rPr>
        <w:t xml:space="preserve"> </w:t>
      </w:r>
      <w:r>
        <w:rPr>
          <w:spacing w:val="-1"/>
        </w:rPr>
        <w:t>周期投资管理。</w:t>
      </w:r>
    </w:p>
    <w:p>
      <w:pPr>
        <w:pStyle w:val="BodyText"/>
        <w:ind w:left="26" w:right="97" w:firstLine="665"/>
        <w:spacing w:before="183" w:line="278" w:lineRule="auto"/>
        <w:rPr/>
      </w:pPr>
      <w:r>
        <w:rPr>
          <w:spacing w:val="7"/>
        </w:rPr>
        <w:t>3.负责统筹整合公司内外部资源，优化资源配置，提升</w:t>
      </w:r>
      <w:r>
        <w:rPr>
          <w:spacing w:val="7"/>
        </w:rPr>
        <w:t xml:space="preserve"> </w:t>
      </w:r>
      <w:r>
        <w:rPr>
          <w:spacing w:val="3"/>
        </w:rPr>
        <w:t>产业项目盈利能力。</w:t>
      </w:r>
    </w:p>
    <w:p>
      <w:pPr>
        <w:pStyle w:val="BodyText"/>
        <w:ind w:left="21" w:right="11" w:firstLine="657"/>
        <w:spacing w:before="188" w:line="278" w:lineRule="auto"/>
        <w:rPr/>
      </w:pPr>
      <w:r>
        <w:rPr>
          <w:spacing w:val="-1"/>
        </w:rPr>
        <w:t>4.负责制定、优化、完善公司产业投资相关制度和流</w:t>
      </w:r>
      <w:r>
        <w:rPr>
          <w:spacing w:val="-2"/>
        </w:rPr>
        <w:t>程，</w:t>
      </w:r>
      <w:r>
        <w:rPr/>
        <w:t xml:space="preserve"> </w:t>
      </w:r>
      <w:r>
        <w:rPr>
          <w:spacing w:val="3"/>
        </w:rPr>
        <w:t>健全产业投资管理体系。</w:t>
      </w:r>
    </w:p>
    <w:p>
      <w:pPr>
        <w:pStyle w:val="BodyText"/>
        <w:ind w:left="683"/>
        <w:spacing w:before="185" w:line="222" w:lineRule="auto"/>
        <w:rPr/>
      </w:pPr>
      <w:r>
        <w:rPr>
          <w:spacing w:val="6"/>
        </w:rPr>
        <w:t>5.负责部门日常管理和团队建设。</w:t>
      </w:r>
    </w:p>
    <w:p>
      <w:pPr>
        <w:pStyle w:val="BodyText"/>
        <w:ind w:left="682"/>
        <w:spacing w:before="188" w:line="221" w:lineRule="auto"/>
        <w:rPr/>
      </w:pPr>
      <w:r>
        <w:rPr>
          <w:spacing w:val="6"/>
        </w:rPr>
        <w:t>6.完成公司领导交办的其他工作。</w:t>
      </w:r>
    </w:p>
    <w:p>
      <w:pPr>
        <w:ind w:left="659"/>
        <w:spacing w:before="18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（二）任职资格</w:t>
      </w:r>
    </w:p>
    <w:p>
      <w:pPr>
        <w:pStyle w:val="BodyText"/>
        <w:ind w:left="28" w:firstLine="648"/>
        <w:spacing w:before="182" w:line="334" w:lineRule="auto"/>
        <w:jc w:val="both"/>
        <w:rPr/>
      </w:pPr>
      <w:r>
        <w:rPr>
          <w:spacing w:val="-1"/>
        </w:rPr>
        <w:t>具备较高的政治素质，拥护、执行党和国家的基本路线、</w:t>
      </w:r>
      <w:r>
        <w:rPr>
          <w:spacing w:val="9"/>
        </w:rPr>
        <w:t xml:space="preserve"> </w:t>
      </w:r>
      <w:r>
        <w:rPr>
          <w:spacing w:val="9"/>
        </w:rPr>
        <w:t>方针、政策，严守法纪，品行端正，诚信廉</w:t>
      </w:r>
      <w:r>
        <w:rPr>
          <w:spacing w:val="8"/>
        </w:rPr>
        <w:t>洁，具有较强的</w:t>
      </w:r>
      <w:r>
        <w:rPr/>
        <w:t xml:space="preserve"> </w:t>
      </w:r>
      <w:r>
        <w:rPr>
          <w:spacing w:val="6"/>
        </w:rPr>
        <w:t>计划、组织、协调能力和团队管理能力，</w:t>
      </w:r>
      <w:r>
        <w:rPr>
          <w:spacing w:val="-86"/>
        </w:rPr>
        <w:t xml:space="preserve"> </w:t>
      </w:r>
      <w:r>
        <w:rPr>
          <w:spacing w:val="6"/>
        </w:rPr>
        <w:t>职业操守、职业素</w:t>
      </w:r>
      <w:r>
        <w:rPr/>
        <w:t xml:space="preserve"> </w:t>
      </w:r>
      <w:r>
        <w:rPr>
          <w:spacing w:val="6"/>
        </w:rPr>
        <w:t>养和个人品行良好。同时具备以下资格条件：</w:t>
      </w:r>
    </w:p>
    <w:p>
      <w:pPr>
        <w:pStyle w:val="BodyText"/>
        <w:ind w:left="687"/>
        <w:spacing w:before="1" w:line="221" w:lineRule="auto"/>
        <w:rPr/>
      </w:pPr>
      <w:r>
        <w:rPr>
          <w:spacing w:val="7"/>
        </w:rPr>
        <w:t>1.学历和专业背景：大学本科及以上学历，经济、企业</w:t>
      </w:r>
    </w:p>
    <w:p>
      <w:pPr>
        <w:spacing w:line="221" w:lineRule="auto"/>
        <w:sectPr>
          <w:pgSz w:w="11907" w:h="16839"/>
          <w:pgMar w:top="1431" w:right="1707" w:bottom="0" w:left="1785" w:header="0" w:footer="0" w:gutter="0"/>
        </w:sectPr>
        <w:rPr/>
      </w:pPr>
    </w:p>
    <w:p>
      <w:pPr>
        <w:pStyle w:val="BodyText"/>
        <w:ind w:left="27"/>
        <w:spacing w:before="184" w:line="222" w:lineRule="auto"/>
        <w:rPr/>
      </w:pPr>
      <w:r>
        <w:rPr>
          <w:spacing w:val="6"/>
        </w:rPr>
        <w:t>管理、工商管理、市场营销、旅游管理等相关专业背景。</w:t>
      </w:r>
    </w:p>
    <w:p>
      <w:pPr>
        <w:pStyle w:val="BodyText"/>
        <w:ind w:left="23" w:right="16" w:firstLine="655"/>
        <w:spacing w:before="192" w:line="319" w:lineRule="auto"/>
        <w:rPr/>
      </w:pPr>
      <w:r>
        <w:rPr>
          <w:spacing w:val="8"/>
        </w:rPr>
        <w:t>2.职务和工作经历：担任中央企业二级及以上企</w:t>
      </w:r>
      <w:r>
        <w:rPr>
          <w:spacing w:val="7"/>
        </w:rPr>
        <w:t>业或省</w:t>
      </w:r>
      <w:r>
        <w:rPr/>
        <w:t xml:space="preserve"> </w:t>
      </w:r>
      <w:r>
        <w:rPr>
          <w:spacing w:val="7"/>
        </w:rPr>
        <w:t>属一级国有企业中层副职以上职务满</w:t>
      </w:r>
      <w:r>
        <w:rPr>
          <w:spacing w:val="-39"/>
        </w:rPr>
        <w:t xml:space="preserve"> </w:t>
      </w:r>
      <w:r>
        <w:rPr>
          <w:spacing w:val="7"/>
        </w:rPr>
        <w:t>3</w:t>
      </w:r>
      <w:r>
        <w:rPr>
          <w:spacing w:val="-58"/>
        </w:rPr>
        <w:t xml:space="preserve"> </w:t>
      </w:r>
      <w:r>
        <w:rPr>
          <w:spacing w:val="7"/>
        </w:rPr>
        <w:t>年；</w:t>
      </w:r>
      <w:r>
        <w:rPr>
          <w:spacing w:val="6"/>
        </w:rPr>
        <w:t>或担任省属国有</w:t>
      </w:r>
      <w:r>
        <w:rPr/>
        <w:t xml:space="preserve"> </w:t>
      </w:r>
      <w:r>
        <w:rPr>
          <w:spacing w:val="7"/>
        </w:rPr>
        <w:t>企业二级子公司副总经理以上职务满</w:t>
      </w:r>
      <w:r>
        <w:rPr>
          <w:spacing w:val="-39"/>
        </w:rPr>
        <w:t xml:space="preserve"> </w:t>
      </w:r>
      <w:r>
        <w:rPr>
          <w:spacing w:val="7"/>
        </w:rPr>
        <w:t>3</w:t>
      </w:r>
      <w:r>
        <w:rPr>
          <w:spacing w:val="-58"/>
        </w:rPr>
        <w:t xml:space="preserve"> </w:t>
      </w:r>
      <w:r>
        <w:rPr>
          <w:spacing w:val="7"/>
        </w:rPr>
        <w:t>年；</w:t>
      </w:r>
      <w:r>
        <w:rPr>
          <w:spacing w:val="6"/>
        </w:rPr>
        <w:t>或担任党和国家</w:t>
      </w:r>
      <w:r>
        <w:rPr/>
        <w:t xml:space="preserve"> </w:t>
      </w:r>
      <w:r>
        <w:rPr>
          <w:spacing w:val="6"/>
        </w:rPr>
        <w:t>机关县处级副职以上职务满</w:t>
      </w:r>
      <w:r>
        <w:rPr>
          <w:spacing w:val="-22"/>
        </w:rPr>
        <w:t xml:space="preserve"> </w:t>
      </w:r>
      <w:r>
        <w:rPr>
          <w:spacing w:val="6"/>
        </w:rPr>
        <w:t>3</w:t>
      </w:r>
      <w:r>
        <w:rPr>
          <w:spacing w:val="-59"/>
        </w:rPr>
        <w:t xml:space="preserve"> </w:t>
      </w:r>
      <w:r>
        <w:rPr>
          <w:spacing w:val="6"/>
        </w:rPr>
        <w:t>年；或担任大型民营企业、上</w:t>
      </w:r>
      <w:r>
        <w:rPr/>
        <w:t xml:space="preserve"> </w:t>
      </w:r>
      <w:r>
        <w:rPr>
          <w:spacing w:val="6"/>
        </w:rPr>
        <w:t>市公司产业开发部门负责人及以上岗位满</w:t>
      </w:r>
      <w:r>
        <w:rPr>
          <w:spacing w:val="-20"/>
        </w:rPr>
        <w:t xml:space="preserve"> </w:t>
      </w:r>
      <w:r>
        <w:rPr>
          <w:spacing w:val="6"/>
        </w:rPr>
        <w:t>3</w:t>
      </w:r>
      <w:r>
        <w:rPr>
          <w:spacing w:val="-58"/>
        </w:rPr>
        <w:t xml:space="preserve"> </w:t>
      </w:r>
      <w:r>
        <w:rPr>
          <w:spacing w:val="6"/>
        </w:rPr>
        <w:t>年。从事产业开</w:t>
      </w:r>
      <w:r>
        <w:rPr/>
        <w:t xml:space="preserve"> </w:t>
      </w:r>
      <w:r>
        <w:rPr>
          <w:spacing w:val="7"/>
        </w:rPr>
        <w:t>发、投资管理等相关业务</w:t>
      </w:r>
      <w:r>
        <w:rPr>
          <w:spacing w:val="-49"/>
        </w:rPr>
        <w:t xml:space="preserve"> </w:t>
      </w:r>
      <w:r>
        <w:rPr>
          <w:spacing w:val="7"/>
        </w:rPr>
        <w:t>8</w:t>
      </w:r>
      <w:r>
        <w:rPr>
          <w:spacing w:val="-58"/>
        </w:rPr>
        <w:t xml:space="preserve"> </w:t>
      </w:r>
      <w:r>
        <w:rPr>
          <w:spacing w:val="7"/>
        </w:rPr>
        <w:t>年以上。具备大中型产业项目开</w:t>
      </w:r>
      <w:r>
        <w:rPr/>
        <w:t xml:space="preserve"> </w:t>
      </w:r>
      <w:r>
        <w:rPr>
          <w:spacing w:val="9"/>
        </w:rPr>
        <w:t>发运营的成功案例经验（需提供相关资格证书或相关工作业</w:t>
      </w:r>
      <w:r>
        <w:rPr/>
        <w:t xml:space="preserve"> </w:t>
      </w:r>
      <w:r>
        <w:rPr>
          <w:spacing w:val="-16"/>
        </w:rPr>
        <w:t>绩证明材料）。</w:t>
      </w:r>
    </w:p>
    <w:p>
      <w:pPr>
        <w:pStyle w:val="BodyText"/>
        <w:ind w:left="692"/>
        <w:spacing w:before="189" w:line="221" w:lineRule="auto"/>
        <w:rPr/>
      </w:pPr>
      <w:r>
        <w:rPr>
          <w:spacing w:val="7"/>
        </w:rPr>
        <w:t>3.具有高级职称或具备职业经理人资格优先考虑。</w:t>
      </w:r>
    </w:p>
    <w:p>
      <w:pPr>
        <w:pStyle w:val="BodyText"/>
        <w:ind w:left="30" w:right="18" w:firstLine="648"/>
        <w:spacing w:before="187" w:line="279" w:lineRule="auto"/>
        <w:rPr/>
      </w:pPr>
      <w:r>
        <w:rPr>
          <w:spacing w:val="5"/>
        </w:rPr>
        <w:t>4.身心健康，</w:t>
      </w:r>
      <w:r>
        <w:rPr>
          <w:spacing w:val="-84"/>
        </w:rPr>
        <w:t xml:space="preserve"> </w:t>
      </w:r>
      <w:r>
        <w:rPr>
          <w:spacing w:val="5"/>
        </w:rPr>
        <w:t>具有正常履职的身体条件和心理素质，年</w:t>
      </w:r>
      <w:r>
        <w:rPr/>
        <w:t xml:space="preserve"> </w:t>
      </w:r>
      <w:r>
        <w:rPr>
          <w:spacing w:val="1"/>
        </w:rPr>
        <w:t>龄不超过</w:t>
      </w:r>
      <w:r>
        <w:rPr>
          <w:spacing w:val="-46"/>
        </w:rPr>
        <w:t xml:space="preserve"> </w:t>
      </w:r>
      <w:r>
        <w:rPr>
          <w:spacing w:val="1"/>
        </w:rPr>
        <w:t>45</w:t>
      </w:r>
      <w:r>
        <w:rPr>
          <w:spacing w:val="-63"/>
        </w:rPr>
        <w:t xml:space="preserve"> </w:t>
      </w:r>
      <w:r>
        <w:rPr>
          <w:spacing w:val="1"/>
        </w:rPr>
        <w:t>周岁。</w:t>
      </w:r>
    </w:p>
    <w:p>
      <w:pPr>
        <w:pStyle w:val="BodyText"/>
        <w:ind w:left="683"/>
        <w:spacing w:before="183" w:line="223" w:lineRule="auto"/>
        <w:rPr/>
      </w:pPr>
      <w:r>
        <w:rPr>
          <w:spacing w:val="4"/>
        </w:rPr>
        <w:t>5.特别优秀者年龄和条件可以适当放宽。</w:t>
      </w:r>
    </w:p>
    <w:p>
      <w:pPr>
        <w:pStyle w:val="BodyText"/>
        <w:ind w:left="682"/>
        <w:spacing w:before="185" w:line="220" w:lineRule="auto"/>
        <w:rPr/>
      </w:pPr>
      <w:r>
        <w:rPr>
          <w:spacing w:val="6"/>
        </w:rPr>
        <w:t>6.无违纪违法处罚或正在接受审查的违纪违法行为。</w:t>
      </w:r>
    </w:p>
    <w:p>
      <w:pPr>
        <w:pStyle w:val="BodyText"/>
        <w:ind w:left="682"/>
        <w:spacing w:before="193" w:line="221" w:lineRule="auto"/>
        <w:rPr/>
      </w:pPr>
      <w:r>
        <w:rPr>
          <w:spacing w:val="6"/>
        </w:rPr>
        <w:t>7.符合公司回避制度的有关规定。</w:t>
      </w:r>
    </w:p>
    <w:p>
      <w:pPr>
        <w:spacing w:line="221" w:lineRule="auto"/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672"/>
        <w:spacing w:before="18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二、法律事务部部长岗位职责及任职资格</w:t>
      </w:r>
    </w:p>
    <w:p>
      <w:pPr>
        <w:ind w:left="659"/>
        <w:spacing w:before="180" w:line="221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（一）岗位职责</w:t>
      </w:r>
    </w:p>
    <w:p>
      <w:pPr>
        <w:pStyle w:val="BodyText"/>
        <w:ind w:left="666"/>
        <w:spacing w:before="189" w:line="221" w:lineRule="auto"/>
        <w:rPr/>
      </w:pPr>
      <w:r>
        <w:rPr>
          <w:spacing w:val="5"/>
        </w:rPr>
        <w:t>全面主持公司法律事务部各项工作：</w:t>
      </w:r>
    </w:p>
    <w:p>
      <w:pPr>
        <w:pStyle w:val="BodyText"/>
        <w:ind w:left="36" w:right="94" w:firstLine="651"/>
        <w:spacing w:before="188" w:line="277" w:lineRule="auto"/>
        <w:rPr/>
      </w:pPr>
      <w:r>
        <w:rPr>
          <w:spacing w:val="7"/>
        </w:rPr>
        <w:t>1.负责建立公司法务工作体系，健全法律事务相关规章</w:t>
      </w:r>
      <w:r>
        <w:rPr>
          <w:spacing w:val="14"/>
        </w:rPr>
        <w:t xml:space="preserve"> </w:t>
      </w:r>
      <w:r>
        <w:rPr>
          <w:spacing w:val="6"/>
        </w:rPr>
        <w:t>制度和流程，全面负责公司各类法律事务工作。</w:t>
      </w:r>
    </w:p>
    <w:p>
      <w:pPr>
        <w:pStyle w:val="BodyText"/>
        <w:ind w:left="24" w:right="94" w:firstLine="654"/>
        <w:spacing w:before="190" w:line="278" w:lineRule="auto"/>
        <w:rPr/>
      </w:pPr>
      <w:r>
        <w:rPr>
          <w:spacing w:val="8"/>
        </w:rPr>
        <w:t>2.负责公司内控、合规、风险体系的建设和管理</w:t>
      </w:r>
      <w:r>
        <w:rPr>
          <w:spacing w:val="7"/>
        </w:rPr>
        <w:t>，规避</w:t>
      </w:r>
      <w:r>
        <w:rPr/>
        <w:t xml:space="preserve"> </w:t>
      </w:r>
      <w:r>
        <w:rPr>
          <w:spacing w:val="8"/>
        </w:rPr>
        <w:t>公司日常经营活动中的法律风险。</w:t>
      </w:r>
    </w:p>
    <w:p>
      <w:pPr>
        <w:pStyle w:val="BodyText"/>
        <w:ind w:left="26" w:right="97" w:firstLine="665"/>
        <w:spacing w:before="183" w:line="278" w:lineRule="auto"/>
        <w:rPr/>
      </w:pPr>
      <w:r>
        <w:rPr>
          <w:spacing w:val="7"/>
        </w:rPr>
        <w:t>3.参与公司重大经营活动的商务谈判、尽职调查、风险</w:t>
      </w:r>
      <w:r>
        <w:rPr>
          <w:spacing w:val="7"/>
        </w:rPr>
        <w:t xml:space="preserve"> </w:t>
      </w:r>
      <w:r>
        <w:rPr>
          <w:spacing w:val="6"/>
        </w:rPr>
        <w:t>评估，出具合规性审查意见、风险评估报告。</w:t>
      </w:r>
    </w:p>
    <w:p>
      <w:pPr>
        <w:pStyle w:val="BodyText"/>
        <w:ind w:left="33" w:right="95" w:firstLine="644"/>
        <w:spacing w:before="185" w:line="297" w:lineRule="auto"/>
        <w:rPr/>
      </w:pPr>
      <w:r>
        <w:rPr>
          <w:spacing w:val="8"/>
        </w:rPr>
        <w:t>4.负责起草、审核公司各类合同及相关法律文</w:t>
      </w:r>
      <w:r>
        <w:rPr>
          <w:spacing w:val="7"/>
        </w:rPr>
        <w:t>件，全面</w:t>
      </w:r>
      <w:r>
        <w:rPr/>
        <w:t xml:space="preserve"> </w:t>
      </w:r>
      <w:r>
        <w:rPr>
          <w:spacing w:val="8"/>
        </w:rPr>
        <w:t>防范和控制合同风险，并对合同履行中发生的争议提供法律</w:t>
      </w:r>
      <w:r>
        <w:rPr>
          <w:spacing w:val="14"/>
        </w:rPr>
        <w:t xml:space="preserve"> </w:t>
      </w:r>
      <w:r>
        <w:rPr>
          <w:spacing w:val="-14"/>
        </w:rPr>
        <w:t>支持。</w:t>
      </w:r>
    </w:p>
    <w:p>
      <w:pPr>
        <w:pStyle w:val="BodyText"/>
        <w:ind w:left="29" w:right="94" w:firstLine="653"/>
        <w:spacing w:before="187" w:line="277" w:lineRule="auto"/>
        <w:rPr/>
      </w:pPr>
      <w:r>
        <w:rPr>
          <w:spacing w:val="7"/>
        </w:rPr>
        <w:t>5.负责公司品牌、商标、专利等知识产权保护及管理工</w:t>
      </w:r>
      <w:r>
        <w:rPr>
          <w:spacing w:val="18"/>
        </w:rPr>
        <w:t xml:space="preserve"> </w:t>
      </w:r>
      <w:r>
        <w:rPr>
          <w:spacing w:val="-17"/>
        </w:rPr>
        <w:t>作。</w:t>
      </w:r>
    </w:p>
    <w:p>
      <w:pPr>
        <w:pStyle w:val="BodyText"/>
        <w:ind w:left="53" w:right="6" w:firstLine="628"/>
        <w:spacing w:before="191" w:line="278" w:lineRule="auto"/>
        <w:rPr/>
      </w:pPr>
      <w:r>
        <w:rPr>
          <w:spacing w:val="8"/>
        </w:rPr>
        <w:t>6.负责公司及所属企业的涉诉案件管理，</w:t>
      </w:r>
      <w:r>
        <w:rPr>
          <w:spacing w:val="7"/>
        </w:rPr>
        <w:t>拟定相关案件</w:t>
      </w:r>
      <w:r>
        <w:rPr/>
        <w:t xml:space="preserve"> </w:t>
      </w:r>
      <w:r>
        <w:rPr>
          <w:spacing w:val="-1"/>
        </w:rPr>
        <w:t>的应诉策略和解决方案，代表公司参加诉讼、调解和仲裁等。</w:t>
      </w:r>
    </w:p>
    <w:p>
      <w:pPr>
        <w:pStyle w:val="BodyText"/>
        <w:ind w:left="681"/>
        <w:spacing w:before="185" w:line="223" w:lineRule="auto"/>
        <w:rPr/>
      </w:pPr>
      <w:r>
        <w:rPr>
          <w:spacing w:val="4"/>
        </w:rPr>
        <w:t>7.负责公司普法宣传教育和法治培训。</w:t>
      </w:r>
    </w:p>
    <w:p>
      <w:pPr>
        <w:pStyle w:val="BodyText"/>
        <w:ind w:left="681"/>
        <w:spacing w:before="186" w:line="221" w:lineRule="auto"/>
        <w:rPr/>
      </w:pPr>
      <w:r>
        <w:rPr>
          <w:spacing w:val="6"/>
        </w:rPr>
        <w:t>8.完成公司领导交办的其他工作。</w:t>
      </w:r>
    </w:p>
    <w:p>
      <w:pPr>
        <w:ind w:left="658"/>
        <w:spacing w:before="18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（二）任职资格</w:t>
      </w:r>
    </w:p>
    <w:p>
      <w:pPr>
        <w:pStyle w:val="BodyText"/>
        <w:ind w:left="30" w:firstLine="645"/>
        <w:spacing w:before="182" w:line="334" w:lineRule="auto"/>
        <w:jc w:val="both"/>
        <w:rPr/>
      </w:pPr>
      <w:r>
        <w:rPr>
          <w:spacing w:val="-1"/>
        </w:rPr>
        <w:t>具备较高的政治素质，拥护、执行党和国家的基本路线、</w:t>
      </w:r>
      <w:r>
        <w:rPr>
          <w:spacing w:val="9"/>
        </w:rPr>
        <w:t xml:space="preserve"> </w:t>
      </w:r>
      <w:r>
        <w:rPr>
          <w:spacing w:val="8"/>
        </w:rPr>
        <w:t>方针、政策，严守法纪，品行端正，诚信廉洁，具有较强的</w:t>
      </w:r>
      <w:r>
        <w:rPr>
          <w:spacing w:val="17"/>
        </w:rPr>
        <w:t xml:space="preserve"> </w:t>
      </w:r>
      <w:r>
        <w:rPr>
          <w:spacing w:val="8"/>
        </w:rPr>
        <w:t>计划、组织、协调能力、团队管理能力以及良好的职业操守</w:t>
      </w:r>
      <w:r>
        <w:rPr>
          <w:spacing w:val="17"/>
        </w:rPr>
        <w:t xml:space="preserve"> </w:t>
      </w:r>
      <w:r>
        <w:rPr>
          <w:spacing w:val="4"/>
        </w:rPr>
        <w:t>与职业素养。同时具备以下资格条件：</w:t>
      </w:r>
    </w:p>
    <w:p>
      <w:pPr>
        <w:pStyle w:val="BodyText"/>
        <w:ind w:left="686"/>
        <w:spacing w:before="1" w:line="223" w:lineRule="auto"/>
        <w:rPr/>
      </w:pPr>
      <w:r>
        <w:rPr>
          <w:spacing w:val="7"/>
        </w:rPr>
        <w:t>1.学历和专业背景：大学本科及以上学历，法律专业背</w:t>
      </w:r>
    </w:p>
    <w:p>
      <w:pPr>
        <w:spacing w:line="223" w:lineRule="auto"/>
        <w:sectPr>
          <w:pgSz w:w="11907" w:h="16839"/>
          <w:pgMar w:top="1431" w:right="1707" w:bottom="0" w:left="1785" w:header="0" w:footer="0" w:gutter="0"/>
        </w:sectPr>
        <w:rPr/>
      </w:pPr>
    </w:p>
    <w:p>
      <w:pPr>
        <w:pStyle w:val="BodyText"/>
        <w:ind w:left="36"/>
        <w:spacing w:before="184" w:line="223" w:lineRule="auto"/>
        <w:rPr/>
      </w:pPr>
      <w:r>
        <w:rPr>
          <w:spacing w:val="6"/>
        </w:rPr>
        <w:t>景。具有法律职业资格证。</w:t>
      </w:r>
    </w:p>
    <w:p>
      <w:pPr>
        <w:pStyle w:val="BodyText"/>
        <w:ind w:left="23" w:firstLine="655"/>
        <w:spacing w:before="185" w:line="315" w:lineRule="auto"/>
        <w:rPr/>
      </w:pPr>
      <w:r>
        <w:rPr>
          <w:spacing w:val="8"/>
        </w:rPr>
        <w:t>2.职务和工作经历：担任中央企业二级及以上企</w:t>
      </w:r>
      <w:r>
        <w:rPr>
          <w:spacing w:val="7"/>
        </w:rPr>
        <w:t>业或省</w:t>
      </w:r>
      <w:r>
        <w:rPr/>
        <w:t xml:space="preserve"> </w:t>
      </w:r>
      <w:r>
        <w:rPr>
          <w:spacing w:val="6"/>
        </w:rPr>
        <w:t>属一级国有企业中层副职以上职务（含）满</w:t>
      </w:r>
      <w:r>
        <w:rPr>
          <w:spacing w:val="-22"/>
        </w:rPr>
        <w:t xml:space="preserve"> </w:t>
      </w:r>
      <w:r>
        <w:rPr>
          <w:spacing w:val="6"/>
        </w:rPr>
        <w:t>3</w:t>
      </w:r>
      <w:r>
        <w:rPr>
          <w:spacing w:val="-56"/>
        </w:rPr>
        <w:t xml:space="preserve"> </w:t>
      </w:r>
      <w:r>
        <w:rPr>
          <w:spacing w:val="6"/>
        </w:rPr>
        <w:t>年；或担任省</w:t>
      </w:r>
      <w:r>
        <w:rPr/>
        <w:t xml:space="preserve"> </w:t>
      </w:r>
      <w:r>
        <w:rPr>
          <w:spacing w:val="6"/>
        </w:rPr>
        <w:t>属国有企业二级子公司副总经理以上职务（含）满</w:t>
      </w:r>
      <w:r>
        <w:rPr>
          <w:spacing w:val="-20"/>
        </w:rPr>
        <w:t xml:space="preserve"> </w:t>
      </w:r>
      <w:r>
        <w:rPr>
          <w:spacing w:val="6"/>
        </w:rPr>
        <w:t>3</w:t>
      </w:r>
      <w:r>
        <w:rPr>
          <w:spacing w:val="-58"/>
        </w:rPr>
        <w:t xml:space="preserve"> </w:t>
      </w:r>
      <w:r>
        <w:rPr>
          <w:spacing w:val="6"/>
        </w:rPr>
        <w:t>年；或</w:t>
      </w:r>
      <w:r>
        <w:rPr/>
        <w:t xml:space="preserve"> </w:t>
      </w:r>
      <w:r>
        <w:rPr/>
        <w:t>担任司法部门县处级副职职务（含）</w:t>
      </w:r>
      <w:r>
        <w:rPr/>
        <w:t xml:space="preserve"> </w:t>
      </w:r>
      <w:r>
        <w:rPr/>
        <w:t>满</w:t>
      </w:r>
      <w:r>
        <w:rPr>
          <w:spacing w:val="-22"/>
        </w:rPr>
        <w:t xml:space="preserve"> </w:t>
      </w:r>
      <w:r>
        <w:rPr/>
        <w:t>3</w:t>
      </w:r>
      <w:r>
        <w:rPr>
          <w:spacing w:val="-56"/>
        </w:rPr>
        <w:t xml:space="preserve"> </w:t>
      </w:r>
      <w:r>
        <w:rPr/>
        <w:t>年；或担任大型民</w:t>
      </w:r>
      <w:r>
        <w:rPr/>
        <w:t xml:space="preserve"> </w:t>
      </w:r>
      <w:r>
        <w:rPr>
          <w:spacing w:val="6"/>
        </w:rPr>
        <w:t>营企业、上市公司法律事务部门负责人及以上岗位满</w:t>
      </w:r>
      <w:r>
        <w:rPr>
          <w:spacing w:val="6"/>
        </w:rPr>
        <w:t xml:space="preserve"> </w:t>
      </w:r>
      <w:r>
        <w:rPr>
          <w:spacing w:val="6"/>
        </w:rPr>
        <w:t>3</w:t>
      </w:r>
      <w:r>
        <w:rPr>
          <w:spacing w:val="6"/>
        </w:rPr>
        <w:t xml:space="preserve"> </w:t>
      </w:r>
      <w:r>
        <w:rPr>
          <w:spacing w:val="5"/>
        </w:rPr>
        <w:t>年。</w:t>
      </w:r>
      <w:r>
        <w:rPr/>
        <w:t xml:space="preserve"> </w:t>
      </w:r>
      <w:r>
        <w:rPr>
          <w:spacing w:val="3"/>
        </w:rPr>
        <w:t>从事国有企业法务管理相关业务</w:t>
      </w:r>
      <w:r>
        <w:rPr>
          <w:spacing w:val="-36"/>
        </w:rPr>
        <w:t xml:space="preserve"> </w:t>
      </w:r>
      <w:r>
        <w:rPr>
          <w:spacing w:val="3"/>
        </w:rPr>
        <w:t>5</w:t>
      </w:r>
      <w:r>
        <w:rPr>
          <w:spacing w:val="-58"/>
        </w:rPr>
        <w:t xml:space="preserve"> </w:t>
      </w:r>
      <w:r>
        <w:rPr>
          <w:spacing w:val="3"/>
        </w:rPr>
        <w:t>年以上。</w:t>
      </w:r>
    </w:p>
    <w:p>
      <w:pPr>
        <w:pStyle w:val="BodyText"/>
        <w:ind w:left="18" w:right="86" w:firstLine="673"/>
        <w:spacing w:before="184" w:line="278" w:lineRule="auto"/>
        <w:rPr/>
      </w:pPr>
      <w:r>
        <w:rPr>
          <w:spacing w:val="20"/>
        </w:rPr>
        <w:t>3.具备成功解决企业重大法律纠纷案例经验优先考虑</w:t>
      </w:r>
      <w:r>
        <w:rPr>
          <w:spacing w:val="16"/>
        </w:rPr>
        <w:t xml:space="preserve"> </w:t>
      </w:r>
      <w:r>
        <w:rPr>
          <w:spacing w:val="2"/>
        </w:rPr>
        <w:t>（需提供相关资格证书或相关工作业绩证明材料）。</w:t>
      </w:r>
    </w:p>
    <w:p>
      <w:pPr>
        <w:pStyle w:val="BodyText"/>
        <w:ind w:left="30" w:right="90" w:firstLine="648"/>
        <w:spacing w:before="189" w:line="278" w:lineRule="auto"/>
        <w:rPr/>
      </w:pPr>
      <w:r>
        <w:rPr>
          <w:spacing w:val="5"/>
        </w:rPr>
        <w:t>4.身心健康，</w:t>
      </w:r>
      <w:r>
        <w:rPr>
          <w:spacing w:val="-84"/>
        </w:rPr>
        <w:t xml:space="preserve"> </w:t>
      </w:r>
      <w:r>
        <w:rPr>
          <w:spacing w:val="5"/>
        </w:rPr>
        <w:t>具有正常履职的身体条件和心理素质，年</w:t>
      </w:r>
      <w:r>
        <w:rPr/>
        <w:t xml:space="preserve"> </w:t>
      </w:r>
      <w:r>
        <w:rPr>
          <w:spacing w:val="-1"/>
        </w:rPr>
        <w:t>龄一般不超过</w:t>
      </w:r>
      <w:r>
        <w:rPr>
          <w:spacing w:val="-50"/>
        </w:rPr>
        <w:t xml:space="preserve"> </w:t>
      </w:r>
      <w:r>
        <w:rPr>
          <w:spacing w:val="-1"/>
        </w:rPr>
        <w:t>45</w:t>
      </w:r>
      <w:r>
        <w:rPr>
          <w:spacing w:val="-61"/>
        </w:rPr>
        <w:t xml:space="preserve"> </w:t>
      </w:r>
      <w:r>
        <w:rPr>
          <w:spacing w:val="-1"/>
        </w:rPr>
        <w:t>周岁。</w:t>
      </w:r>
    </w:p>
    <w:p>
      <w:pPr>
        <w:pStyle w:val="BodyText"/>
        <w:ind w:left="683"/>
        <w:spacing w:before="185" w:line="223" w:lineRule="auto"/>
        <w:rPr/>
      </w:pPr>
      <w:r>
        <w:rPr>
          <w:spacing w:val="4"/>
        </w:rPr>
        <w:t>5.特别优秀者年龄和条件可以适当放宽。</w:t>
      </w:r>
    </w:p>
    <w:p>
      <w:pPr>
        <w:pStyle w:val="BodyText"/>
        <w:ind w:left="682"/>
        <w:spacing w:before="185" w:line="220" w:lineRule="auto"/>
        <w:rPr/>
      </w:pPr>
      <w:r>
        <w:rPr>
          <w:spacing w:val="6"/>
        </w:rPr>
        <w:t>6.无违纪违法处罚或正在接受审查的违纪违法行为。</w:t>
      </w:r>
    </w:p>
    <w:p>
      <w:pPr>
        <w:pStyle w:val="BodyText"/>
        <w:ind w:left="682"/>
        <w:spacing w:before="191" w:line="221" w:lineRule="auto"/>
        <w:rPr/>
      </w:pPr>
      <w:r>
        <w:rPr>
          <w:spacing w:val="6"/>
        </w:rPr>
        <w:t>7.符合公司回避制度的有关规定。</w:t>
      </w:r>
    </w:p>
    <w:sectPr>
      <w:pgSz w:w="11907" w:h="16839"/>
      <w:pgMar w:top="1431" w:right="171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19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大壮</dc:creator>
  <dcterms:created xsi:type="dcterms:W3CDTF">2025-03-28T13:17:04Z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2025-04-02T15:37:57</vt:filetime>
  </property>
</Properties>
</file>