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8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922"/>
        <w:gridCol w:w="1256"/>
        <w:gridCol w:w="1894"/>
        <w:gridCol w:w="1181"/>
        <w:gridCol w:w="1553"/>
        <w:gridCol w:w="5433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823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spacing w:line="6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遂宁市新正工程项目管理有限公司项目制用工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岗位需求表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性别要求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其他资格条件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造价师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全日制专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岁以下（19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年1月1日以后出生）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男女不限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科及以上学历，工程造价或工程类相关专业；5年以上房地产/施工单位/造价事务所工作经验；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拥有一级造价师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注册证书。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掌握土建/安装工程的预结算基本知识；掌握建设工程造价的构成与计算方法；掌握施工合同的主要内容、主要条款；熟悉建筑工程的工程项目管理常识；熟练掌握广联达、宏业等计价计量软件；具备较好的语言表达，协调沟通能力，具备较强的计划管理能力；工作积极主动，有责任心；凡受到党纪政纪处分期限未满或者正在接受纪律检查，以及有犯罪记录、处于刑事处罚期间或者正在接受司法调查尚未做出结论的人员，不接受其报名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</w:p>
          <w:p>
            <w:pPr>
              <w:pStyle w:val="2"/>
            </w:pPr>
          </w:p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造价员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全日制专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科及以上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岁以下（19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年1月1日以后出生）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男女不限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科及以上学历，工程造价或工程类相关专业；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年以上房地产/施工单位/造价事务所工作经验；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拥有一级或二级造价师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注册证书。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掌握土建/安装工程的预结算基本知识；掌握建设工程造价的构成与计算方法；掌握施工合同的主要内容、主要条款；熟悉建筑工程的工程项目管理常识；熟练掌握广联达、宏业等计价计量软件；具备较好的语言表达，协调沟通能力，具备较强的计划管理能力；工作积极主动，有责任心；凡受到党纪政纪处分期限未满或者正在接受纪律检查，以及有犯罪记录、处于刑事处罚期间或者正在接受司法调查尚未做出结论的人员，不接受其报名。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</w:tr>
    </w:tbl>
    <w:p>
      <w:pPr>
        <w:rPr>
          <w:highlight w:val="none"/>
        </w:rPr>
      </w:pPr>
    </w:p>
    <w:sectPr>
      <w:pgSz w:w="16838" w:h="11906" w:orient="landscape"/>
      <w:pgMar w:top="1474" w:right="2098" w:bottom="1474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MWIzYTBmMWJiYTRmZmE2YTBlZGJlYTlkYTFjMzMifQ=="/>
  </w:docVars>
  <w:rsids>
    <w:rsidRoot w:val="00000000"/>
    <w:rsid w:val="F7DDA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heading 1 Char"/>
    <w:basedOn w:val="10"/>
    <w:link w:val="3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2">
    <w:name w:val="heading 2 Char"/>
    <w:basedOn w:val="10"/>
    <w:link w:val="4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10"/>
    <w:link w:val="5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true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true"/>
        </a:gradFill>
        <a:gradFill rotWithShape="true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true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true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tru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950</Characters>
  <Lines>0</Lines>
  <Paragraphs>31</Paragraphs>
  <TotalTime>28</TotalTime>
  <ScaleCrop>false</ScaleCrop>
  <LinksUpToDate>false</LinksUpToDate>
  <CharactersWithSpaces>1267</CharactersWithSpaces>
  <Application>WPS Office_11.8.2.10183_F1E327BC-269C-435d-A152-05C5408002CA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2023-08-30T17:29:00Z</dcterms:created>
  <dc:creator>Administrator</dc:creator>
  <cp:lastModifiedBy>mymuse3104</cp:lastModifiedBy>
  <cp:lastPrinted>2025-04-01T10:32:00Z</cp:lastPrinted>
  <dcterms:modified xsi:type="dcterms:W3CDTF">2025-04-02T12:15:42Z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1B1D9E8F45264A71822EDE9B9D0D4DD6_12</vt:lpwstr>
  </property>
  <property fmtid="{D5CDD505-2E9C-101B-9397-08002B2CF9AE}" pid="4" name="KSOTemplateDocerSaveRecord">
    <vt:lpwstr>eyJoZGlkIjoiZTQ5OWZhODBjMzM3YjE2NmMwOWI3ZmY1MGZiNDg4OTQiLCJ1c2VySWQiOiI3NTM2NDgwMTgifQ==</vt:lpwstr>
  </property>
</Properties>
</file>