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0BC3C">
      <w:pPr>
        <w:widowControl/>
        <w:spacing w:line="576" w:lineRule="exact"/>
        <w:ind w:left="0"/>
        <w:rPr>
          <w:rFonts w:eastAsia="黑体" w:cs="宋体"/>
          <w:kern w:val="0"/>
          <w:sz w:val="32"/>
          <w:szCs w:val="32"/>
          <w:lang w:bidi="ar-SA"/>
        </w:rPr>
      </w:pPr>
      <w:r>
        <w:rPr>
          <w:rFonts w:hint="eastAsia" w:eastAsia="黑体" w:cs="宋体"/>
          <w:kern w:val="0"/>
          <w:sz w:val="32"/>
          <w:szCs w:val="32"/>
          <w:lang w:bidi="ar-SA"/>
        </w:rPr>
        <w:t>附件</w:t>
      </w:r>
    </w:p>
    <w:p w14:paraId="1FBE0294">
      <w:pPr>
        <w:widowControl/>
        <w:spacing w:line="576" w:lineRule="exact"/>
        <w:ind w:left="0"/>
        <w:rPr>
          <w:rFonts w:hint="eastAsia" w:eastAsia="黑体" w:cs="宋体"/>
          <w:kern w:val="0"/>
          <w:sz w:val="32"/>
          <w:szCs w:val="32"/>
          <w:lang w:bidi="ar-SA"/>
        </w:rPr>
      </w:pPr>
    </w:p>
    <w:p w14:paraId="589F0BB4">
      <w:pPr>
        <w:widowControl/>
        <w:spacing w:line="572" w:lineRule="exact"/>
        <w:ind w:left="0"/>
        <w:jc w:val="center"/>
        <w:rPr>
          <w:rFonts w:eastAsia="方正小标宋简体" w:cs="宋体"/>
          <w:sz w:val="44"/>
          <w:szCs w:val="44"/>
          <w:lang w:bidi="ar-SA"/>
        </w:rPr>
      </w:pPr>
      <w:r>
        <w:rPr>
          <w:rFonts w:hint="eastAsia" w:eastAsia="方正小标宋简体" w:cs="宋体"/>
          <w:sz w:val="44"/>
          <w:szCs w:val="44"/>
          <w:lang w:bidi="ar-SA"/>
        </w:rPr>
        <w:t>中共四川省委军民融合发展委员会办公室直属事业单位</w:t>
      </w:r>
    </w:p>
    <w:p w14:paraId="74F2262A">
      <w:pPr>
        <w:widowControl/>
        <w:spacing w:line="572" w:lineRule="exact"/>
        <w:ind w:left="0"/>
        <w:jc w:val="center"/>
        <w:rPr>
          <w:rFonts w:hint="eastAsia" w:eastAsia="方正小标宋简体" w:cs="宋体"/>
          <w:sz w:val="44"/>
          <w:szCs w:val="44"/>
          <w:lang w:bidi="ar-SA"/>
        </w:rPr>
      </w:pPr>
      <w:r>
        <w:rPr>
          <w:rFonts w:hint="eastAsia" w:eastAsia="方正小标宋简体" w:cs="宋体"/>
          <w:sz w:val="44"/>
          <w:szCs w:val="44"/>
          <w:lang w:bidi="ar-SA"/>
        </w:rPr>
        <w:t>2025年</w:t>
      </w:r>
      <w:r>
        <w:rPr>
          <w:rFonts w:hint="eastAsia" w:eastAsia="方正小标宋简体" w:cs="宋体"/>
          <w:sz w:val="44"/>
          <w:szCs w:val="44"/>
          <w:lang w:val="en-US" w:eastAsia="zh-CN" w:bidi="ar-SA"/>
        </w:rPr>
        <w:t>公开选调工作人员</w:t>
      </w:r>
      <w:r>
        <w:rPr>
          <w:rFonts w:hint="eastAsia" w:eastAsia="方正小标宋简体" w:cs="宋体"/>
          <w:sz w:val="44"/>
          <w:szCs w:val="44"/>
          <w:lang w:bidi="ar-SA"/>
        </w:rPr>
        <w:t>参加面试资格审查人员名单</w:t>
      </w:r>
    </w:p>
    <w:p w14:paraId="1DB38007">
      <w:pPr>
        <w:widowControl/>
        <w:spacing w:line="576" w:lineRule="exact"/>
        <w:jc w:val="center"/>
        <w:rPr>
          <w:rFonts w:hint="eastAsia" w:eastAsia="方正小标宋简体" w:cs="宋体"/>
          <w:kern w:val="0"/>
          <w:sz w:val="44"/>
          <w:szCs w:val="44"/>
          <w:lang w:bidi="ar-SA"/>
        </w:rPr>
      </w:pPr>
    </w:p>
    <w:tbl>
      <w:tblPr>
        <w:tblStyle w:val="4"/>
        <w:tblW w:w="11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2562"/>
        <w:gridCol w:w="1584"/>
        <w:gridCol w:w="2083"/>
        <w:gridCol w:w="1370"/>
      </w:tblGrid>
      <w:tr w14:paraId="3C20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81" w:type="dxa"/>
            <w:noWrap w:val="0"/>
            <w:vAlign w:val="center"/>
          </w:tcPr>
          <w:p w14:paraId="52A31658">
            <w:pPr>
              <w:jc w:val="center"/>
              <w:rPr>
                <w:rFonts w:eastAsia="黑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eastAsia="黑体" w:cs="宋体"/>
                <w:kern w:val="0"/>
                <w:sz w:val="28"/>
                <w:szCs w:val="28"/>
                <w:lang w:bidi="ar-SA"/>
              </w:rPr>
              <w:t>选调单位</w:t>
            </w:r>
          </w:p>
        </w:tc>
        <w:tc>
          <w:tcPr>
            <w:tcW w:w="1881" w:type="dxa"/>
            <w:noWrap w:val="0"/>
            <w:vAlign w:val="center"/>
          </w:tcPr>
          <w:p w14:paraId="3F51B582">
            <w:pPr>
              <w:jc w:val="center"/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  <w:t>岗位编码</w:t>
            </w:r>
          </w:p>
        </w:tc>
        <w:tc>
          <w:tcPr>
            <w:tcW w:w="2562" w:type="dxa"/>
            <w:noWrap w:val="0"/>
            <w:vAlign w:val="center"/>
          </w:tcPr>
          <w:p w14:paraId="703FC388">
            <w:pPr>
              <w:jc w:val="center"/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  <w:t>准考证号</w:t>
            </w:r>
          </w:p>
        </w:tc>
        <w:tc>
          <w:tcPr>
            <w:tcW w:w="1584" w:type="dxa"/>
            <w:noWrap w:val="0"/>
            <w:vAlign w:val="center"/>
          </w:tcPr>
          <w:p w14:paraId="717BCFCE">
            <w:pPr>
              <w:jc w:val="center"/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  <w:t>姓</w:t>
            </w:r>
            <w:r>
              <w:rPr>
                <w:rFonts w:eastAsia="黑体" w:cs="宋体"/>
                <w:kern w:val="0"/>
                <w:sz w:val="28"/>
                <w:szCs w:val="28"/>
                <w:lang w:bidi="ar-SA"/>
              </w:rPr>
              <w:t xml:space="preserve">  </w:t>
            </w:r>
            <w:r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  <w:t>名</w:t>
            </w:r>
          </w:p>
        </w:tc>
        <w:tc>
          <w:tcPr>
            <w:tcW w:w="2083" w:type="dxa"/>
            <w:noWrap w:val="0"/>
            <w:vAlign w:val="center"/>
          </w:tcPr>
          <w:p w14:paraId="171CAB78">
            <w:pPr>
              <w:jc w:val="center"/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  <w:t>笔试总成绩</w:t>
            </w:r>
          </w:p>
        </w:tc>
        <w:tc>
          <w:tcPr>
            <w:tcW w:w="1370" w:type="dxa"/>
            <w:noWrap w:val="0"/>
            <w:vAlign w:val="center"/>
          </w:tcPr>
          <w:p w14:paraId="3C8FDEA7">
            <w:pPr>
              <w:jc w:val="center"/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黑体" w:cs="宋体"/>
                <w:kern w:val="0"/>
                <w:sz w:val="28"/>
                <w:szCs w:val="28"/>
                <w:lang w:bidi="ar-SA"/>
              </w:rPr>
              <w:t>名次</w:t>
            </w:r>
          </w:p>
        </w:tc>
      </w:tr>
      <w:tr w14:paraId="128E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81" w:type="dxa"/>
            <w:vMerge w:val="restart"/>
            <w:noWrap w:val="0"/>
            <w:vAlign w:val="center"/>
          </w:tcPr>
          <w:p w14:paraId="7AB69DDE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四川省低空空域运行服务中心</w:t>
            </w:r>
          </w:p>
        </w:tc>
        <w:tc>
          <w:tcPr>
            <w:tcW w:w="1881" w:type="dxa"/>
            <w:vMerge w:val="restart"/>
            <w:noWrap w:val="0"/>
            <w:vAlign w:val="center"/>
          </w:tcPr>
          <w:p w14:paraId="146E5ED8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25010702</w:t>
            </w:r>
          </w:p>
        </w:tc>
        <w:tc>
          <w:tcPr>
            <w:tcW w:w="2562" w:type="dxa"/>
            <w:noWrap w:val="0"/>
            <w:vAlign w:val="center"/>
          </w:tcPr>
          <w:p w14:paraId="3BCA7604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1525210701810</w:t>
            </w:r>
          </w:p>
        </w:tc>
        <w:tc>
          <w:tcPr>
            <w:tcW w:w="1584" w:type="dxa"/>
            <w:noWrap w:val="0"/>
            <w:vAlign w:val="center"/>
          </w:tcPr>
          <w:p w14:paraId="5196E0F5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王  婷</w:t>
            </w:r>
          </w:p>
        </w:tc>
        <w:tc>
          <w:tcPr>
            <w:tcW w:w="2083" w:type="dxa"/>
            <w:noWrap w:val="0"/>
            <w:vAlign w:val="center"/>
          </w:tcPr>
          <w:p w14:paraId="7C26B4F4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  <w:t>66.50</w:t>
            </w:r>
          </w:p>
        </w:tc>
        <w:tc>
          <w:tcPr>
            <w:tcW w:w="1370" w:type="dxa"/>
            <w:noWrap w:val="0"/>
            <w:vAlign w:val="center"/>
          </w:tcPr>
          <w:p w14:paraId="1A493847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1</w:t>
            </w:r>
          </w:p>
        </w:tc>
      </w:tr>
      <w:tr w14:paraId="62EA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81" w:type="dxa"/>
            <w:vMerge w:val="continue"/>
            <w:noWrap w:val="0"/>
            <w:vAlign w:val="center"/>
          </w:tcPr>
          <w:p w14:paraId="1F3D9D05"/>
        </w:tc>
        <w:tc>
          <w:tcPr>
            <w:tcW w:w="1881" w:type="dxa"/>
            <w:vMerge w:val="continue"/>
            <w:noWrap w:val="0"/>
            <w:vAlign w:val="center"/>
          </w:tcPr>
          <w:p w14:paraId="023CE46E"/>
        </w:tc>
        <w:tc>
          <w:tcPr>
            <w:tcW w:w="2562" w:type="dxa"/>
            <w:noWrap w:val="0"/>
            <w:vAlign w:val="center"/>
          </w:tcPr>
          <w:p w14:paraId="44EED26E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1525210701814</w:t>
            </w:r>
          </w:p>
        </w:tc>
        <w:tc>
          <w:tcPr>
            <w:tcW w:w="1584" w:type="dxa"/>
            <w:noWrap w:val="0"/>
            <w:vAlign w:val="center"/>
          </w:tcPr>
          <w:p w14:paraId="5BA0191F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  <w:t>杨慧玲</w:t>
            </w:r>
          </w:p>
        </w:tc>
        <w:tc>
          <w:tcPr>
            <w:tcW w:w="2083" w:type="dxa"/>
            <w:noWrap w:val="0"/>
            <w:vAlign w:val="center"/>
          </w:tcPr>
          <w:p w14:paraId="2FA0A31F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  <w:t>64.00</w:t>
            </w:r>
          </w:p>
        </w:tc>
        <w:tc>
          <w:tcPr>
            <w:tcW w:w="1370" w:type="dxa"/>
            <w:noWrap w:val="0"/>
            <w:vAlign w:val="center"/>
          </w:tcPr>
          <w:p w14:paraId="15D1600E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2</w:t>
            </w:r>
          </w:p>
        </w:tc>
      </w:tr>
      <w:tr w14:paraId="5C0E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81" w:type="dxa"/>
            <w:vMerge w:val="continue"/>
            <w:noWrap w:val="0"/>
            <w:vAlign w:val="center"/>
          </w:tcPr>
          <w:p w14:paraId="60BB16BD"/>
        </w:tc>
        <w:tc>
          <w:tcPr>
            <w:tcW w:w="1881" w:type="dxa"/>
            <w:vMerge w:val="continue"/>
            <w:noWrap w:val="0"/>
            <w:vAlign w:val="center"/>
          </w:tcPr>
          <w:p w14:paraId="248480DB"/>
        </w:tc>
        <w:tc>
          <w:tcPr>
            <w:tcW w:w="2562" w:type="dxa"/>
            <w:noWrap w:val="0"/>
            <w:vAlign w:val="center"/>
          </w:tcPr>
          <w:p w14:paraId="51471F95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1525210701816</w:t>
            </w:r>
          </w:p>
        </w:tc>
        <w:tc>
          <w:tcPr>
            <w:tcW w:w="1584" w:type="dxa"/>
            <w:noWrap w:val="0"/>
            <w:vAlign w:val="center"/>
          </w:tcPr>
          <w:p w14:paraId="20DAEAAD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  <w:t>唐培域</w:t>
            </w:r>
          </w:p>
        </w:tc>
        <w:tc>
          <w:tcPr>
            <w:tcW w:w="2083" w:type="dxa"/>
            <w:noWrap w:val="0"/>
            <w:vAlign w:val="center"/>
          </w:tcPr>
          <w:p w14:paraId="2842ACE0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  <w:t>64.00</w:t>
            </w:r>
          </w:p>
        </w:tc>
        <w:tc>
          <w:tcPr>
            <w:tcW w:w="1370" w:type="dxa"/>
            <w:noWrap w:val="0"/>
            <w:vAlign w:val="center"/>
          </w:tcPr>
          <w:p w14:paraId="50263E8B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2</w:t>
            </w:r>
          </w:p>
        </w:tc>
      </w:tr>
      <w:tr w14:paraId="5392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81" w:type="dxa"/>
            <w:vMerge w:val="continue"/>
            <w:noWrap w:val="0"/>
            <w:vAlign w:val="center"/>
          </w:tcPr>
          <w:p w14:paraId="325A6F25"/>
        </w:tc>
        <w:tc>
          <w:tcPr>
            <w:tcW w:w="1881" w:type="dxa"/>
            <w:noWrap w:val="0"/>
            <w:vAlign w:val="center"/>
          </w:tcPr>
          <w:p w14:paraId="0690E3C1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  <w:t>25011002</w:t>
            </w:r>
          </w:p>
        </w:tc>
        <w:tc>
          <w:tcPr>
            <w:tcW w:w="2562" w:type="dxa"/>
            <w:noWrap w:val="0"/>
            <w:vAlign w:val="center"/>
          </w:tcPr>
          <w:p w14:paraId="4C236E97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bidi="ar-SA"/>
              </w:rPr>
              <w:t>1525210701807</w:t>
            </w:r>
          </w:p>
        </w:tc>
        <w:tc>
          <w:tcPr>
            <w:tcW w:w="1584" w:type="dxa"/>
            <w:noWrap w:val="0"/>
            <w:vAlign w:val="center"/>
          </w:tcPr>
          <w:p w14:paraId="08D5F461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  <w:t>杜  莹</w:t>
            </w:r>
          </w:p>
        </w:tc>
        <w:tc>
          <w:tcPr>
            <w:tcW w:w="2083" w:type="dxa"/>
            <w:noWrap w:val="0"/>
            <w:vAlign w:val="center"/>
          </w:tcPr>
          <w:p w14:paraId="5AA9BC6F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  <w:t>62.00</w:t>
            </w:r>
          </w:p>
        </w:tc>
        <w:tc>
          <w:tcPr>
            <w:tcW w:w="1370" w:type="dxa"/>
            <w:noWrap w:val="0"/>
            <w:vAlign w:val="center"/>
          </w:tcPr>
          <w:p w14:paraId="4664BEFC">
            <w:pPr>
              <w:jc w:val="center"/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</w:tbl>
    <w:p w14:paraId="183A1A94">
      <w:pPr>
        <w:widowControl/>
        <w:jc w:val="left"/>
        <w:rPr>
          <w:rFonts w:hint="eastAsia" w:eastAsia="仿宋" w:cs="宋体"/>
          <w:color w:val="333333"/>
          <w:kern w:val="0"/>
          <w:sz w:val="30"/>
          <w:szCs w:val="30"/>
          <w:lang w:bidi="ar-SA"/>
        </w:rPr>
      </w:pPr>
    </w:p>
    <w:p w14:paraId="62EE4996"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2E83D9F"/>
    <w:rsid w:val="22E8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2025-04-09T04:19:00Z</dcterms:created>
  <dc:creator>晨昏线</dc:creator>
  <cp:lastModifiedBy>晨昏线</cp:lastModifiedBy>
  <dcterms:modified xsi:type="dcterms:W3CDTF">2025-04-09T04:19:44Z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55B8E962F94C415F982E51F597113117_11</vt:lpwstr>
  </property>
</Properties>
</file>