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67" w:tblpY="2254"/>
        <w:tblOverlap w:val="never"/>
        <w:tblW w:w="10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750"/>
        <w:gridCol w:w="995"/>
        <w:gridCol w:w="791"/>
        <w:gridCol w:w="764"/>
        <w:gridCol w:w="2173"/>
        <w:gridCol w:w="1175"/>
        <w:gridCol w:w="1425"/>
        <w:gridCol w:w="2121"/>
      </w:tblGrid>
      <w:tr w14:paraId="51EF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385" w:type="dxa"/>
            <w:vAlign w:val="center"/>
          </w:tcPr>
          <w:p w14:paraId="3D2E0101">
            <w:pPr>
              <w:spacing w:line="560" w:lineRule="exact"/>
              <w:jc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010866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用人</w:t>
            </w:r>
          </w:p>
          <w:p w14:paraId="2F11A25D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995" w:type="dxa"/>
            <w:vAlign w:val="center"/>
          </w:tcPr>
          <w:p w14:paraId="07D98D3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招聘</w:t>
            </w:r>
          </w:p>
          <w:p w14:paraId="038A00F7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91" w:type="dxa"/>
            <w:vAlign w:val="center"/>
          </w:tcPr>
          <w:p w14:paraId="12981BBA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764" w:type="dxa"/>
            <w:vAlign w:val="center"/>
          </w:tcPr>
          <w:p w14:paraId="7C0B9BC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 w14:paraId="196FDD0A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73" w:type="dxa"/>
            <w:vAlign w:val="center"/>
          </w:tcPr>
          <w:p w14:paraId="466093C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 w14:paraId="671D941A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175" w:type="dxa"/>
            <w:vAlign w:val="center"/>
          </w:tcPr>
          <w:p w14:paraId="23D5562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 w14:paraId="19704FC9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425" w:type="dxa"/>
            <w:vAlign w:val="center"/>
          </w:tcPr>
          <w:p w14:paraId="46E4017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其他</w:t>
            </w:r>
          </w:p>
          <w:p w14:paraId="2A54F777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21" w:type="dxa"/>
            <w:vAlign w:val="center"/>
          </w:tcPr>
          <w:p w14:paraId="706DCAD3">
            <w:pPr>
              <w:widowControl/>
              <w:spacing w:line="300" w:lineRule="exact"/>
              <w:jc w:val="center"/>
              <w:textAlignment w:val="center"/>
              <w:rPr>
                <w:rFonts w:hint="eastAsia" w:hAnsi="仿宋_GB2312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44D9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385" w:type="dxa"/>
            <w:vAlign w:val="center"/>
          </w:tcPr>
          <w:p w14:paraId="27FE2B78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50" w:type="dxa"/>
            <w:vAlign w:val="center"/>
          </w:tcPr>
          <w:p w14:paraId="036457D2"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综合管理部</w:t>
            </w:r>
          </w:p>
        </w:tc>
        <w:tc>
          <w:tcPr>
            <w:tcW w:w="995" w:type="dxa"/>
            <w:vAlign w:val="center"/>
          </w:tcPr>
          <w:p w14:paraId="28D00AF4"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行政文秘</w:t>
            </w:r>
          </w:p>
        </w:tc>
        <w:tc>
          <w:tcPr>
            <w:tcW w:w="791" w:type="dxa"/>
            <w:vAlign w:val="center"/>
          </w:tcPr>
          <w:p w14:paraId="0A157FE8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64" w:type="dxa"/>
            <w:vAlign w:val="center"/>
          </w:tcPr>
          <w:p w14:paraId="5DD53C80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及以上学历</w:t>
            </w:r>
          </w:p>
        </w:tc>
        <w:tc>
          <w:tcPr>
            <w:tcW w:w="2173" w:type="dxa"/>
            <w:vAlign w:val="center"/>
          </w:tcPr>
          <w:p w14:paraId="73DC7CB0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文学、理学、教育学、经济学、艺术学、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财经商贸大类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新闻传播大类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教育类、语言类、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1"/>
                <w:szCs w:val="21"/>
                <w:highlight w:val="none"/>
              </w:rPr>
              <w:t>公共管理与服务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1175" w:type="dxa"/>
            <w:vAlign w:val="center"/>
          </w:tcPr>
          <w:p w14:paraId="3ACA2279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35周岁及以下（19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年1月1日及以后出生）。</w:t>
            </w:r>
          </w:p>
        </w:tc>
        <w:tc>
          <w:tcPr>
            <w:tcW w:w="1425" w:type="dxa"/>
            <w:vAlign w:val="center"/>
          </w:tcPr>
          <w:p w14:paraId="1D05AB42">
            <w:pPr>
              <w:spacing w:line="28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熟悉企业管理、公文写作、人力资源管理知识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优先。</w:t>
            </w:r>
          </w:p>
        </w:tc>
        <w:tc>
          <w:tcPr>
            <w:tcW w:w="2121" w:type="dxa"/>
            <w:vAlign w:val="center"/>
          </w:tcPr>
          <w:p w14:paraId="334BA8CB">
            <w:pPr>
              <w:numPr>
                <w:ilvl w:val="-1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拟订部门工作计划及总结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与日常工作的统筹和协调；</w:t>
            </w:r>
          </w:p>
          <w:p w14:paraId="7755AA88">
            <w:pPr>
              <w:numPr>
                <w:ilvl w:val="-1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设置岗位职责，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负责部门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员工的工作绩效考核与评价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6E1106C8">
            <w:pPr>
              <w:numPr>
                <w:ilvl w:val="-1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3.负责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总经理办公会、年会等公司级重大会议的组织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7CB5D718">
            <w:pPr>
              <w:numPr>
                <w:ilvl w:val="-1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维护和处理重点政府部门、重大客户外部关系的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64B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385" w:type="dxa"/>
            <w:vAlign w:val="center"/>
          </w:tcPr>
          <w:p w14:paraId="27AE1F62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 w14:paraId="65980FD9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安全环保部</w:t>
            </w:r>
          </w:p>
        </w:tc>
        <w:tc>
          <w:tcPr>
            <w:tcW w:w="995" w:type="dxa"/>
            <w:vAlign w:val="center"/>
          </w:tcPr>
          <w:p w14:paraId="5E2C10BE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安全环保管理员</w:t>
            </w:r>
          </w:p>
        </w:tc>
        <w:tc>
          <w:tcPr>
            <w:tcW w:w="791" w:type="dxa"/>
            <w:vAlign w:val="center"/>
          </w:tcPr>
          <w:p w14:paraId="0C0D59B6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64" w:type="dxa"/>
            <w:vAlign w:val="center"/>
          </w:tcPr>
          <w:p w14:paraId="3AC8F3F3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大专及以上学历</w:t>
            </w:r>
          </w:p>
        </w:tc>
        <w:tc>
          <w:tcPr>
            <w:tcW w:w="2173" w:type="dxa"/>
            <w:vAlign w:val="center"/>
          </w:tcPr>
          <w:p w14:paraId="6A38BC4B">
            <w:pPr>
              <w:spacing w:line="2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专科专业：石油与天然气类、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建设工程管理类、市政工程类、测绘地理信息类、环境保护类、安全类、机械设计制造、机电设备类、自动化类、电子信息类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等相关专业。 </w:t>
            </w:r>
          </w:p>
          <w:p w14:paraId="39E0CF16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本科专业：石油与天然气类、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建设工程管理类、市政工程类、测绘地理信息类、环境保护类、安全类、机械设计制造类、机电设备类、自动化类、电子信息类、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理学、工学、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能源动力类、测绘类、矿业类、环境科学与工程类、安全科学与工程类、管理科学与工程类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519E525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35周岁及以下（19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年1月1日及以后出生）。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9659C46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1年及以上安全生产管理工作经验优先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</w:t>
            </w:r>
          </w:p>
          <w:p w14:paraId="00B01BB5">
            <w:pPr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2F965B2">
            <w:pPr>
              <w:spacing w:line="28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1.负责生产安全管理、建立环保和职业卫生相关安全及公司办公场所消防安全管理等工作；</w:t>
            </w:r>
          </w:p>
          <w:p w14:paraId="0134E46D">
            <w:pPr>
              <w:spacing w:line="280" w:lineRule="exact"/>
              <w:ind w:firstLine="210" w:firstLineChars="1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2.完成领导交办的其他临时性工作。</w:t>
            </w:r>
          </w:p>
          <w:p w14:paraId="55C0A117">
            <w:pPr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8313407">
      <w:pPr>
        <w:jc w:val="center"/>
      </w:pPr>
      <w:bookmarkStart w:id="0" w:name="_GoBack"/>
      <w:r>
        <w:rPr>
          <w:rFonts w:hint="eastAsia" w:hAnsi="仿宋_GB2312"/>
          <w:b/>
          <w:bCs/>
          <w:kern w:val="0"/>
          <w:sz w:val="32"/>
        </w:rPr>
        <w:t>《金溪江投燃气有限公司公开招聘岗位信息表》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2NmYTJkOTIyMjZlZDU1YTRjNmEzZTgxMzQwZTkifQ=="/>
  </w:docVars>
  <w:rsids>
    <w:rsidRoot w:val="6BC221F5"/>
    <w:rsid w:val="00E0565A"/>
    <w:rsid w:val="1A5F7766"/>
    <w:rsid w:val="6BC2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592</Characters>
  <Lines>0</Lines>
  <Paragraphs>0</Paragraphs>
  <TotalTime>0</TotalTime>
  <ScaleCrop>false</ScaleCrop>
  <LinksUpToDate>false</LinksUpToDate>
  <CharactersWithSpaces>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2024-12-02T05:16:00Z</dcterms:created>
  <dc:creator>(^з^)</dc:creator>
  <cp:lastModifiedBy>(^з^)</cp:lastModifiedBy>
  <dcterms:modified xsi:type="dcterms:W3CDTF">2025-01-03T08:23:05Z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D5AF30BD98704A59AA57D1FE735BCFE1_13</vt:lpwstr>
  </property>
  <property fmtid="{D5CDD505-2E9C-101B-9397-08002B2CF9AE}" pid="4" name="KSOTemplateDocerSaveRecord">
    <vt:lpwstr>eyJoZGlkIjoiYWVjM2NmYTJkOTIyMjZlZDU1YTRjNmEzZTgxMzQwZTkiLCJ1c2VySWQiOiIyODc2NTMyMTUifQ==</vt:lpwstr>
  </property>
</Properties>
</file>