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008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095"/>
        <w:gridCol w:w="720"/>
        <w:gridCol w:w="930"/>
        <w:gridCol w:w="915"/>
        <w:gridCol w:w="960"/>
        <w:gridCol w:w="5145"/>
        <w:gridCol w:w="1785"/>
      </w:tblGrid>
      <w:tr w14:paraId="2AF32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4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76" w:lineRule="exact"/>
              <w:jc w:val="left"/>
              <w:textAlignment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lang w:bidi="ar"/>
              </w:rPr>
              <w:t>附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lang w:bidi="ar"/>
              </w:rPr>
              <w:t>件1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F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0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3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98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7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4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8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left"/>
              <w:rPr>
                <w:rFonts w:ascii="黑体" w:hAnsi="宋体" w:eastAsia="黑体" w:cs="黑体"/>
                <w:color w:val="auto"/>
                <w:sz w:val="20"/>
                <w:szCs w:val="20"/>
              </w:rPr>
            </w:pPr>
          </w:p>
        </w:tc>
      </w:tr>
      <w:tr w14:paraId="37EC8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0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2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w w:val="90"/>
                <w:kern w:val="0"/>
                <w:sz w:val="44"/>
                <w:szCs w:val="44"/>
                <w:lang w:val="en-US" w:eastAsia="zh-CN" w:bidi="ar"/>
              </w:rPr>
              <w:t xml:space="preserve">    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w w:val="90"/>
                <w:kern w:val="0"/>
                <w:sz w:val="44"/>
                <w:szCs w:val="44"/>
                <w:lang w:bidi="ar"/>
              </w:rPr>
              <w:t>岗位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w w:val="90"/>
                <w:kern w:val="0"/>
                <w:sz w:val="44"/>
                <w:szCs w:val="44"/>
                <w:lang w:val="en-US" w:eastAsia="zh-CN" w:bidi="ar"/>
              </w:rPr>
              <w:t>需求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w w:val="90"/>
                <w:kern w:val="0"/>
                <w:sz w:val="44"/>
                <w:szCs w:val="44"/>
                <w:lang w:bidi="ar"/>
              </w:rPr>
              <w:t>表</w:t>
            </w:r>
          </w:p>
        </w:tc>
      </w:tr>
    </w:tbl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774"/>
        <w:gridCol w:w="4301"/>
        <w:gridCol w:w="1200"/>
        <w:gridCol w:w="1283"/>
        <w:gridCol w:w="807"/>
        <w:gridCol w:w="1310"/>
        <w:gridCol w:w="1283"/>
        <w:gridCol w:w="957"/>
      </w:tblGrid>
      <w:tr w14:paraId="51B1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3" w:type="dxa"/>
            <w:shd w:val="clear" w:color="auto" w:fill="auto"/>
            <w:vAlign w:val="center"/>
          </w:tcPr>
          <w:p w14:paraId="094772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2D9F5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招聘人数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03EAE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岗位要求（年龄、专业、技能等）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159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考试方式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9A5EE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薪酬福利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425F5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用人单位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17774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工作时间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FDD49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工作地点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5FC0A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110C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1053" w:type="dxa"/>
            <w:shd w:val="clear" w:color="auto" w:fill="auto"/>
            <w:vAlign w:val="center"/>
          </w:tcPr>
          <w:p w14:paraId="51569FD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教师</w:t>
            </w:r>
          </w:p>
          <w:p w14:paraId="6A5D8FC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359DD1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  <w:p w14:paraId="027FB4A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4301" w:type="dxa"/>
            <w:shd w:val="clear" w:color="auto" w:fill="auto"/>
            <w:vAlign w:val="center"/>
          </w:tcPr>
          <w:p w14:paraId="11188FC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1.35周岁及以下，本科及以上学历。</w:t>
            </w:r>
          </w:p>
          <w:p w14:paraId="3A4588D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2.身体健康，无传染性疾病。</w:t>
            </w:r>
          </w:p>
          <w:p w14:paraId="25D631E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3.持幼教资格证，2年以上文员及相关工作经验。</w:t>
            </w:r>
          </w:p>
          <w:p w14:paraId="6955308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熟悉办公软件操作</w:t>
            </w:r>
            <w:r>
              <w:rPr>
                <w:rFonts w:hint="eastAsia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，具有一定文字功底。</w:t>
            </w:r>
          </w:p>
          <w:p w14:paraId="693A95F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5.具备较强的公文写作能力，持国家认可的相关资格证优先。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CB964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笔试+面试+才艺表演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1563CD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07" w:type="dxa"/>
            <w:vMerge w:val="restart"/>
            <w:shd w:val="clear" w:color="auto" w:fill="auto"/>
            <w:vAlign w:val="center"/>
          </w:tcPr>
          <w:p w14:paraId="0089D9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宜宾市叙州区儿童福利服务中心</w:t>
            </w:r>
          </w:p>
          <w:p w14:paraId="38BB1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59E7BC2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行政班</w:t>
            </w:r>
          </w:p>
        </w:tc>
        <w:tc>
          <w:tcPr>
            <w:tcW w:w="1283" w:type="dxa"/>
            <w:vMerge w:val="restart"/>
            <w:shd w:val="clear" w:color="auto" w:fill="auto"/>
            <w:vAlign w:val="center"/>
          </w:tcPr>
          <w:p w14:paraId="1AE645C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柏溪街道城中央青龙街</w:t>
            </w:r>
          </w:p>
        </w:tc>
        <w:tc>
          <w:tcPr>
            <w:tcW w:w="957" w:type="dxa"/>
            <w:vMerge w:val="restart"/>
            <w:shd w:val="clear" w:color="auto" w:fill="auto"/>
            <w:vAlign w:val="center"/>
          </w:tcPr>
          <w:p w14:paraId="1954DC8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6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</w:tr>
      <w:tr w14:paraId="3C805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053" w:type="dxa"/>
            <w:shd w:val="clear" w:color="auto" w:fill="auto"/>
            <w:vAlign w:val="center"/>
          </w:tcPr>
          <w:p w14:paraId="13244D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保育员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65994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43D48C1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  <w:p w14:paraId="0591878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1.42周岁及以下，高中及同等以上学历。</w:t>
            </w:r>
          </w:p>
          <w:p w14:paraId="1B9D6CF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2.身体健康，无传染性疾病。</w:t>
            </w:r>
          </w:p>
          <w:p w14:paraId="74D96F1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3.具备2年以上婴幼儿照护相关工作经验，持相关专业资格证书优先。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16B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D076B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07" w:type="dxa"/>
            <w:vMerge w:val="continue"/>
            <w:shd w:val="clear" w:color="auto" w:fill="auto"/>
            <w:vAlign w:val="center"/>
          </w:tcPr>
          <w:p w14:paraId="1C35CD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25C211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行政班</w:t>
            </w:r>
          </w:p>
        </w:tc>
        <w:tc>
          <w:tcPr>
            <w:tcW w:w="1283" w:type="dxa"/>
            <w:vMerge w:val="continue"/>
            <w:shd w:val="clear" w:color="auto" w:fill="auto"/>
            <w:vAlign w:val="center"/>
          </w:tcPr>
          <w:p w14:paraId="4C52D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957" w:type="dxa"/>
            <w:vMerge w:val="continue"/>
            <w:shd w:val="clear" w:color="auto" w:fill="auto"/>
            <w:vAlign w:val="center"/>
          </w:tcPr>
          <w:p w14:paraId="05A5F6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</w:tr>
      <w:tr w14:paraId="54D05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3" w:type="dxa"/>
            <w:shd w:val="clear" w:color="auto" w:fill="auto"/>
            <w:vAlign w:val="center"/>
          </w:tcPr>
          <w:p w14:paraId="32E87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门岗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883E5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7982F56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  <w:p w14:paraId="20155B1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45周岁以下/男性50周岁以下，初中及以上学历。2.身体健康，无传染性疾病。</w:t>
            </w:r>
          </w:p>
          <w:p w14:paraId="36E60BE4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3.持电工证、电梯安全员、有工作经验者优先。</w:t>
            </w:r>
          </w:p>
          <w:p w14:paraId="109D8322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1B99C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A94D3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07" w:type="dxa"/>
            <w:vMerge w:val="continue"/>
            <w:shd w:val="clear" w:color="auto" w:fill="auto"/>
            <w:vAlign w:val="center"/>
          </w:tcPr>
          <w:p w14:paraId="19267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5690C6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轮班</w:t>
            </w:r>
          </w:p>
        </w:tc>
        <w:tc>
          <w:tcPr>
            <w:tcW w:w="1283" w:type="dxa"/>
            <w:vMerge w:val="continue"/>
            <w:shd w:val="clear" w:color="auto" w:fill="auto"/>
            <w:vAlign w:val="center"/>
          </w:tcPr>
          <w:p w14:paraId="245BFF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957" w:type="dxa"/>
            <w:vMerge w:val="continue"/>
            <w:shd w:val="clear" w:color="auto" w:fill="auto"/>
            <w:vAlign w:val="center"/>
          </w:tcPr>
          <w:p w14:paraId="7CEFF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</w:tr>
    </w:tbl>
    <w:p w14:paraId="735F6F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</w:p>
    <w:tbl>
      <w:tblPr>
        <w:tblStyle w:val="8"/>
        <w:tblW w:w="12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681"/>
        <w:gridCol w:w="4324"/>
        <w:gridCol w:w="1227"/>
        <w:gridCol w:w="1164"/>
        <w:gridCol w:w="881"/>
        <w:gridCol w:w="881"/>
        <w:gridCol w:w="1174"/>
        <w:gridCol w:w="1494"/>
      </w:tblGrid>
      <w:tr w14:paraId="44C1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1142" w:type="dxa"/>
            <w:shd w:val="clear" w:color="auto" w:fill="auto"/>
            <w:vAlign w:val="center"/>
          </w:tcPr>
          <w:p w14:paraId="3ECAED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护士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D42D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24" w:type="dxa"/>
            <w:shd w:val="clear" w:color="auto" w:fill="auto"/>
            <w:vAlign w:val="top"/>
          </w:tcPr>
          <w:p w14:paraId="505ABA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年龄35周岁以下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603353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中专及以上学历，持有护士执业资格证书，1年以上护理工作经验，熟悉办公软件操作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69361F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3.具备良好的沟通能力、服务意识和团队意识，有养老院或老年科工作经验者优先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CEDA5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笔试+面试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4A81A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81" w:type="dxa"/>
            <w:vMerge w:val="restart"/>
            <w:shd w:val="clear" w:color="auto" w:fill="auto"/>
            <w:vAlign w:val="center"/>
          </w:tcPr>
          <w:p w14:paraId="5EC09B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宜宾市叙州区徐家区域养老中心</w:t>
            </w:r>
          </w:p>
          <w:p w14:paraId="596D1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412BC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轮班</w:t>
            </w:r>
          </w:p>
        </w:tc>
        <w:tc>
          <w:tcPr>
            <w:tcW w:w="1174" w:type="dxa"/>
            <w:vMerge w:val="restart"/>
            <w:shd w:val="clear" w:color="auto" w:fill="auto"/>
            <w:vAlign w:val="center"/>
          </w:tcPr>
          <w:p w14:paraId="2B7A21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叙州区观音镇红菊村</w:t>
            </w: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14:paraId="41D8E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3BBB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142" w:type="dxa"/>
            <w:shd w:val="clear" w:color="auto" w:fill="auto"/>
            <w:vAlign w:val="center"/>
          </w:tcPr>
          <w:p w14:paraId="41F62F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养老</w:t>
            </w:r>
          </w:p>
          <w:p w14:paraId="3373D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护理员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F920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24" w:type="dxa"/>
            <w:shd w:val="clear" w:color="auto" w:fill="auto"/>
            <w:vAlign w:val="top"/>
          </w:tcPr>
          <w:p w14:paraId="451C38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岁以下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4D945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及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同等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以上学历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4B9E0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3.具备良好的沟通能力和服务意识，富有爱心、耐心和责任心，熟悉办公软件操作，具有一定的文字功底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778801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4.党员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有护理经验及持有养老护理员资格证书、社工证及优先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66EEA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3702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1BD7A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3C5F1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81" w:type="dxa"/>
            <w:vMerge w:val="continue"/>
            <w:shd w:val="clear" w:color="auto" w:fill="auto"/>
            <w:vAlign w:val="top"/>
          </w:tcPr>
          <w:p w14:paraId="3B656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81" w:type="dxa"/>
            <w:shd w:val="clear" w:color="auto" w:fill="auto"/>
            <w:vAlign w:val="top"/>
          </w:tcPr>
          <w:p w14:paraId="1190F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2C41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E7CD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轮班</w:t>
            </w:r>
          </w:p>
        </w:tc>
        <w:tc>
          <w:tcPr>
            <w:tcW w:w="1174" w:type="dxa"/>
            <w:vMerge w:val="continue"/>
            <w:shd w:val="clear" w:color="auto" w:fill="auto"/>
            <w:vAlign w:val="top"/>
          </w:tcPr>
          <w:p w14:paraId="15C4C1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shd w:val="clear" w:color="auto" w:fill="auto"/>
            <w:vAlign w:val="top"/>
          </w:tcPr>
          <w:p w14:paraId="7E8F7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471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142" w:type="dxa"/>
            <w:shd w:val="clear" w:color="auto" w:fill="auto"/>
            <w:vAlign w:val="center"/>
          </w:tcPr>
          <w:p w14:paraId="467196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厨师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3B10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24" w:type="dxa"/>
            <w:shd w:val="clear" w:color="auto" w:fill="auto"/>
            <w:vAlign w:val="top"/>
          </w:tcPr>
          <w:p w14:paraId="1D7EE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年龄男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50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岁以下，女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岁以下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25E5D6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2.初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中及以上学历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65BCF7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具有相应从业经历，熟悉老年人饮食特点和营养需求，具备食品安全意识和良好的卫生习惯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668AA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持厨师证可适当放宽年龄及学历要求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0A88BE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E3901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CAAA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2CC32E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81" w:type="dxa"/>
            <w:vMerge w:val="continue"/>
            <w:shd w:val="clear" w:color="auto" w:fill="auto"/>
            <w:vAlign w:val="top"/>
          </w:tcPr>
          <w:p w14:paraId="275C06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81" w:type="dxa"/>
            <w:shd w:val="clear" w:color="auto" w:fill="auto"/>
            <w:vAlign w:val="top"/>
          </w:tcPr>
          <w:p w14:paraId="2CEB5D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A3AAE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9027B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轮班</w:t>
            </w:r>
          </w:p>
        </w:tc>
        <w:tc>
          <w:tcPr>
            <w:tcW w:w="1174" w:type="dxa"/>
            <w:vMerge w:val="continue"/>
            <w:shd w:val="clear" w:color="auto" w:fill="auto"/>
            <w:vAlign w:val="top"/>
          </w:tcPr>
          <w:p w14:paraId="711ED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shd w:val="clear" w:color="auto" w:fill="auto"/>
            <w:vAlign w:val="top"/>
          </w:tcPr>
          <w:p w14:paraId="19BA34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77EA90D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824"/>
        <w:gridCol w:w="3548"/>
        <w:gridCol w:w="1212"/>
        <w:gridCol w:w="1379"/>
        <w:gridCol w:w="877"/>
        <w:gridCol w:w="877"/>
        <w:gridCol w:w="1240"/>
        <w:gridCol w:w="1240"/>
      </w:tblGrid>
      <w:tr w14:paraId="1CE2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9" w:hRule="atLeast"/>
        </w:trPr>
        <w:tc>
          <w:tcPr>
            <w:tcW w:w="1771" w:type="dxa"/>
            <w:shd w:val="clear" w:color="auto" w:fill="auto"/>
            <w:vAlign w:val="center"/>
          </w:tcPr>
          <w:p w14:paraId="609E04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工作人员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30DA1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299FE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35周岁以下（限报名公告截止时间未满）。</w:t>
            </w:r>
          </w:p>
          <w:p w14:paraId="496A9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2.全日制专科及以上学历。</w:t>
            </w:r>
          </w:p>
          <w:p w14:paraId="38DB79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3.专业范围：社会工作、汉语言文学、公共管理等相关领域。</w:t>
            </w:r>
          </w:p>
          <w:p w14:paraId="4933BF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4.技能：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熟练使用各类办公软件，如Word、Excel、PowerPoint。具备良好的公文写作能力，熟悉公文写作格式。熟悉公益项目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管理流程，具备项目策划、新媒体运营等能力。</w:t>
            </w:r>
          </w:p>
          <w:p w14:paraId="57F863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5.具有相关社会组织工作经验，持有社会工作资格证书者可优先考虑。</w:t>
            </w:r>
          </w:p>
          <w:p w14:paraId="7B7BF750">
            <w:pPr>
              <w:pStyle w:val="2"/>
            </w:pPr>
          </w:p>
          <w:p w14:paraId="70E811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0FCF9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AAA7B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工资+保险（五险）+福利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59A23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宜宾市叙州区民政局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64A8D6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行政班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5D7F7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柏溪街道华盛街57号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FF2C9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本岗位工作强度大，需经常出外勤、适合男性。</w:t>
            </w:r>
          </w:p>
        </w:tc>
      </w:tr>
    </w:tbl>
    <w:p w14:paraId="33EA7818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810"/>
        <w:gridCol w:w="3752"/>
        <w:gridCol w:w="1229"/>
        <w:gridCol w:w="1396"/>
        <w:gridCol w:w="851"/>
        <w:gridCol w:w="851"/>
        <w:gridCol w:w="1257"/>
        <w:gridCol w:w="1257"/>
      </w:tblGrid>
      <w:tr w14:paraId="74E8A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8" w:hRule="atLeast"/>
        </w:trPr>
        <w:tc>
          <w:tcPr>
            <w:tcW w:w="1566" w:type="dxa"/>
            <w:shd w:val="clear" w:color="auto" w:fill="auto"/>
            <w:vAlign w:val="center"/>
          </w:tcPr>
          <w:p w14:paraId="49EDD2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养老护理员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A1EF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752" w:type="dxa"/>
            <w:shd w:val="clear" w:color="auto" w:fill="auto"/>
            <w:vAlign w:val="center"/>
          </w:tcPr>
          <w:p w14:paraId="65FB99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1.男性50周岁以下，女性45周岁以下。</w:t>
            </w:r>
          </w:p>
          <w:p w14:paraId="46775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2.大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专及以上学历，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能够熟练操作办公软件。</w:t>
            </w:r>
          </w:p>
          <w:p w14:paraId="48BCB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身心健康，无传染疾病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257B65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4.具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备良好的沟通能力、服务意识和团队意识，有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从事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养老工作经验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1年以上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者优先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  <w:p w14:paraId="069934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07EA1A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面试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27C36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基本工资+岗位工资+绩效+五险+单位福利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FB0B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宜宾市叙州区社会福利服务中心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DB8C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轮班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4B297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柏溪街道长沙村6组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3FC26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646A06"/>
    <w:p w14:paraId="34F4D65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576" w:lineRule="exact"/>
        <w:rPr>
          <w:rFonts w:hint="eastAsia" w:ascii="黑体" w:hAnsi="黑体" w:eastAsia="黑体" w:cs="黑体"/>
          <w:color w:val="auto"/>
          <w:spacing w:val="-20"/>
          <w:kern w:val="0"/>
          <w:sz w:val="32"/>
          <w:szCs w:val="32"/>
        </w:rPr>
        <w:sectPr>
          <w:pgSz w:w="16838" w:h="11906" w:orient="landscape"/>
          <w:pgMar w:top="1587" w:right="2098" w:bottom="1474" w:left="1984" w:header="851" w:footer="992" w:gutter="0"/>
          <w:pgNumType w:fmt="numberInDash"/>
          <w:cols w:space="425" w:num="1"/>
          <w:docGrid w:type="lines" w:linePitch="312" w:charSpace="0"/>
        </w:sectPr>
      </w:pPr>
    </w:p>
    <w:p w14:paraId="39E3A733"/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69640"/>
    <w:multiLevelType w:val="singleLevel"/>
    <w:tmpl w:val="039696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A7B72FB"/>
    <w:multiLevelType w:val="singleLevel"/>
    <w:tmpl w:val="6A7B72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E23C58"/>
    <w:rsid w:val="39106327"/>
    <w:rsid w:val="42B06238"/>
    <w:rsid w:val="59A321FB"/>
    <w:rsid w:val="788D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Body Text Indent"/>
    <w:basedOn w:val="1"/>
    <w:next w:val="1"/>
    <w:unhideWhenUsed/>
    <w:qFormat/>
    <w:uiPriority w:val="99"/>
    <w:pPr>
      <w:ind w:firstLine="720" w:firstLineChars="225"/>
    </w:pPr>
    <w:rPr>
      <w:rFonts w:ascii="仿宋_GB2312" w:hAnsi="仿宋_GB2312" w:cs="宋体"/>
      <w:sz w:val="32"/>
      <w:szCs w:val="32"/>
    </w:rPr>
  </w:style>
  <w:style w:type="paragraph" w:styleId="4">
    <w:name w:val="Body Text"/>
    <w:basedOn w:val="1"/>
    <w:qFormat/>
    <w:uiPriority w:val="0"/>
    <w:pPr>
      <w:spacing w:before="43"/>
      <w:ind w:left="106"/>
      <w:jc w:val="left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1099</Words>
  <Characters>1153</Characters>
  <Lines>0</Lines>
  <Paragraphs>0</Paragraphs>
  <TotalTime>0</TotalTime>
  <ScaleCrop>false</ScaleCrop>
  <LinksUpToDate>false</LinksUpToDate>
  <CharactersWithSpaces>1154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2025-04-03T06:57:00Z</dcterms:created>
  <dc:creator>Administrator</dc:creator>
  <cp:lastModifiedBy>逗逼</cp:lastModifiedBy>
  <dcterms:modified xsi:type="dcterms:W3CDTF">2025-04-07T09:10:36Z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eyJoZGlkIjoiZTdiZjk3Njc5NThiMWJjYzAwNTRmZTJmMGFhYjI3ZGYiLCJ1c2VySWQiOiIyODY4MTMwMDEifQ==</vt:lpwstr>
  </property>
  <property fmtid="{D5CDD505-2E9C-101B-9397-08002B2CF9AE}" pid="4" name="ICV">
    <vt:lpwstr>FDFB59AC2D904F528E37A695925718A6_12</vt:lpwstr>
  </property>
</Properties>
</file>