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CF75">
      <w:pPr>
        <w:tabs>
          <w:tab w:val="left" w:pos="1830"/>
          <w:tab w:val="left" w:pos="2810"/>
          <w:tab w:val="left" w:pos="3630"/>
          <w:tab w:val="left" w:pos="4550"/>
          <w:tab w:val="left" w:pos="5490"/>
          <w:tab w:val="left" w:pos="6530"/>
          <w:tab w:val="left" w:pos="7590"/>
          <w:tab w:val="left" w:pos="11430"/>
          <w:tab w:val="left" w:pos="12610"/>
          <w:tab w:val="left" w:pos="15350"/>
        </w:tabs>
        <w:jc w:val="left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1</w:t>
      </w:r>
    </w:p>
    <w:p w14:paraId="099E2F98">
      <w:pPr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随州市第二中学2025年春季专项公开招聘教师岗位表</w:t>
      </w:r>
    </w:p>
    <w:tbl>
      <w:tblPr>
        <w:tblStyle w:val="2"/>
        <w:tblW w:w="50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038"/>
        <w:gridCol w:w="1098"/>
        <w:gridCol w:w="916"/>
        <w:gridCol w:w="723"/>
        <w:gridCol w:w="691"/>
        <w:gridCol w:w="827"/>
        <w:gridCol w:w="835"/>
        <w:gridCol w:w="3130"/>
        <w:gridCol w:w="939"/>
        <w:gridCol w:w="2228"/>
        <w:gridCol w:w="1579"/>
      </w:tblGrid>
      <w:tr w14:paraId="69565152">
        <w:trPr>
          <w:trHeight w:val="473" w:hRule="atLeast"/>
          <w:jc w:val="center"/>
        </w:trPr>
        <w:tc>
          <w:tcPr>
            <w:tcW w:w="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26F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36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343F6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77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报考资格条件</w:t>
            </w:r>
          </w:p>
        </w:tc>
      </w:tr>
      <w:tr w14:paraId="7337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A1F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6B0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D8B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3A0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4DA95DD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EF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4D3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招聘</w:t>
            </w:r>
          </w:p>
          <w:p w14:paraId="53B9786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计划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D6B7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63201DF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76937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</w:t>
            </w:r>
          </w:p>
          <w:p w14:paraId="143FD1A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描述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BF0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27E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43F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DB1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黑体" w:eastAsia="黑体" w:cs="宋体"/>
                <w:kern w:val="0"/>
                <w:sz w:val="18"/>
                <w:szCs w:val="18"/>
              </w:rPr>
              <w:t>其它</w:t>
            </w:r>
          </w:p>
        </w:tc>
      </w:tr>
      <w:tr w14:paraId="1C0CD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3D8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02BD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1D4008C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224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346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133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78CC65F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C8A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A14D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语文</w:t>
            </w:r>
          </w:p>
          <w:p w14:paraId="2A47EEA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FBB7C7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337F2E5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BED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（本科）中国语言文学类：汉语言文学、汉语言、汉语国际教育。</w:t>
            </w:r>
          </w:p>
          <w:p w14:paraId="4DC880DA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（研究生）文学类：中国语言文学。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421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50C3C2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3A9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3092203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D5B5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1.理科和工科类硕士研究生及以上学历者，不限专业，可以应聘数学、物理、化学、生物教师等理科类岗位；</w:t>
            </w:r>
          </w:p>
          <w:p w14:paraId="67CAD935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  <w:p w14:paraId="5BBBFE89">
            <w:pPr>
              <w:widowControl/>
              <w:spacing w:line="0" w:lineRule="atLeast"/>
              <w:ind w:firstLine="180" w:firstLineChars="100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2.硕士研究生学历转正定级为专技11级。</w:t>
            </w:r>
          </w:p>
        </w:tc>
      </w:tr>
      <w:tr w14:paraId="24F8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D8A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ADD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56179DD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B20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152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B69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4064159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CB5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7E997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数学</w:t>
            </w:r>
          </w:p>
          <w:p w14:paraId="26B5A3D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29AA0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7E7115C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6DC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（本科）数学类：数学与应用数学、信息与计算科学。</w:t>
            </w:r>
          </w:p>
          <w:p w14:paraId="425351EC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（研究生）理学类：数学。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377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1DE0F6D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B60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200A7FE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A86C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1FC7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ED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B5719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36526F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5570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49A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6F9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2DA5ED4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EE8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9BA0B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英语</w:t>
            </w:r>
          </w:p>
          <w:p w14:paraId="7D2D213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AE10B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72AE968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02B7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（本科）外国语言文学类：英语、商务英语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4B86A60A"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  <w:t>英语类。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961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575998D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581F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7A099E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7C6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64CD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6A3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81CE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57173A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084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7E8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2E6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54C7DA0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399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0A69B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物理</w:t>
            </w:r>
          </w:p>
          <w:p w14:paraId="7C2DBE6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6C8C5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6AA69B4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27FD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（本科）物理学类：物理学、应用物理学。</w:t>
            </w:r>
          </w:p>
          <w:p w14:paraId="49796D1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（研究生）理学类：物理学；工学类：土木水利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24C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0610D7A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D34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509C5ED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34A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7210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38D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5702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45C07B0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5C9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610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BFE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0A4F832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03B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E4CB6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化学</w:t>
            </w:r>
          </w:p>
          <w:p w14:paraId="24658B3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20C65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30F095E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03E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（本科）化学类：化学、应用化学、化学生物学。</w:t>
            </w:r>
          </w:p>
          <w:p w14:paraId="4D69ED9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（研究生）理学类：化学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3F02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3F14857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E87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1710D87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5B1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2798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20B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2EBD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2D191CF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7BC0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476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75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21832D5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9FE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FB8E8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生物</w:t>
            </w:r>
          </w:p>
          <w:p w14:paraId="3397812D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9362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127798E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F502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（本科）生物科学类：生物科学、生物技术、生物信息学。</w:t>
            </w:r>
          </w:p>
          <w:p w14:paraId="1A3B8D7E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（研究生）理学类：生物学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355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40617F3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91F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34FFC9DE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4084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0605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EA20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959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7FE58407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2E6F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69BB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78B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3658394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0231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3645A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政治</w:t>
            </w:r>
          </w:p>
          <w:p w14:paraId="5F2E885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A1ED0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133058E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992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（本科）政治学类：政治学与行政学、国际政治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  <w:p w14:paraId="087D184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（研究生）法学类：政治学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6118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33AFFF5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C1E3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6A552C5B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  <w:bookmarkStart w:id="0" w:name="_GoBack"/>
            <w:bookmarkEnd w:id="0"/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9425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5C21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CEA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857BA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随州市</w:t>
            </w:r>
          </w:p>
          <w:p w14:paraId="1398F3FC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E007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随州二中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FE3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0E6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专技</w:t>
            </w:r>
          </w:p>
          <w:p w14:paraId="0B80EDA3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12级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34E4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E8E9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地理</w:t>
            </w:r>
          </w:p>
          <w:p w14:paraId="777EBA35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2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67ED17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高中</w:t>
            </w:r>
          </w:p>
          <w:p w14:paraId="0E47F4D6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10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8691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（本科）地理科学类：地理科学、自然地理和资源环境、人文地理与城乡规划。</w:t>
            </w:r>
          </w:p>
          <w:p w14:paraId="6D7B4EA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（研究生）理学类：地理学</w:t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C09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</w:t>
            </w:r>
          </w:p>
          <w:p w14:paraId="50D0262E"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72A4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本科：25周岁及以下；</w:t>
            </w:r>
          </w:p>
          <w:p w14:paraId="746648D0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  <w:t>研究生及以上：30周岁及以下</w:t>
            </w:r>
          </w:p>
        </w:tc>
        <w:tc>
          <w:tcPr>
            <w:tcW w:w="5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D4C9">
            <w:pPr>
              <w:widowControl/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</w:tbl>
    <w:p w14:paraId="04915CC1"/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4317B"/>
    <w:rsid w:val="09C7276B"/>
    <w:rsid w:val="10881228"/>
    <w:rsid w:val="1E2D0D47"/>
    <w:rsid w:val="27AF2EF5"/>
    <w:rsid w:val="2D14317B"/>
    <w:rsid w:val="2DFE4889"/>
    <w:rsid w:val="3E55559D"/>
    <w:rsid w:val="4698326B"/>
    <w:rsid w:val="5521306D"/>
    <w:rsid w:val="618B3CA1"/>
    <w:rsid w:val="7014009C"/>
    <w:rsid w:val="78D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886</Words>
  <Characters>916</Characters>
  <Lines>0</Lines>
  <Paragraphs>0</Paragraphs>
  <TotalTime>6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2025-04-09T07:41:00Z</dcterms:created>
  <dc:creator>、SS</dc:creator>
  <cp:lastModifiedBy>、SS</cp:lastModifiedBy>
  <dcterms:modified xsi:type="dcterms:W3CDTF">2025-04-10T09:40:14Z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11156D7F16F9480F8C2228B290B918ED_11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