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4A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3C7486E8">
      <w:pPr>
        <w:pStyle w:val="2"/>
        <w:rPr>
          <w:rFonts w:hint="eastAsia"/>
          <w:lang w:val="en-US" w:eastAsia="zh-CN"/>
        </w:rPr>
      </w:pPr>
    </w:p>
    <w:p w14:paraId="7B2B55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乐山市五通桥区精神病医院</w:t>
      </w:r>
    </w:p>
    <w:p w14:paraId="598419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2025年自主招聘医生护士岗位条件一览表</w:t>
      </w:r>
    </w:p>
    <w:tbl>
      <w:tblPr>
        <w:tblStyle w:val="4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717"/>
        <w:gridCol w:w="2130"/>
        <w:gridCol w:w="1830"/>
        <w:gridCol w:w="2493"/>
      </w:tblGrid>
      <w:tr w14:paraId="00C8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top"/>
          </w:tcPr>
          <w:p w14:paraId="59BD33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17" w:type="dxa"/>
            <w:noWrap w:val="0"/>
            <w:vAlign w:val="top"/>
          </w:tcPr>
          <w:p w14:paraId="59B241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130" w:type="dxa"/>
            <w:noWrap w:val="0"/>
            <w:vAlign w:val="top"/>
          </w:tcPr>
          <w:p w14:paraId="7853E7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830" w:type="dxa"/>
            <w:noWrap w:val="0"/>
            <w:vAlign w:val="top"/>
          </w:tcPr>
          <w:p w14:paraId="439FF3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493" w:type="dxa"/>
            <w:noWrap w:val="0"/>
            <w:vAlign w:val="top"/>
          </w:tcPr>
          <w:p w14:paraId="20FE781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E1D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73450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17" w:type="dxa"/>
            <w:noWrap w:val="0"/>
            <w:vAlign w:val="center"/>
          </w:tcPr>
          <w:p w14:paraId="679FC9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2972A4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临床医学（神经内科方向）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 w14:paraId="2BA5D7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全日制本科及以上</w:t>
            </w:r>
          </w:p>
          <w:p w14:paraId="723C4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vMerge w:val="restart"/>
            <w:noWrap w:val="0"/>
            <w:vAlign w:val="center"/>
          </w:tcPr>
          <w:p w14:paraId="4BA7A9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应届医生须在3年内取得医师资格证，否则无条件解聘；非应届毕业生须有医师资格证。</w:t>
            </w:r>
          </w:p>
        </w:tc>
      </w:tr>
      <w:tr w14:paraId="587A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4959F9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17" w:type="dxa"/>
            <w:noWrap w:val="0"/>
            <w:vAlign w:val="center"/>
          </w:tcPr>
          <w:p w14:paraId="01BDD0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396A73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精神医学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 w14:paraId="69895D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0575BA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8D6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30709E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7" w:type="dxa"/>
            <w:noWrap w:val="0"/>
            <w:vAlign w:val="center"/>
          </w:tcPr>
          <w:p w14:paraId="7E64A5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46C481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中医学（针灸推拿）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 w14:paraId="0F660A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3C2844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78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3DD10A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影像医生</w:t>
            </w:r>
          </w:p>
        </w:tc>
        <w:tc>
          <w:tcPr>
            <w:tcW w:w="717" w:type="dxa"/>
            <w:noWrap w:val="0"/>
            <w:vAlign w:val="center"/>
          </w:tcPr>
          <w:p w14:paraId="56913E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0809AE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影像学（彩超）</w:t>
            </w:r>
          </w:p>
        </w:tc>
        <w:tc>
          <w:tcPr>
            <w:tcW w:w="1830" w:type="dxa"/>
            <w:vMerge w:val="continue"/>
            <w:noWrap w:val="0"/>
            <w:vAlign w:val="center"/>
          </w:tcPr>
          <w:p w14:paraId="55840F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vMerge w:val="continue"/>
            <w:noWrap w:val="0"/>
            <w:vAlign w:val="center"/>
          </w:tcPr>
          <w:p w14:paraId="3D033E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497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402909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药师</w:t>
            </w:r>
          </w:p>
        </w:tc>
        <w:tc>
          <w:tcPr>
            <w:tcW w:w="717" w:type="dxa"/>
            <w:noWrap w:val="0"/>
            <w:vAlign w:val="center"/>
          </w:tcPr>
          <w:p w14:paraId="57F526D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1C661BC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药学</w:t>
            </w:r>
          </w:p>
        </w:tc>
        <w:tc>
          <w:tcPr>
            <w:tcW w:w="1830" w:type="dxa"/>
            <w:noWrap w:val="0"/>
            <w:vAlign w:val="center"/>
          </w:tcPr>
          <w:p w14:paraId="16AD7B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93" w:type="dxa"/>
            <w:noWrap w:val="0"/>
            <w:vAlign w:val="center"/>
          </w:tcPr>
          <w:p w14:paraId="19E343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应届生须在3年内取得执业药师资格证，否则无条件解聘；非应届毕业生须有药师资格证。</w:t>
            </w:r>
          </w:p>
        </w:tc>
      </w:tr>
      <w:tr w14:paraId="4232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noWrap w:val="0"/>
            <w:vAlign w:val="center"/>
          </w:tcPr>
          <w:p w14:paraId="22F8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护士</w:t>
            </w:r>
          </w:p>
        </w:tc>
        <w:tc>
          <w:tcPr>
            <w:tcW w:w="717" w:type="dxa"/>
            <w:noWrap w:val="0"/>
            <w:vAlign w:val="center"/>
          </w:tcPr>
          <w:p w14:paraId="4BC52E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 w14:paraId="42E982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830" w:type="dxa"/>
            <w:noWrap w:val="0"/>
            <w:vAlign w:val="center"/>
          </w:tcPr>
          <w:p w14:paraId="1707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3" w:type="dxa"/>
            <w:noWrap w:val="0"/>
            <w:vAlign w:val="center"/>
          </w:tcPr>
          <w:p w14:paraId="78BB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有护士资格证；非全日制本科学历的护士最低学历为全日制大专。</w:t>
            </w:r>
          </w:p>
        </w:tc>
      </w:tr>
    </w:tbl>
    <w:p w14:paraId="6C2C72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4E63"/>
    <w:rsid w:val="418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2025-04-17T05:51:00Z</dcterms:created>
  <dc:creator>lenovo</dc:creator>
  <cp:lastModifiedBy>lenovo</cp:lastModifiedBy>
  <dcterms:modified xsi:type="dcterms:W3CDTF">2025-04-17T05:52:57Z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C94CC4BCDB37450E8547AB5B56B8AE9D_11</vt:lpwstr>
  </property>
  <property fmtid="{D5CDD505-2E9C-101B-9397-08002B2CF9AE}" pid="4" name="KSOTemplateDocerSaveRecord">
    <vt:lpwstr>eyJoZGlkIjoiMzkxOGM4YjE5MGNjNjEzZTRkNTc0OWU3YTJkOGQ3OTYifQ==</vt:lpwstr>
  </property>
</Properties>
</file>