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四川简州城市商业运营管理有限公司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1983970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</w:p>
    <w:tbl>
      <w:tblPr>
        <w:tblStyle w:val="6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bookmarkStart w:id="0" w:name="_GoBack"/>
            <w:bookmarkEnd w:id="0"/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0FB6C-FD47-47B7-868B-5F49C6112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CABD8F-AC7E-4BDF-AD67-3CB99DC82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616696-8354-42C1-9751-C580E794D6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A4557FB"/>
    <w:rsid w:val="12BA6C22"/>
    <w:rsid w:val="131B2827"/>
    <w:rsid w:val="13C8306A"/>
    <w:rsid w:val="14C03686"/>
    <w:rsid w:val="19D84FCE"/>
    <w:rsid w:val="1E5B1898"/>
    <w:rsid w:val="211F7986"/>
    <w:rsid w:val="2A4B17EC"/>
    <w:rsid w:val="2E041DEB"/>
    <w:rsid w:val="3C551F47"/>
    <w:rsid w:val="3CB6585D"/>
    <w:rsid w:val="471F53FB"/>
    <w:rsid w:val="48D9326D"/>
    <w:rsid w:val="49E405B4"/>
    <w:rsid w:val="4C10527B"/>
    <w:rsid w:val="50036085"/>
    <w:rsid w:val="54F55D2D"/>
    <w:rsid w:val="63A75714"/>
    <w:rsid w:val="719D061C"/>
    <w:rsid w:val="7A6A2886"/>
    <w:rsid w:val="7C633075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2685</Words>
  <Characters>2849</Characters>
  <Lines>0</Lines>
  <Paragraphs>0</Paragraphs>
  <TotalTime>38</TotalTime>
  <ScaleCrop>false</ScaleCrop>
  <LinksUpToDate>false</LinksUpToDate>
  <CharactersWithSpaces>3085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2025-04-22T08:05:48Z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1A7CBF0EB085406899BAB7951335D4EE_13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