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92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napToGrid w:val="0"/>
          <w:color w:val="000000"/>
          <w:sz w:val="32"/>
          <w:szCs w:val="32"/>
          <w:highlight w:val="none"/>
          <w:lang w:val="en-US" w:eastAsia="zh-CN"/>
        </w:rPr>
        <w:t>2</w:t>
      </w:r>
    </w:p>
    <w:p w14:paraId="32493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36"/>
          <w:szCs w:val="36"/>
          <w:highlight w:val="none"/>
          <w:lang w:eastAsia="zh-CN"/>
        </w:rPr>
        <w:t>开江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36"/>
          <w:szCs w:val="36"/>
          <w:highlight w:val="none"/>
        </w:rPr>
        <w:t>县国有资产管理服务中心</w:t>
      </w:r>
    </w:p>
    <w:p w14:paraId="13146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-20"/>
          <w:sz w:val="36"/>
          <w:szCs w:val="36"/>
          <w:highlight w:val="none"/>
          <w:lang w:val="en-US" w:eastAsia="zh-CN"/>
        </w:rPr>
        <w:t>“达人英才计划”2025年招才引智行动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诚信考试承诺书</w:t>
      </w:r>
    </w:p>
    <w:p w14:paraId="57565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BB25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4E0E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1BB0B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为维护公开招聘考试的公平、公正，本人自愿参加本次县属国有企业公开招聘考试，并郑重承诺如下：  </w:t>
      </w:r>
    </w:p>
    <w:p w14:paraId="73F2F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一、本人所填写的报名信息、提交的材料真实、准确、完整，无虚假、隐瞒或伪造。如因信息不实导致资格不符，自愿承担取消考试或录用资格的责任。</w:t>
      </w:r>
    </w:p>
    <w:p w14:paraId="2E7A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、严格遵守考试纪律和考场规则，服从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考务人员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检查、监督和管理，不参与任何形式的考试舞弊。</w:t>
      </w:r>
    </w:p>
    <w:p w14:paraId="7F9D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报告个人事项，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不隐瞒疾病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妨碍考察。 </w:t>
      </w:r>
    </w:p>
    <w:p w14:paraId="368C7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、如有违纪违规和违反上述承诺的行为，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处罚，并承担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一切后果。</w:t>
      </w:r>
    </w:p>
    <w:p w14:paraId="5CF5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236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承诺人签字（捺印）：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6544D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E15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BD932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</w:p>
    <w:p w14:paraId="3B657FD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363A006-8A7E-4B2B-88B0-9E0BCE24934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2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2025-04-27T01:28:07Z</dcterms:created>
  <dc:creator>Administrator</dc:creator>
  <cp:lastModifiedBy>L</cp:lastModifiedBy>
  <dcterms:modified xsi:type="dcterms:W3CDTF">2025-04-27T01:28:14Z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eyJoZGlkIjoiMmJkZDg2ODJmNThhYjA0MTE1NTMzODUxZmZhNDk3MDAiLCJ1c2VySWQiOiI3MDAxMDAyNTkifQ==</vt:lpwstr>
  </property>
  <property fmtid="{D5CDD505-2E9C-101B-9397-08002B2CF9AE}" pid="4" name="ICV">
    <vt:lpwstr>710D85E9E79C46D89AEEE8A9BB65CDF1_12</vt:lpwstr>
  </property>
</Properties>
</file>