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D4C50">
      <w:pPr>
        <w:keepNext w:val="0"/>
        <w:keepLines w:val="0"/>
        <w:pageBreakBefore w:val="0"/>
        <w:widowControl/>
        <w:suppressLineNumbers w:val="0"/>
        <w:kinsoku/>
        <w:wordWrap/>
        <w:overflowPunct/>
        <w:topLinePunct w:val="0"/>
        <w:autoSpaceDE/>
        <w:autoSpaceDN/>
        <w:bidi w:val="0"/>
        <w:adjustRightInd/>
        <w:snapToGrid/>
        <w:spacing w:before="313" w:beforeLines="100" w:beforeAutospacing="0" w:after="313" w:afterLines="100" w:afterAutospacing="0" w:line="640" w:lineRule="exact"/>
        <w:ind w:right="0"/>
        <w:jc w:val="center"/>
        <w:textAlignment w:val="auto"/>
        <w:rPr>
          <w:rFonts w:hint="eastAsia" w:ascii="仿宋_GB2312" w:hAnsi="仿宋_GB2312" w:eastAsia="仿宋_GB2312" w:cs="仿宋_GB2312"/>
          <w:b/>
          <w:bCs/>
          <w:i w:val="0"/>
          <w:iCs w:val="0"/>
          <w:caps w:val="0"/>
          <w:color w:val="auto"/>
          <w:spacing w:val="0"/>
          <w:kern w:val="0"/>
          <w:sz w:val="32"/>
          <w:szCs w:val="32"/>
          <w:lang w:val="en-US" w:eastAsia="zh-CN" w:bidi="ar"/>
        </w:rPr>
      </w:pPr>
      <w:r>
        <w:rPr>
          <w:rFonts w:hint="eastAsia" w:ascii="方正小标宋简体" w:hAnsi="方正小标宋简体" w:eastAsia="方正小标宋简体" w:cs="方正小标宋简体"/>
          <w:sz w:val="44"/>
          <w:szCs w:val="44"/>
          <w:lang w:val="en-US" w:eastAsia="zh-CN"/>
        </w:rPr>
        <w:t>随县乡村发展投资集团有限公司        专业技术人才招聘公告</w:t>
      </w:r>
      <w:r>
        <w:rPr>
          <w:rFonts w:hint="eastAsia" w:ascii="仿宋_GB2312" w:hAnsi="仿宋_GB2312" w:eastAsia="仿宋_GB2312" w:cs="仿宋_GB2312"/>
          <w:b/>
          <w:bCs/>
          <w:i w:val="0"/>
          <w:iCs w:val="0"/>
          <w:caps w:val="0"/>
          <w:color w:val="auto"/>
          <w:spacing w:val="0"/>
          <w:kern w:val="0"/>
          <w:sz w:val="32"/>
          <w:szCs w:val="32"/>
          <w:lang w:val="en-US" w:eastAsia="zh-CN" w:bidi="ar"/>
        </w:rPr>
        <w:t xml:space="preserve"> </w:t>
      </w:r>
    </w:p>
    <w:p w14:paraId="3CEAB661">
      <w:pPr>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随县乡村发展投资集团有限公司（简称"随县乡投集团"）成立于2023年7月,注册资本10亿元，是经随县人民政府批准设立的国有独资企业。业务涵盖城乡基础设施和公共服务项目投资、建设与管理运营，自然资源和城乡公共资源的开发利用，乡村振兴基础设施建设，产业基础设施投资建设，政府特许经营以及政府授权范围内的国有资产和国有股权经营等。</w:t>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br w:type="textWrapping"/>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 xml:space="preserve">   为进一步实施人才强企战略，塑造专业化人才队伍，推动乡投集团高质量发展，现委托湖北微笑就业服务有限公司随县分公司面向社会公开招聘专业人才，具体招聘信息如下：</w:t>
      </w:r>
    </w:p>
    <w:p w14:paraId="5B7411B7">
      <w:pPr>
        <w:pStyle w:val="4"/>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Autospacing="0" w:line="560" w:lineRule="exact"/>
        <w:ind w:left="-10" w:leftChars="0" w:firstLine="640" w:firstLineChars="0"/>
        <w:jc w:val="both"/>
        <w:textAlignment w:val="auto"/>
        <w:rPr>
          <w:rStyle w:val="7"/>
          <w:rFonts w:hint="eastAsia" w:ascii="黑体" w:hAnsi="黑体" w:eastAsia="黑体" w:cs="黑体"/>
          <w:b w:val="0"/>
          <w:bCs/>
          <w:color w:val="000000" w:themeColor="text1"/>
          <w:sz w:val="32"/>
          <w:szCs w:val="32"/>
          <w14:textFill>
            <w14:solidFill>
              <w14:schemeClr w14:val="tx1"/>
            </w14:solidFill>
          </w14:textFill>
        </w:rPr>
      </w:pPr>
      <w:r>
        <w:rPr>
          <w:rStyle w:val="7"/>
          <w:rFonts w:hint="eastAsia" w:ascii="黑体" w:hAnsi="黑体" w:eastAsia="黑体" w:cs="黑体"/>
          <w:b w:val="0"/>
          <w:bCs/>
          <w:color w:val="000000" w:themeColor="text1"/>
          <w:sz w:val="32"/>
          <w:szCs w:val="32"/>
          <w14:textFill>
            <w14:solidFill>
              <w14:schemeClr w14:val="tx1"/>
            </w14:solidFill>
          </w14:textFill>
        </w:rPr>
        <w:t>招聘岗位、人数及招聘条件</w:t>
      </w:r>
    </w:p>
    <w:p w14:paraId="3B01DA0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本次招聘共计5人，招聘岗位、人数及招聘条件详见附件。</w:t>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Style w:val="7"/>
          <w:rFonts w:hint="eastAsia" w:ascii="黑体" w:hAnsi="黑体" w:eastAsia="黑体" w:cs="黑体"/>
          <w:b w:val="0"/>
          <w:bCs/>
          <w:color w:val="000000" w:themeColor="text1"/>
          <w:sz w:val="32"/>
          <w:szCs w:val="32"/>
          <w:lang w:val="en-US" w:eastAsia="zh-CN"/>
          <w14:textFill>
            <w14:solidFill>
              <w14:schemeClr w14:val="tx1"/>
            </w14:solidFill>
          </w14:textFill>
        </w:rPr>
        <w:t>二、招聘程序</w:t>
      </w:r>
    </w:p>
    <w:p w14:paraId="67905BEA">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本次专业技术人才招聘，采取面试和考察相结合的方式进行，各个环节均通过随州市人才网（</w:t>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fldChar w:fldCharType="begin"/>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instrText xml:space="preserve"> HYPERLINK "http://www.szrcfw.com/" \t "https://mail.qq.com/cgi-bin/_blank" </w:instrText>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fldChar w:fldCharType="separate"/>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t>http://www.szrcfw.com/</w:t>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fldChar w:fldCharType="end"/>
      </w:r>
      <w:r>
        <w:rPr>
          <w:rFonts w:hint="default"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进行公示公告。具体流程如下：</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lang w:val="en-US" w:eastAsia="zh-CN"/>
          <w14:textFill>
            <w14:solidFill>
              <w14:schemeClr w14:val="tx1"/>
            </w14:solidFill>
          </w14:textFill>
        </w:rPr>
        <w:t xml:space="preserve"> (一）报名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p>
    <w:p w14:paraId="2FB2289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本次招聘采用网上报名，报名截止时间至5月9日，应聘者将如下资料打包并以自己姓名命名发至df15826783440@qq.com信箱，①《公开招聘报名表》；②《报考承诺书》；③个人简历电子版；④身份证复印件；⑤学历</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证书，学位证书，学信网学历证书电子注册备案表、学位在线验证报告，海外高校毕业生还需提供教育部国（境）外学历学位认证书；⑥工作经历证明；⑦其他证书资料。联系电话：15826783440。</w:t>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br w:type="textWrapping"/>
      </w: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 xml:space="preserve">   </w:t>
      </w:r>
      <w:r>
        <w:rPr>
          <w:rFonts w:hint="eastAsia" w:ascii="仿宋_GB2312" w:hAnsi="仿宋_GB2312" w:eastAsia="仿宋_GB2312" w:cs="仿宋_GB2312"/>
          <w:b/>
          <w:bCs/>
          <w:color w:val="000000" w:themeColor="text1"/>
          <w:sz w:val="32"/>
          <w:szCs w:val="32"/>
          <w:u w:val="none"/>
          <w:lang w:val="en-US" w:eastAsia="zh-CN"/>
          <w14:textFill>
            <w14:solidFill>
              <w14:schemeClr w14:val="tx1"/>
            </w14:solidFill>
          </w14:textFill>
        </w:rPr>
        <w:t>（二）资格审查。</w:t>
      </w:r>
    </w:p>
    <w:p w14:paraId="53E5B95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u w:val="none"/>
          <w:lang w:val="en-US" w:eastAsia="zh-CN"/>
          <w14:textFill>
            <w14:solidFill>
              <w14:schemeClr w14:val="tx1"/>
            </w14:solidFill>
          </w14:textFill>
        </w:rPr>
        <w:t>资格审查采取现场审查方式进行，资格审查地点为湖北微笑就业服务有限公司随县分公司，于5月12日开始至5月13日结束。应聘者需携带如下资料：①《公开招聘报名表》本人签字版；②本人身份证原件及复印件；③本人学历、学位证书原件及复印件；④岗位要求的</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工作经历证明原件；⑤岗位要求的证书资料原件及复印件；⑥其他需要提供的证明材料。未按时到场参与资格审查的，视为自动放弃报考。</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type="textWrapping"/>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Style w:val="7"/>
          <w:rFonts w:hint="eastAsia" w:ascii="仿宋_GB2312" w:hAnsi="仿宋_GB2312" w:eastAsia="仿宋_GB2312" w:cs="仿宋_GB2312"/>
          <w:color w:val="000000" w:themeColor="text1"/>
          <w:sz w:val="32"/>
          <w:szCs w:val="32"/>
          <w14:textFill>
            <w14:solidFill>
              <w14:schemeClr w14:val="tx1"/>
            </w14:solidFill>
          </w14:textFill>
        </w:rPr>
        <w:t>（三）面试。</w:t>
      </w:r>
      <w:bookmarkStart w:id="0" w:name="_GoBack"/>
      <w:bookmarkEnd w:id="0"/>
    </w:p>
    <w:p w14:paraId="7332E4A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资格审查合格的，</w:t>
      </w:r>
      <w:r>
        <w:rPr>
          <w:rFonts w:hint="eastAsia" w:ascii="仿宋_GB2312" w:hAnsi="仿宋_GB2312" w:eastAsia="仿宋_GB2312" w:cs="仿宋_GB2312"/>
          <w:color w:val="000000" w:themeColor="text1"/>
          <w:spacing w:val="8"/>
          <w:sz w:val="32"/>
          <w:szCs w:val="32"/>
          <w14:textFill>
            <w14:solidFill>
              <w14:schemeClr w14:val="tx1"/>
            </w14:solidFill>
          </w14:textFill>
        </w:rPr>
        <w:t>确定为面试对象（人数不限），发布面试公告。</w:t>
      </w:r>
    </w:p>
    <w:p w14:paraId="35874B3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Style w:val="7"/>
          <w:rFonts w:hint="eastAsia" w:ascii="仿宋_GB2312" w:hAnsi="仿宋_GB2312" w:eastAsia="仿宋_GB2312" w:cs="仿宋_GB2312"/>
          <w:color w:val="000000" w:themeColor="text1"/>
          <w:sz w:val="32"/>
          <w:szCs w:val="32"/>
          <w14:textFill>
            <w14:solidFill>
              <w14:schemeClr w14:val="tx1"/>
            </w14:solidFill>
          </w14:textFill>
        </w:rPr>
        <w:t>（四）考察。</w:t>
      </w:r>
    </w:p>
    <w:p w14:paraId="397C8B71">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根据面试成绩确定考察人选，开展考察工作。考察主要了解思想政治素质、专业能力、工作业绩、职业操守、廉洁自律和社会信用等情况。对自愿放弃考察或考察不符合条件的，取消拟聘人选资格。</w:t>
      </w:r>
    </w:p>
    <w:p w14:paraId="0E5E4FD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Style w:val="7"/>
          <w:rFonts w:hint="eastAsia" w:ascii="仿宋_GB2312" w:hAnsi="仿宋_GB2312" w:eastAsia="仿宋_GB2312" w:cs="仿宋_GB2312"/>
          <w:color w:val="000000" w:themeColor="text1"/>
          <w:sz w:val="32"/>
          <w:szCs w:val="32"/>
          <w14:textFill>
            <w14:solidFill>
              <w14:schemeClr w14:val="tx1"/>
            </w14:solidFill>
          </w14:textFill>
        </w:rPr>
        <w:t>（五）体检。</w:t>
      </w:r>
    </w:p>
    <w:p w14:paraId="44D46A0C">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到随州市定点医疗机构，参照随州市机关事业单位人员录用标准进行体检，费用自理。</w:t>
      </w:r>
    </w:p>
    <w:p w14:paraId="407C389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Style w:val="7"/>
          <w:rFonts w:hint="eastAsia" w:ascii="仿宋_GB2312" w:hAnsi="仿宋_GB2312" w:eastAsia="仿宋_GB2312" w:cs="仿宋_GB2312"/>
          <w:color w:val="000000" w:themeColor="text1"/>
          <w:sz w:val="32"/>
          <w:szCs w:val="32"/>
          <w14:textFill>
            <w14:solidFill>
              <w14:schemeClr w14:val="tx1"/>
            </w14:solidFill>
          </w14:textFill>
        </w:rPr>
        <w:t>（六）公示。</w:t>
      </w:r>
    </w:p>
    <w:p w14:paraId="63092EB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拟聘人选在随州市人才网面向社会公示，公示期5个工作日，公示期有异议的不予聘用。</w:t>
      </w:r>
    </w:p>
    <w:p w14:paraId="690B6DF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Style w:val="7"/>
          <w:rFonts w:hint="eastAsia" w:ascii="仿宋_GB2312" w:hAnsi="仿宋_GB2312" w:eastAsia="仿宋_GB2312" w:cs="仿宋_GB2312"/>
          <w:color w:val="000000" w:themeColor="text1"/>
          <w:sz w:val="32"/>
          <w:szCs w:val="32"/>
          <w14:textFill>
            <w14:solidFill>
              <w14:schemeClr w14:val="tx1"/>
            </w14:solidFill>
          </w14:textFill>
        </w:rPr>
        <w:t>（七）聘用。</w:t>
      </w:r>
    </w:p>
    <w:p w14:paraId="13B7AE9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公示期满无异议的，由用人单位与合格人选签订劳动合同，约定试用期</w:t>
      </w:r>
      <w:r>
        <w:rPr>
          <w:rFonts w:hint="eastAsia" w:ascii="仿宋_GB2312" w:hAnsi="仿宋_GB2312" w:eastAsia="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试用不合格者解除劳动合同，不再聘用。</w:t>
      </w:r>
    </w:p>
    <w:p w14:paraId="06993D1F">
      <w:pPr>
        <w:pStyle w:val="4"/>
        <w:keepNext w:val="0"/>
        <w:keepLines w:val="0"/>
        <w:pageBreakBefore w:val="0"/>
        <w:widowControl/>
        <w:numPr>
          <w:numId w:val="0"/>
        </w:numPr>
        <w:suppressLineNumbers w:val="0"/>
        <w:kinsoku/>
        <w:wordWrap/>
        <w:overflowPunct/>
        <w:topLinePunct w:val="0"/>
        <w:autoSpaceDE/>
        <w:autoSpaceDN/>
        <w:bidi w:val="0"/>
        <w:adjustRightInd/>
        <w:snapToGrid/>
        <w:spacing w:beforeAutospacing="0" w:afterAutospacing="0" w:line="560" w:lineRule="exact"/>
        <w:ind w:left="630" w:leftChars="0" w:right="0" w:rightChars="0"/>
        <w:jc w:val="both"/>
        <w:textAlignment w:val="auto"/>
        <w:rPr>
          <w:rStyle w:val="7"/>
          <w:rFonts w:hint="eastAsia" w:ascii="黑体" w:hAnsi="黑体" w:eastAsia="黑体" w:cs="黑体"/>
          <w:b w:val="0"/>
          <w:bCs/>
          <w:color w:val="000000" w:themeColor="text1"/>
          <w:sz w:val="32"/>
          <w:szCs w:val="32"/>
          <w14:textFill>
            <w14:solidFill>
              <w14:schemeClr w14:val="tx1"/>
            </w14:solidFill>
          </w14:textFill>
        </w:rPr>
      </w:pPr>
      <w:r>
        <w:rPr>
          <w:rStyle w:val="7"/>
          <w:rFonts w:hint="eastAsia" w:ascii="黑体" w:hAnsi="黑体" w:eastAsia="黑体" w:cs="黑体"/>
          <w:b w:val="0"/>
          <w:bCs/>
          <w:color w:val="000000" w:themeColor="text1"/>
          <w:sz w:val="32"/>
          <w:szCs w:val="32"/>
          <w14:textFill>
            <w14:solidFill>
              <w14:schemeClr w14:val="tx1"/>
            </w14:solidFill>
          </w14:textFill>
        </w:rPr>
        <w:t>三、有关说明</w:t>
      </w:r>
    </w:p>
    <w:p w14:paraId="3ACB7A9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（一）报名人员提供的各类资料必须真实可信，在招聘程序的任何环节以及签订劳动合同后，发现报名人员提供虚假资料的，一律取消应聘资格直至解除劳动合同。</w:t>
      </w:r>
    </w:p>
    <w:p w14:paraId="3476596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（二）以上年龄及工作经历时间计算至2025年3月31日。公告中工作经历年限要求有“以上”的，均含本年限。</w:t>
      </w:r>
    </w:p>
    <w:p w14:paraId="5C11CBA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（三）有下列情形之一的人员不得聘用：</w:t>
      </w:r>
    </w:p>
    <w:p w14:paraId="675DC82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1.受到党纪、政纪处分或刑事处罚，正在处分（罚）期间的；</w:t>
      </w:r>
    </w:p>
    <w:p w14:paraId="5CCB5F3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2.正在接受纪律审查、监察调查和司法调查的；</w:t>
      </w:r>
    </w:p>
    <w:p w14:paraId="2DDEFC36">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3.曾因犯罪受过刑事处罚或者曾被开除公职的；</w:t>
      </w:r>
    </w:p>
    <w:p w14:paraId="527E5AC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4.现役军人，在校学生；</w:t>
      </w:r>
    </w:p>
    <w:p w14:paraId="4C0FCD2E">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5.上岗前未能与原单位解除劳动（聘用）合同的；</w:t>
      </w:r>
    </w:p>
    <w:p w14:paraId="79523CF2">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6.按照法律法规规定不得聘用的其他情形的人员；</w:t>
      </w:r>
    </w:p>
    <w:p w14:paraId="11198B24">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7.面试成绩低于70分的；</w:t>
      </w:r>
    </w:p>
    <w:p w14:paraId="6DEE97C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8.之前被公司录用后自动放弃或上岗后离职的。</w:t>
      </w:r>
    </w:p>
    <w:p w14:paraId="7104AD35">
      <w:pPr>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附件：1.专业技术人才招聘岗位计划表</w:t>
      </w:r>
    </w:p>
    <w:p w14:paraId="1353BA20">
      <w:pPr>
        <w:keepNext w:val="0"/>
        <w:keepLines w:val="0"/>
        <w:pageBreakBefore w:val="0"/>
        <w:widowControl w:val="0"/>
        <w:kinsoku/>
        <w:wordWrap/>
        <w:overflowPunct/>
        <w:topLinePunct w:val="0"/>
        <w:bidi w:val="0"/>
        <w:snapToGrid/>
        <w:spacing w:line="600" w:lineRule="exact"/>
        <w:ind w:firstLine="1600" w:firstLineChars="5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2.公开招聘报名表</w:t>
      </w:r>
    </w:p>
    <w:p w14:paraId="46C24630">
      <w:pPr>
        <w:ind w:firstLine="420" w:firstLineChars="200"/>
        <w:jc w:val="both"/>
        <w:rPr>
          <w:rFonts w:hint="default" w:eastAsiaTheme="minorEastAsia"/>
          <w:lang w:val="en-US" w:eastAsia="zh-CN"/>
        </w:rPr>
      </w:pPr>
    </w:p>
    <w:p w14:paraId="6A4631C7">
      <w:pPr>
        <w:pStyle w:val="9"/>
        <w:ind w:firstLine="3200" w:firstLineChars="1000"/>
        <w:jc w:val="both"/>
        <w:rPr>
          <w:rFonts w:hint="eastAsia" w:ascii="Times New Roman" w:hAnsi="Times New Roman" w:eastAsia="仿宋_GB2312" w:cs="Times New Roman"/>
          <w:color w:val="auto"/>
          <w:kern w:val="0"/>
          <w:sz w:val="32"/>
          <w:szCs w:val="32"/>
          <w:u w:val="none"/>
          <w:lang w:val="en-US" w:eastAsia="zh-CN" w:bidi="ar"/>
        </w:rPr>
      </w:pPr>
    </w:p>
    <w:p w14:paraId="4A412391">
      <w:pPr>
        <w:pStyle w:val="9"/>
        <w:ind w:firstLine="3200" w:firstLineChars="1000"/>
        <w:jc w:val="both"/>
        <w:rPr>
          <w:rFonts w:hint="eastAsia" w:ascii="Times New Roman" w:hAnsi="Times New Roman" w:eastAsia="仿宋_GB2312" w:cs="Times New Roman"/>
          <w:color w:val="auto"/>
          <w:kern w:val="0"/>
          <w:sz w:val="32"/>
          <w:szCs w:val="32"/>
          <w:u w:val="none"/>
          <w:lang w:val="en-US" w:eastAsia="zh-CN" w:bidi="ar"/>
        </w:rPr>
      </w:pPr>
      <w:r>
        <w:rPr>
          <w:rFonts w:hint="eastAsia" w:ascii="Times New Roman" w:hAnsi="Times New Roman" w:eastAsia="仿宋_GB2312" w:cs="Times New Roman"/>
          <w:color w:val="auto"/>
          <w:kern w:val="0"/>
          <w:sz w:val="32"/>
          <w:szCs w:val="32"/>
          <w:u w:val="none"/>
          <w:lang w:val="en-US" w:eastAsia="zh-CN" w:bidi="ar"/>
        </w:rPr>
        <w:t>随县乡村发展投资集团有限公司</w:t>
      </w:r>
    </w:p>
    <w:p w14:paraId="793387CC">
      <w:pPr>
        <w:pStyle w:val="9"/>
        <w:jc w:val="both"/>
        <w:rPr>
          <w:rFonts w:hint="default" w:ascii="Times New Roman" w:hAnsi="Times New Roman" w:eastAsia="仿宋_GB2312" w:cs="Times New Roman"/>
          <w:color w:val="auto"/>
          <w:kern w:val="0"/>
          <w:sz w:val="32"/>
          <w:szCs w:val="32"/>
          <w:u w:val="none"/>
          <w:lang w:val="en-US" w:eastAsia="zh-CN" w:bidi="ar"/>
        </w:rPr>
      </w:pPr>
      <w:r>
        <w:rPr>
          <w:rFonts w:hint="eastAsia" w:ascii="Times New Roman" w:eastAsia="仿宋_GB2312" w:cs="Times New Roman"/>
          <w:color w:val="auto"/>
          <w:kern w:val="0"/>
          <w:sz w:val="32"/>
          <w:szCs w:val="32"/>
          <w:u w:val="none"/>
          <w:lang w:val="en-US" w:eastAsia="zh-CN" w:bidi="ar"/>
        </w:rPr>
        <w:t xml:space="preserve">                                 </w:t>
      </w:r>
      <w:r>
        <w:rPr>
          <w:rFonts w:hint="eastAsia" w:ascii="Times New Roman" w:hAnsi="Times New Roman" w:eastAsia="仿宋_GB2312" w:cs="Times New Roman"/>
          <w:color w:val="auto"/>
          <w:kern w:val="0"/>
          <w:sz w:val="32"/>
          <w:szCs w:val="32"/>
          <w:u w:val="none"/>
          <w:lang w:val="en-US" w:eastAsia="zh-CN" w:bidi="ar"/>
        </w:rPr>
        <w:t xml:space="preserve">    2025.4.2</w:t>
      </w:r>
      <w:r>
        <w:rPr>
          <w:rFonts w:hint="eastAsia" w:ascii="Times New Roman" w:eastAsia="仿宋_GB2312" w:cs="Times New Roman"/>
          <w:color w:val="auto"/>
          <w:kern w:val="0"/>
          <w:sz w:val="32"/>
          <w:szCs w:val="32"/>
          <w:u w:val="none"/>
          <w:lang w:val="en-US" w:eastAsia="zh-CN" w:bidi="ar"/>
        </w:rPr>
        <w:t>8</w:t>
      </w:r>
    </w:p>
    <w:p w14:paraId="07364C95">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0" w:beforeAutospacing="0" w:after="0" w:afterAutospacing="0" w:line="640" w:lineRule="exact"/>
        <w:ind w:leftChars="0" w:right="0" w:rightChars="0"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p>
    <w:p w14:paraId="2AA71DA6">
      <w:pPr>
        <w:pStyle w:val="4"/>
        <w:keepNext w:val="0"/>
        <w:keepLines w:val="0"/>
        <w:widowControl/>
        <w:suppressLineNumbers w:val="0"/>
        <w:ind w:firstLine="480" w:firstLineChars="200"/>
        <w:jc w:val="both"/>
      </w:pPr>
    </w:p>
    <w:p w14:paraId="186E07A6">
      <w:pPr>
        <w:keepNext w:val="0"/>
        <w:keepLines w:val="0"/>
        <w:pageBreakBefore w:val="0"/>
        <w:widowControl/>
        <w:suppressLineNumbers w:val="0"/>
        <w:kinsoku/>
        <w:overflowPunct/>
        <w:topLinePunct w:val="0"/>
        <w:bidi w:val="0"/>
        <w:snapToGrid/>
        <w:spacing w:before="0" w:beforeAutospacing="0" w:after="0" w:afterAutospacing="0" w:line="640" w:lineRule="exact"/>
        <w:ind w:right="0"/>
        <w:jc w:val="both"/>
        <w:textAlignment w:val="auto"/>
        <w:rPr>
          <w:rFonts w:hint="eastAsia" w:eastAsia="仿宋_GB2312" w:cstheme="minorBidi"/>
          <w:kern w:val="0"/>
          <w:sz w:val="32"/>
          <w:szCs w:val="24"/>
          <w:lang w:val="en-US" w:eastAsia="zh-CN" w:bidi="ar"/>
        </w:rPr>
        <w:sectPr>
          <w:footerReference r:id="rId3" w:type="default"/>
          <w:pgSz w:w="11906" w:h="16838"/>
          <w:pgMar w:top="1440" w:right="1800" w:bottom="1440" w:left="1800" w:header="851" w:footer="992" w:gutter="0"/>
          <w:pgNumType w:fmt="numberInDash"/>
          <w:cols w:space="425" w:num="1"/>
          <w:docGrid w:type="lines" w:linePitch="312" w:charSpace="0"/>
        </w:sectPr>
      </w:pPr>
    </w:p>
    <w:p w14:paraId="5AC4F9CC">
      <w:pPr>
        <w:keepNext w:val="0"/>
        <w:keepLines w:val="0"/>
        <w:pageBreakBefore w:val="0"/>
        <w:widowControl/>
        <w:suppressLineNumbers w:val="0"/>
        <w:kinsoku/>
        <w:overflowPunct/>
        <w:topLinePunct w:val="0"/>
        <w:bidi w:val="0"/>
        <w:snapToGrid/>
        <w:spacing w:before="0" w:beforeAutospacing="0" w:after="0" w:afterAutospacing="0" w:line="640" w:lineRule="exact"/>
        <w:ind w:right="0"/>
        <w:jc w:val="both"/>
        <w:textAlignment w:val="auto"/>
        <w:rPr>
          <w:rFonts w:hint="eastAsia" w:ascii="仿宋_GB2312" w:hAnsi="仿宋_GB2312" w:eastAsia="仿宋_GB2312" w:cs="仿宋_GB2312"/>
          <w:kern w:val="0"/>
          <w:sz w:val="32"/>
          <w:szCs w:val="24"/>
          <w:lang w:val="en-US" w:eastAsia="zh-CN" w:bidi="ar"/>
        </w:rPr>
      </w:pPr>
      <w:r>
        <w:rPr>
          <w:rFonts w:hint="eastAsia" w:ascii="仿宋_GB2312" w:hAnsi="仿宋_GB2312" w:eastAsia="仿宋_GB2312" w:cs="仿宋_GB2312"/>
          <w:kern w:val="0"/>
          <w:sz w:val="32"/>
          <w:szCs w:val="24"/>
          <w:lang w:val="en-US" w:eastAsia="zh-CN" w:bidi="ar"/>
        </w:rPr>
        <w:t xml:space="preserve"> 附件1</w:t>
      </w:r>
    </w:p>
    <w:tbl>
      <w:tblPr>
        <w:tblStyle w:val="5"/>
        <w:tblW w:w="14004"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8"/>
        <w:gridCol w:w="1429"/>
        <w:gridCol w:w="1372"/>
        <w:gridCol w:w="768"/>
        <w:gridCol w:w="2006"/>
        <w:gridCol w:w="994"/>
        <w:gridCol w:w="1181"/>
        <w:gridCol w:w="1200"/>
        <w:gridCol w:w="1219"/>
        <w:gridCol w:w="3187"/>
      </w:tblGrid>
      <w:tr w14:paraId="16D22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80" w:hRule="atLeast"/>
        </w:trPr>
        <w:tc>
          <w:tcPr>
            <w:tcW w:w="14004" w:type="dxa"/>
            <w:gridSpan w:val="10"/>
            <w:tcBorders>
              <w:top w:val="nil"/>
              <w:left w:val="nil"/>
              <w:bottom w:val="nil"/>
              <w:right w:val="nil"/>
            </w:tcBorders>
            <w:shd w:val="clear" w:color="auto" w:fill="auto"/>
            <w:noWrap/>
            <w:vAlign w:val="center"/>
          </w:tcPr>
          <w:p w14:paraId="132793C7">
            <w:pPr>
              <w:keepNext w:val="0"/>
              <w:keepLines w:val="0"/>
              <w:pageBreakBefore w:val="0"/>
              <w:widowControl/>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随县乡村发展投资集团有限公司2025年专业技术人才招聘岗位计划表（5人）</w:t>
            </w:r>
          </w:p>
        </w:tc>
      </w:tr>
      <w:tr w14:paraId="7C082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5DA2A2">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4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51AA0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招聘单位</w:t>
            </w:r>
          </w:p>
        </w:tc>
        <w:tc>
          <w:tcPr>
            <w:tcW w:w="137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D6DCCC">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招聘岗位</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443E59">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招聘人数</w:t>
            </w:r>
          </w:p>
        </w:tc>
        <w:tc>
          <w:tcPr>
            <w:tcW w:w="20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C80B14">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岗位简介</w:t>
            </w:r>
          </w:p>
        </w:tc>
        <w:tc>
          <w:tcPr>
            <w:tcW w:w="7781"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35AA6">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职位要求</w:t>
            </w:r>
          </w:p>
        </w:tc>
      </w:tr>
      <w:tr w14:paraId="3810C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B099B">
            <w:pPr>
              <w:jc w:val="center"/>
              <w:rPr>
                <w:rFonts w:hint="eastAsia" w:ascii="仿宋" w:hAnsi="仿宋" w:eastAsia="仿宋" w:cs="仿宋"/>
                <w:b/>
                <w:bCs/>
                <w:i w:val="0"/>
                <w:iCs w:val="0"/>
                <w:color w:val="000000"/>
                <w:sz w:val="24"/>
                <w:szCs w:val="24"/>
                <w:u w:val="none"/>
              </w:rPr>
            </w:pPr>
          </w:p>
        </w:tc>
        <w:tc>
          <w:tcPr>
            <w:tcW w:w="14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CD89D9">
            <w:pPr>
              <w:jc w:val="center"/>
              <w:rPr>
                <w:rFonts w:hint="eastAsia" w:ascii="仿宋" w:hAnsi="仿宋" w:eastAsia="仿宋" w:cs="仿宋"/>
                <w:b/>
                <w:bCs/>
                <w:i w:val="0"/>
                <w:iCs w:val="0"/>
                <w:color w:val="000000"/>
                <w:sz w:val="24"/>
                <w:szCs w:val="24"/>
                <w:u w:val="none"/>
              </w:rPr>
            </w:pPr>
          </w:p>
        </w:tc>
        <w:tc>
          <w:tcPr>
            <w:tcW w:w="13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D60728">
            <w:pPr>
              <w:jc w:val="center"/>
              <w:rPr>
                <w:rFonts w:hint="eastAsia" w:ascii="仿宋" w:hAnsi="仿宋" w:eastAsia="仿宋" w:cs="仿宋"/>
                <w:b/>
                <w:bCs/>
                <w:i w:val="0"/>
                <w:iCs w:val="0"/>
                <w:color w:val="000000"/>
                <w:sz w:val="24"/>
                <w:szCs w:val="24"/>
                <w:u w:val="none"/>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907AD">
            <w:pPr>
              <w:jc w:val="center"/>
              <w:rPr>
                <w:rFonts w:hint="eastAsia" w:ascii="仿宋" w:hAnsi="仿宋" w:eastAsia="仿宋" w:cs="仿宋"/>
                <w:b/>
                <w:bCs/>
                <w:i w:val="0"/>
                <w:iCs w:val="0"/>
                <w:color w:val="000000"/>
                <w:sz w:val="24"/>
                <w:szCs w:val="24"/>
                <w:u w:val="none"/>
              </w:rPr>
            </w:pPr>
          </w:p>
        </w:tc>
        <w:tc>
          <w:tcPr>
            <w:tcW w:w="20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EE0CC6">
            <w:pPr>
              <w:jc w:val="center"/>
              <w:rPr>
                <w:rFonts w:hint="eastAsia" w:ascii="仿宋" w:hAnsi="仿宋" w:eastAsia="仿宋" w:cs="仿宋"/>
                <w:b/>
                <w:bCs/>
                <w:i w:val="0"/>
                <w:iCs w:val="0"/>
                <w:color w:val="000000"/>
                <w:sz w:val="24"/>
                <w:szCs w:val="24"/>
                <w:u w:val="none"/>
              </w:rPr>
            </w:pPr>
          </w:p>
        </w:tc>
        <w:tc>
          <w:tcPr>
            <w:tcW w:w="9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7A8F3">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年 龄</w:t>
            </w:r>
          </w:p>
        </w:tc>
        <w:tc>
          <w:tcPr>
            <w:tcW w:w="11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064D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学 历</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6F02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学位</w:t>
            </w:r>
          </w:p>
        </w:tc>
        <w:tc>
          <w:tcPr>
            <w:tcW w:w="12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22AC2">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专 业</w:t>
            </w:r>
          </w:p>
        </w:tc>
        <w:tc>
          <w:tcPr>
            <w:tcW w:w="31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BD151">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其他任职条件</w:t>
            </w:r>
          </w:p>
        </w:tc>
      </w:tr>
      <w:tr w14:paraId="00648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A6AE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F5E4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随县众合矿业有限公司</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7B0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矿业公司部长</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93D5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52B3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主要负责矿区管理、矿石开采、产品销售、安全生产等相关工作</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5EBD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50周岁及以下</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BB21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大学本科及以上</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01FB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无要求</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9258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工程管理类、矿业类</w:t>
            </w:r>
          </w:p>
        </w:tc>
        <w:tc>
          <w:tcPr>
            <w:tcW w:w="3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6086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10年以上矿业管理工作经验，男性，中共党员。熟悉花岗岩开采及市场分析，具有较强的安全生产与风险把控能力，能接受驻站工作安排。</w:t>
            </w:r>
          </w:p>
        </w:tc>
      </w:tr>
      <w:tr w14:paraId="1CA2E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6DC4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8535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神农随礼(随县)农业产业运营管理有限公司</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7F0B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设计策划人员</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4F73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BD7A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主要负责产品包装设计创新制作、宣传推广活动组织策划、媒体宣传等相关工作</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7199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40周岁及以下</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4B2C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全日制本科及以上</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7D80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学士学位</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21EB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艺术设计类</w:t>
            </w:r>
          </w:p>
        </w:tc>
        <w:tc>
          <w:tcPr>
            <w:tcW w:w="3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A6A7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具有良好的沟通协调能力和文案撰写能力，能够收集并分析市场信息，熟悉各类基础设计软件，具备较强的创意设计和色彩搭配能力，取得相关职业技能证书。</w:t>
            </w:r>
          </w:p>
        </w:tc>
      </w:tr>
      <w:tr w14:paraId="7D4F9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0"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163C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6B4F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神农随礼(随县)农业产业运营管理有限公司</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34CE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会计</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9915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55EA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主要负责公司财务核算、报表编制、成本管理、税务处理等相关工作</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289F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35周岁以内 </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A671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大学本科及以上</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613A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学士学位</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306C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会计学、财务管理、金融学类、经济管理类</w:t>
            </w:r>
          </w:p>
        </w:tc>
        <w:tc>
          <w:tcPr>
            <w:tcW w:w="3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2A4DC">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从事企业会计3年及以上工作经验，具有中级会计职称，能熟练操作财务办公软件、EXCEL表格,精通报表项目，严谨务实。</w:t>
            </w:r>
          </w:p>
        </w:tc>
      </w:tr>
      <w:tr w14:paraId="1CAE5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FA51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5A24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随县兴学商贸有限公司</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B67E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会计</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96BD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567B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主要负责公司财务核算、报表编制、成本管理、税务处理等相关工作</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4661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 xml:space="preserve">35周岁以内 </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F03B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大学本科及以上</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CF99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学士学位</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2537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会计学、财务管理、金融学类、经济管理类</w:t>
            </w:r>
          </w:p>
        </w:tc>
        <w:tc>
          <w:tcPr>
            <w:tcW w:w="3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2C9ED">
            <w:pPr>
              <w:keepNext w:val="0"/>
              <w:keepLines w:val="0"/>
              <w:widowControl/>
              <w:suppressLineNumbers w:val="0"/>
              <w:jc w:val="both"/>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商贸企业2年及以上主管会计工作经验，具有中级会计职称，能熟练操作财务办公软件、EXCEL表格及公式，严谨务实。</w:t>
            </w:r>
          </w:p>
        </w:tc>
      </w:tr>
      <w:tr w14:paraId="55B0E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98E1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4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AA5C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随县两山林业发展有限公司</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8A77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出纳</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7444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20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8EA5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主要负责资金收支管理、日记账登记、账目核对、报销审核等资金相关事务</w:t>
            </w:r>
          </w:p>
        </w:tc>
        <w:tc>
          <w:tcPr>
            <w:tcW w:w="9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15F4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25周岁以内</w:t>
            </w:r>
          </w:p>
        </w:tc>
        <w:tc>
          <w:tcPr>
            <w:tcW w:w="11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3F53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全日制本科及以上</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9302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学士学位</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336D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会计学</w:t>
            </w:r>
          </w:p>
        </w:tc>
        <w:tc>
          <w:tcPr>
            <w:tcW w:w="31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24E8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2025届优秀应届毕业生，学习能力强，专业扎实，具备初级会计证书者优先考虑，严谨务实。</w:t>
            </w:r>
          </w:p>
        </w:tc>
      </w:tr>
    </w:tbl>
    <w:p w14:paraId="77FBB936">
      <w:pPr>
        <w:keepNext w:val="0"/>
        <w:keepLines w:val="0"/>
        <w:pageBreakBefore w:val="0"/>
        <w:widowControl/>
        <w:suppressLineNumbers w:val="0"/>
        <w:kinsoku/>
        <w:overflowPunct/>
        <w:topLinePunct w:val="0"/>
        <w:bidi w:val="0"/>
        <w:snapToGrid/>
        <w:spacing w:before="0" w:beforeAutospacing="0" w:after="0" w:afterAutospacing="0" w:line="640" w:lineRule="exact"/>
        <w:ind w:right="0"/>
        <w:jc w:val="both"/>
        <w:textAlignment w:val="auto"/>
        <w:rPr>
          <w:rFonts w:hint="default" w:eastAsia="仿宋_GB2312" w:cstheme="minorBidi"/>
          <w:kern w:val="0"/>
          <w:sz w:val="24"/>
          <w:szCs w:val="24"/>
          <w:lang w:val="en-US" w:eastAsia="zh-CN" w:bidi="ar"/>
        </w:rPr>
      </w:pPr>
    </w:p>
    <w:p w14:paraId="6F635A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40" w:lineRule="exact"/>
        <w:ind w:right="0" w:firstLine="880" w:firstLineChars="200"/>
        <w:jc w:val="both"/>
        <w:textAlignment w:val="auto"/>
        <w:rPr>
          <w:rFonts w:hint="eastAsia" w:ascii="方正小标宋简体" w:hAnsi="方正小标宋简体" w:eastAsia="方正小标宋简体" w:cs="方正小标宋简体"/>
          <w:sz w:val="44"/>
          <w:szCs w:val="44"/>
          <w:lang w:val="en-US" w:eastAsia="zh-CN"/>
        </w:rPr>
      </w:pPr>
    </w:p>
    <w:p w14:paraId="3C2D80EA">
      <w:pPr>
        <w:jc w:val="both"/>
        <w:rPr>
          <w:rFonts w:hint="eastAsia" w:ascii="仿宋_GB2312" w:hAnsi="仿宋_GB2312" w:eastAsia="仿宋_GB2312" w:cs="仿宋_GB2312"/>
          <w:sz w:val="44"/>
          <w:szCs w:val="44"/>
          <w:lang w:val="en-US" w:eastAsia="zh-CN"/>
        </w:rPr>
        <w:sectPr>
          <w:pgSz w:w="16838" w:h="11906" w:orient="landscape"/>
          <w:pgMar w:top="1800" w:right="1440" w:bottom="1800" w:left="1440" w:header="851" w:footer="992" w:gutter="0"/>
          <w:pgNumType w:fmt="numberInDash"/>
          <w:cols w:space="425" w:num="1"/>
          <w:docGrid w:type="lines" w:linePitch="312" w:charSpace="0"/>
        </w:sectPr>
      </w:pPr>
      <w:r>
        <w:rPr>
          <w:rFonts w:hint="eastAsia" w:ascii="仿宋_GB2312" w:hAnsi="仿宋_GB2312" w:eastAsia="仿宋_GB2312" w:cs="仿宋_GB2312"/>
          <w:sz w:val="44"/>
          <w:szCs w:val="44"/>
          <w:lang w:val="en-US" w:eastAsia="zh-CN"/>
        </w:rPr>
        <w:br w:type="textWrapping"/>
      </w:r>
    </w:p>
    <w:p w14:paraId="764F4159">
      <w:pPr>
        <w:jc w:val="both"/>
        <w:rPr>
          <w:rFonts w:hint="eastAsia" w:ascii="仿宋_GB2312" w:hAnsi="仿宋_GB2312" w:eastAsia="仿宋_GB2312" w:cs="仿宋_GB2312"/>
          <w:sz w:val="44"/>
          <w:szCs w:val="44"/>
          <w:lang w:val="en-US" w:eastAsia="zh-CN"/>
        </w:rPr>
      </w:pPr>
      <w:r>
        <w:rPr>
          <w:rFonts w:hint="eastAsia" w:ascii="仿宋_GB2312" w:hAnsi="仿宋_GB2312" w:eastAsia="仿宋_GB2312" w:cs="仿宋_GB2312"/>
          <w:sz w:val="44"/>
          <w:szCs w:val="44"/>
          <w:lang w:val="en-US" w:eastAsia="zh-CN"/>
        </w:rPr>
        <w:t>附件2</w:t>
      </w:r>
    </w:p>
    <w:p w14:paraId="2DEB1918">
      <w:pPr>
        <w:jc w:val="center"/>
        <w:rPr>
          <w:rFonts w:hint="eastAsia" w:ascii="方正小标宋简体" w:eastAsia="方正小标宋简体"/>
          <w:sz w:val="44"/>
          <w:szCs w:val="44"/>
        </w:rPr>
      </w:pPr>
      <w:r>
        <w:rPr>
          <w:rFonts w:hint="eastAsia" w:ascii="方正小标宋简体" w:eastAsia="方正小标宋简体"/>
          <w:sz w:val="44"/>
          <w:szCs w:val="44"/>
        </w:rPr>
        <w:t>公开招聘报名登记表</w:t>
      </w:r>
    </w:p>
    <w:p w14:paraId="0D2EE9AA">
      <w:pPr>
        <w:spacing w:after="156" w:afterLines="50"/>
        <w:rPr>
          <w:rFonts w:eastAsia="方正仿宋简体"/>
          <w:sz w:val="24"/>
        </w:rPr>
      </w:pPr>
      <w:r>
        <w:rPr>
          <w:rFonts w:hint="eastAsia" w:eastAsia="方正仿宋简体"/>
          <w:sz w:val="24"/>
          <w:lang w:val="en-US" w:eastAsia="zh-CN"/>
        </w:rPr>
        <w:t xml:space="preserve">    </w:t>
      </w:r>
      <w:r>
        <w:rPr>
          <w:rFonts w:eastAsia="方正仿宋简体"/>
          <w:sz w:val="24"/>
        </w:rPr>
        <w:t xml:space="preserve">                                     填报时间：    年   月   日</w:t>
      </w:r>
    </w:p>
    <w:tbl>
      <w:tblPr>
        <w:tblStyle w:val="5"/>
        <w:tblW w:w="9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833"/>
        <w:gridCol w:w="1184"/>
        <w:gridCol w:w="850"/>
        <w:gridCol w:w="990"/>
        <w:gridCol w:w="1134"/>
        <w:gridCol w:w="993"/>
        <w:gridCol w:w="852"/>
        <w:gridCol w:w="1118"/>
        <w:gridCol w:w="1550"/>
      </w:tblGrid>
      <w:tr w14:paraId="1062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20" w:hRule="atLeast"/>
          <w:jc w:val="center"/>
        </w:trPr>
        <w:tc>
          <w:tcPr>
            <w:tcW w:w="833" w:type="dxa"/>
            <w:noWrap w:val="0"/>
            <w:vAlign w:val="center"/>
          </w:tcPr>
          <w:p w14:paraId="5B5B6D26">
            <w:pPr>
              <w:spacing w:line="280" w:lineRule="exact"/>
              <w:jc w:val="center"/>
              <w:rPr>
                <w:rFonts w:eastAsia="方正仿宋简体"/>
                <w:sz w:val="24"/>
              </w:rPr>
            </w:pPr>
            <w:r>
              <w:rPr>
                <w:rFonts w:eastAsia="方正仿宋简体"/>
                <w:sz w:val="24"/>
              </w:rPr>
              <w:t>姓名</w:t>
            </w:r>
          </w:p>
        </w:tc>
        <w:tc>
          <w:tcPr>
            <w:tcW w:w="1184" w:type="dxa"/>
            <w:noWrap w:val="0"/>
            <w:vAlign w:val="center"/>
          </w:tcPr>
          <w:p w14:paraId="121A99D6">
            <w:pPr>
              <w:spacing w:line="280" w:lineRule="exact"/>
              <w:jc w:val="center"/>
              <w:rPr>
                <w:rFonts w:eastAsia="方正仿宋简体"/>
                <w:sz w:val="24"/>
              </w:rPr>
            </w:pPr>
          </w:p>
        </w:tc>
        <w:tc>
          <w:tcPr>
            <w:tcW w:w="850" w:type="dxa"/>
            <w:noWrap w:val="0"/>
            <w:vAlign w:val="center"/>
          </w:tcPr>
          <w:p w14:paraId="562B6AEA">
            <w:pPr>
              <w:spacing w:line="280" w:lineRule="exact"/>
              <w:jc w:val="center"/>
              <w:rPr>
                <w:rFonts w:eastAsia="方正仿宋简体"/>
                <w:sz w:val="24"/>
              </w:rPr>
            </w:pPr>
            <w:r>
              <w:rPr>
                <w:rFonts w:eastAsia="方正仿宋简体"/>
                <w:sz w:val="24"/>
              </w:rPr>
              <w:t>性别</w:t>
            </w:r>
          </w:p>
        </w:tc>
        <w:tc>
          <w:tcPr>
            <w:tcW w:w="990" w:type="dxa"/>
            <w:noWrap w:val="0"/>
            <w:vAlign w:val="center"/>
          </w:tcPr>
          <w:p w14:paraId="5DDFB1AB">
            <w:pPr>
              <w:spacing w:line="280" w:lineRule="exact"/>
              <w:jc w:val="center"/>
              <w:rPr>
                <w:rFonts w:eastAsia="方正仿宋简体"/>
                <w:sz w:val="24"/>
              </w:rPr>
            </w:pPr>
          </w:p>
        </w:tc>
        <w:tc>
          <w:tcPr>
            <w:tcW w:w="1134" w:type="dxa"/>
            <w:noWrap w:val="0"/>
            <w:vAlign w:val="center"/>
          </w:tcPr>
          <w:p w14:paraId="1A41FCC6">
            <w:pPr>
              <w:spacing w:line="280" w:lineRule="exact"/>
              <w:jc w:val="center"/>
              <w:rPr>
                <w:rFonts w:eastAsia="方正仿宋简体"/>
                <w:sz w:val="24"/>
              </w:rPr>
            </w:pPr>
            <w:r>
              <w:rPr>
                <w:rFonts w:eastAsia="方正仿宋简体"/>
                <w:sz w:val="24"/>
              </w:rPr>
              <w:t>民族</w:t>
            </w:r>
          </w:p>
        </w:tc>
        <w:tc>
          <w:tcPr>
            <w:tcW w:w="993" w:type="dxa"/>
            <w:noWrap w:val="0"/>
            <w:vAlign w:val="center"/>
          </w:tcPr>
          <w:p w14:paraId="01A1637B">
            <w:pPr>
              <w:spacing w:line="280" w:lineRule="exact"/>
              <w:jc w:val="center"/>
              <w:rPr>
                <w:rFonts w:eastAsia="方正仿宋简体"/>
                <w:sz w:val="24"/>
              </w:rPr>
            </w:pPr>
          </w:p>
        </w:tc>
        <w:tc>
          <w:tcPr>
            <w:tcW w:w="852" w:type="dxa"/>
            <w:noWrap w:val="0"/>
            <w:vAlign w:val="center"/>
          </w:tcPr>
          <w:p w14:paraId="1EF532EE">
            <w:pPr>
              <w:spacing w:line="280" w:lineRule="exact"/>
              <w:jc w:val="center"/>
              <w:rPr>
                <w:rFonts w:eastAsia="方正仿宋简体"/>
                <w:sz w:val="24"/>
              </w:rPr>
            </w:pPr>
            <w:r>
              <w:rPr>
                <w:rFonts w:eastAsia="方正仿宋简体"/>
                <w:sz w:val="24"/>
              </w:rPr>
              <w:t>户籍所在地</w:t>
            </w:r>
          </w:p>
        </w:tc>
        <w:tc>
          <w:tcPr>
            <w:tcW w:w="1118" w:type="dxa"/>
            <w:noWrap w:val="0"/>
            <w:vAlign w:val="center"/>
          </w:tcPr>
          <w:p w14:paraId="3C28982B">
            <w:pPr>
              <w:spacing w:line="280" w:lineRule="exact"/>
              <w:jc w:val="center"/>
              <w:rPr>
                <w:rFonts w:eastAsia="方正仿宋简体"/>
                <w:sz w:val="24"/>
              </w:rPr>
            </w:pPr>
          </w:p>
        </w:tc>
        <w:tc>
          <w:tcPr>
            <w:tcW w:w="1550" w:type="dxa"/>
            <w:vMerge w:val="restart"/>
            <w:noWrap w:val="0"/>
            <w:vAlign w:val="center"/>
          </w:tcPr>
          <w:p w14:paraId="26003EBD">
            <w:pPr>
              <w:spacing w:line="280" w:lineRule="exact"/>
              <w:jc w:val="center"/>
              <w:rPr>
                <w:rFonts w:eastAsia="方正仿宋简体"/>
                <w:sz w:val="24"/>
              </w:rPr>
            </w:pPr>
          </w:p>
          <w:p w14:paraId="16178020">
            <w:pPr>
              <w:spacing w:line="280" w:lineRule="exact"/>
              <w:jc w:val="center"/>
              <w:rPr>
                <w:rFonts w:eastAsia="方正仿宋简体"/>
                <w:sz w:val="24"/>
              </w:rPr>
            </w:pPr>
            <w:r>
              <w:rPr>
                <w:rFonts w:eastAsia="方正仿宋简体"/>
                <w:sz w:val="24"/>
              </w:rPr>
              <w:t>照</w:t>
            </w:r>
          </w:p>
          <w:p w14:paraId="3197ADA2">
            <w:pPr>
              <w:spacing w:line="280" w:lineRule="exact"/>
              <w:jc w:val="center"/>
              <w:rPr>
                <w:rFonts w:eastAsia="方正仿宋简体"/>
                <w:sz w:val="24"/>
              </w:rPr>
            </w:pPr>
          </w:p>
          <w:p w14:paraId="6052EF4A">
            <w:pPr>
              <w:spacing w:line="280" w:lineRule="exact"/>
              <w:jc w:val="center"/>
              <w:rPr>
                <w:rFonts w:eastAsia="方正仿宋简体"/>
                <w:sz w:val="24"/>
              </w:rPr>
            </w:pPr>
            <w:r>
              <w:rPr>
                <w:rFonts w:eastAsia="方正仿宋简体"/>
                <w:sz w:val="24"/>
              </w:rPr>
              <w:t>片</w:t>
            </w:r>
          </w:p>
        </w:tc>
      </w:tr>
      <w:tr w14:paraId="4482E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58" w:hRule="atLeast"/>
          <w:jc w:val="center"/>
        </w:trPr>
        <w:tc>
          <w:tcPr>
            <w:tcW w:w="833" w:type="dxa"/>
            <w:noWrap w:val="0"/>
            <w:vAlign w:val="center"/>
          </w:tcPr>
          <w:p w14:paraId="66AB7AB7">
            <w:pPr>
              <w:spacing w:line="280" w:lineRule="exact"/>
              <w:jc w:val="center"/>
              <w:rPr>
                <w:rFonts w:eastAsia="方正仿宋简体"/>
                <w:sz w:val="24"/>
              </w:rPr>
            </w:pPr>
            <w:r>
              <w:rPr>
                <w:rFonts w:eastAsia="方正仿宋简体"/>
                <w:sz w:val="24"/>
              </w:rPr>
              <w:t>出生</w:t>
            </w:r>
          </w:p>
          <w:p w14:paraId="099AC7FF">
            <w:pPr>
              <w:spacing w:line="280" w:lineRule="exact"/>
              <w:jc w:val="center"/>
              <w:rPr>
                <w:rFonts w:eastAsia="方正仿宋简体"/>
                <w:sz w:val="24"/>
              </w:rPr>
            </w:pPr>
            <w:r>
              <w:rPr>
                <w:rFonts w:eastAsia="方正仿宋简体"/>
                <w:sz w:val="24"/>
              </w:rPr>
              <w:t>年月</w:t>
            </w:r>
          </w:p>
        </w:tc>
        <w:tc>
          <w:tcPr>
            <w:tcW w:w="1184" w:type="dxa"/>
            <w:noWrap w:val="0"/>
            <w:vAlign w:val="center"/>
          </w:tcPr>
          <w:p w14:paraId="7B66856E">
            <w:pPr>
              <w:spacing w:line="280" w:lineRule="exact"/>
              <w:jc w:val="center"/>
              <w:rPr>
                <w:rFonts w:eastAsia="方正仿宋简体"/>
                <w:sz w:val="24"/>
              </w:rPr>
            </w:pPr>
          </w:p>
        </w:tc>
        <w:tc>
          <w:tcPr>
            <w:tcW w:w="850" w:type="dxa"/>
            <w:noWrap w:val="0"/>
            <w:vAlign w:val="center"/>
          </w:tcPr>
          <w:p w14:paraId="29B5BCAD">
            <w:pPr>
              <w:spacing w:line="280" w:lineRule="exact"/>
              <w:jc w:val="center"/>
              <w:rPr>
                <w:rFonts w:eastAsia="方正仿宋简体"/>
                <w:sz w:val="24"/>
              </w:rPr>
            </w:pPr>
            <w:r>
              <w:rPr>
                <w:rFonts w:hint="eastAsia" w:eastAsia="方正仿宋简体"/>
                <w:sz w:val="24"/>
              </w:rPr>
              <w:t>年龄</w:t>
            </w:r>
          </w:p>
        </w:tc>
        <w:tc>
          <w:tcPr>
            <w:tcW w:w="990" w:type="dxa"/>
            <w:noWrap w:val="0"/>
            <w:vAlign w:val="center"/>
          </w:tcPr>
          <w:p w14:paraId="36468042">
            <w:pPr>
              <w:spacing w:line="280" w:lineRule="exact"/>
              <w:jc w:val="center"/>
              <w:rPr>
                <w:rFonts w:eastAsia="方正仿宋简体"/>
                <w:sz w:val="24"/>
              </w:rPr>
            </w:pPr>
          </w:p>
        </w:tc>
        <w:tc>
          <w:tcPr>
            <w:tcW w:w="1134" w:type="dxa"/>
            <w:noWrap w:val="0"/>
            <w:vAlign w:val="center"/>
          </w:tcPr>
          <w:p w14:paraId="6E7C97B3">
            <w:pPr>
              <w:spacing w:line="280" w:lineRule="exact"/>
              <w:jc w:val="center"/>
              <w:rPr>
                <w:rFonts w:hint="eastAsia" w:eastAsia="方正仿宋简体"/>
                <w:sz w:val="24"/>
              </w:rPr>
            </w:pPr>
            <w:r>
              <w:rPr>
                <w:rFonts w:hint="eastAsia" w:eastAsia="方正仿宋简体"/>
                <w:sz w:val="24"/>
              </w:rPr>
              <w:t>身份证</w:t>
            </w:r>
          </w:p>
          <w:p w14:paraId="74E6E081">
            <w:pPr>
              <w:spacing w:line="280" w:lineRule="exact"/>
              <w:jc w:val="center"/>
              <w:rPr>
                <w:rFonts w:eastAsia="方正仿宋简体"/>
                <w:sz w:val="24"/>
              </w:rPr>
            </w:pPr>
            <w:r>
              <w:rPr>
                <w:rFonts w:hint="eastAsia" w:eastAsia="方正仿宋简体"/>
                <w:sz w:val="24"/>
              </w:rPr>
              <w:t>号码</w:t>
            </w:r>
          </w:p>
        </w:tc>
        <w:tc>
          <w:tcPr>
            <w:tcW w:w="2963" w:type="dxa"/>
            <w:gridSpan w:val="3"/>
            <w:noWrap w:val="0"/>
            <w:vAlign w:val="center"/>
          </w:tcPr>
          <w:p w14:paraId="28398300">
            <w:pPr>
              <w:spacing w:line="280" w:lineRule="exact"/>
              <w:jc w:val="center"/>
              <w:rPr>
                <w:rFonts w:eastAsia="方正仿宋简体"/>
                <w:sz w:val="24"/>
              </w:rPr>
            </w:pPr>
          </w:p>
        </w:tc>
        <w:tc>
          <w:tcPr>
            <w:tcW w:w="1550" w:type="dxa"/>
            <w:vMerge w:val="continue"/>
            <w:noWrap w:val="0"/>
            <w:vAlign w:val="top"/>
          </w:tcPr>
          <w:p w14:paraId="5FF97D05">
            <w:pPr>
              <w:spacing w:line="280" w:lineRule="exact"/>
              <w:rPr>
                <w:rFonts w:eastAsia="方正仿宋简体"/>
                <w:sz w:val="24"/>
              </w:rPr>
            </w:pPr>
          </w:p>
        </w:tc>
      </w:tr>
      <w:tr w14:paraId="1613F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8" w:hRule="atLeast"/>
          <w:jc w:val="center"/>
        </w:trPr>
        <w:tc>
          <w:tcPr>
            <w:tcW w:w="833" w:type="dxa"/>
            <w:noWrap w:val="0"/>
            <w:vAlign w:val="center"/>
          </w:tcPr>
          <w:p w14:paraId="72FCC6BD">
            <w:pPr>
              <w:spacing w:line="280" w:lineRule="exact"/>
              <w:jc w:val="center"/>
              <w:rPr>
                <w:rFonts w:eastAsia="方正仿宋简体"/>
                <w:sz w:val="24"/>
              </w:rPr>
            </w:pPr>
            <w:r>
              <w:rPr>
                <w:rFonts w:eastAsia="方正仿宋简体"/>
                <w:sz w:val="24"/>
              </w:rPr>
              <w:t>学历</w:t>
            </w:r>
          </w:p>
        </w:tc>
        <w:tc>
          <w:tcPr>
            <w:tcW w:w="1184" w:type="dxa"/>
            <w:noWrap w:val="0"/>
            <w:vAlign w:val="center"/>
          </w:tcPr>
          <w:p w14:paraId="27E9B24C">
            <w:pPr>
              <w:spacing w:line="280" w:lineRule="exact"/>
              <w:jc w:val="center"/>
              <w:rPr>
                <w:rFonts w:eastAsia="方正仿宋简体"/>
                <w:sz w:val="24"/>
              </w:rPr>
            </w:pPr>
          </w:p>
        </w:tc>
        <w:tc>
          <w:tcPr>
            <w:tcW w:w="850" w:type="dxa"/>
            <w:noWrap w:val="0"/>
            <w:vAlign w:val="center"/>
          </w:tcPr>
          <w:p w14:paraId="7F04DDAC">
            <w:pPr>
              <w:spacing w:line="280" w:lineRule="exact"/>
              <w:jc w:val="center"/>
              <w:rPr>
                <w:rFonts w:eastAsia="方正仿宋简体"/>
                <w:sz w:val="24"/>
              </w:rPr>
            </w:pPr>
            <w:r>
              <w:rPr>
                <w:rFonts w:eastAsia="方正仿宋简体"/>
                <w:sz w:val="24"/>
              </w:rPr>
              <w:t>毕业</w:t>
            </w:r>
          </w:p>
          <w:p w14:paraId="45F22CEC">
            <w:pPr>
              <w:spacing w:line="280" w:lineRule="exact"/>
              <w:jc w:val="center"/>
              <w:rPr>
                <w:rFonts w:eastAsia="方正仿宋简体"/>
                <w:sz w:val="24"/>
              </w:rPr>
            </w:pPr>
            <w:r>
              <w:rPr>
                <w:rFonts w:eastAsia="方正仿宋简体"/>
                <w:sz w:val="24"/>
              </w:rPr>
              <w:t>时间</w:t>
            </w:r>
          </w:p>
        </w:tc>
        <w:tc>
          <w:tcPr>
            <w:tcW w:w="990" w:type="dxa"/>
            <w:noWrap w:val="0"/>
            <w:vAlign w:val="center"/>
          </w:tcPr>
          <w:p w14:paraId="43B1C272">
            <w:pPr>
              <w:spacing w:line="280" w:lineRule="exact"/>
              <w:jc w:val="center"/>
              <w:rPr>
                <w:rFonts w:eastAsia="方正仿宋简体"/>
                <w:sz w:val="24"/>
              </w:rPr>
            </w:pPr>
          </w:p>
        </w:tc>
        <w:tc>
          <w:tcPr>
            <w:tcW w:w="1134" w:type="dxa"/>
            <w:noWrap w:val="0"/>
            <w:vAlign w:val="center"/>
          </w:tcPr>
          <w:p w14:paraId="6336EE38">
            <w:pPr>
              <w:spacing w:line="280" w:lineRule="exact"/>
              <w:jc w:val="center"/>
              <w:rPr>
                <w:rFonts w:eastAsia="方正仿宋简体"/>
                <w:sz w:val="24"/>
              </w:rPr>
            </w:pPr>
            <w:r>
              <w:rPr>
                <w:rFonts w:eastAsia="方正仿宋简体"/>
                <w:sz w:val="24"/>
              </w:rPr>
              <w:t>所学</w:t>
            </w:r>
          </w:p>
          <w:p w14:paraId="16C8885E">
            <w:pPr>
              <w:spacing w:line="280" w:lineRule="exact"/>
              <w:jc w:val="center"/>
              <w:rPr>
                <w:rFonts w:eastAsia="方正仿宋简体"/>
                <w:sz w:val="24"/>
              </w:rPr>
            </w:pPr>
            <w:r>
              <w:rPr>
                <w:rFonts w:eastAsia="方正仿宋简体"/>
                <w:sz w:val="24"/>
              </w:rPr>
              <w:t>专业</w:t>
            </w:r>
          </w:p>
        </w:tc>
        <w:tc>
          <w:tcPr>
            <w:tcW w:w="993" w:type="dxa"/>
            <w:noWrap w:val="0"/>
            <w:vAlign w:val="center"/>
          </w:tcPr>
          <w:p w14:paraId="27467842">
            <w:pPr>
              <w:spacing w:line="280" w:lineRule="exact"/>
              <w:jc w:val="center"/>
              <w:rPr>
                <w:rFonts w:eastAsia="方正仿宋简体"/>
                <w:sz w:val="24"/>
              </w:rPr>
            </w:pPr>
          </w:p>
        </w:tc>
        <w:tc>
          <w:tcPr>
            <w:tcW w:w="852" w:type="dxa"/>
            <w:noWrap w:val="0"/>
            <w:vAlign w:val="center"/>
          </w:tcPr>
          <w:p w14:paraId="70FF7535">
            <w:pPr>
              <w:spacing w:line="280" w:lineRule="exact"/>
              <w:jc w:val="center"/>
              <w:rPr>
                <w:rFonts w:eastAsia="方正仿宋简体"/>
                <w:sz w:val="24"/>
              </w:rPr>
            </w:pPr>
            <w:r>
              <w:rPr>
                <w:rFonts w:hint="eastAsia" w:eastAsia="方正仿宋简体"/>
                <w:sz w:val="24"/>
              </w:rPr>
              <w:t>学位</w:t>
            </w:r>
          </w:p>
        </w:tc>
        <w:tc>
          <w:tcPr>
            <w:tcW w:w="1118" w:type="dxa"/>
            <w:noWrap w:val="0"/>
            <w:vAlign w:val="center"/>
          </w:tcPr>
          <w:p w14:paraId="18DF31DA">
            <w:pPr>
              <w:spacing w:line="280" w:lineRule="exact"/>
              <w:jc w:val="center"/>
              <w:rPr>
                <w:rFonts w:eastAsia="方正仿宋简体"/>
                <w:sz w:val="24"/>
              </w:rPr>
            </w:pPr>
          </w:p>
        </w:tc>
        <w:tc>
          <w:tcPr>
            <w:tcW w:w="1550" w:type="dxa"/>
            <w:vMerge w:val="continue"/>
            <w:noWrap w:val="0"/>
            <w:vAlign w:val="center"/>
          </w:tcPr>
          <w:p w14:paraId="7D82F6DA">
            <w:pPr>
              <w:spacing w:line="280" w:lineRule="exact"/>
              <w:jc w:val="center"/>
              <w:rPr>
                <w:rFonts w:eastAsia="方正仿宋简体"/>
                <w:sz w:val="24"/>
              </w:rPr>
            </w:pPr>
          </w:p>
        </w:tc>
      </w:tr>
      <w:tr w14:paraId="1DB7D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8" w:hRule="atLeast"/>
          <w:jc w:val="center"/>
        </w:trPr>
        <w:tc>
          <w:tcPr>
            <w:tcW w:w="833" w:type="dxa"/>
            <w:noWrap w:val="0"/>
            <w:vAlign w:val="center"/>
          </w:tcPr>
          <w:p w14:paraId="73E3D55F">
            <w:pPr>
              <w:spacing w:line="280" w:lineRule="exact"/>
              <w:jc w:val="center"/>
              <w:rPr>
                <w:rFonts w:hint="eastAsia" w:eastAsia="方正仿宋简体"/>
                <w:sz w:val="24"/>
              </w:rPr>
            </w:pPr>
            <w:r>
              <w:rPr>
                <w:rFonts w:eastAsia="方正仿宋简体"/>
                <w:sz w:val="24"/>
              </w:rPr>
              <w:t>毕业</w:t>
            </w:r>
          </w:p>
          <w:p w14:paraId="5CB10E23">
            <w:pPr>
              <w:spacing w:line="280" w:lineRule="exact"/>
              <w:jc w:val="center"/>
              <w:rPr>
                <w:rFonts w:eastAsia="方正仿宋简体"/>
                <w:sz w:val="24"/>
              </w:rPr>
            </w:pPr>
            <w:r>
              <w:rPr>
                <w:rFonts w:eastAsia="方正仿宋简体"/>
                <w:sz w:val="24"/>
              </w:rPr>
              <w:t>院校</w:t>
            </w:r>
          </w:p>
        </w:tc>
        <w:tc>
          <w:tcPr>
            <w:tcW w:w="3024" w:type="dxa"/>
            <w:gridSpan w:val="3"/>
            <w:noWrap w:val="0"/>
            <w:vAlign w:val="center"/>
          </w:tcPr>
          <w:p w14:paraId="560F6DB3">
            <w:pPr>
              <w:spacing w:line="280" w:lineRule="exact"/>
              <w:jc w:val="center"/>
              <w:rPr>
                <w:rFonts w:eastAsia="方正仿宋简体"/>
                <w:sz w:val="24"/>
              </w:rPr>
            </w:pPr>
          </w:p>
        </w:tc>
        <w:tc>
          <w:tcPr>
            <w:tcW w:w="1134" w:type="dxa"/>
            <w:noWrap w:val="0"/>
            <w:vAlign w:val="center"/>
          </w:tcPr>
          <w:p w14:paraId="32A55358">
            <w:pPr>
              <w:spacing w:line="280" w:lineRule="exact"/>
              <w:jc w:val="center"/>
              <w:rPr>
                <w:rFonts w:eastAsia="方正仿宋简体"/>
                <w:sz w:val="24"/>
              </w:rPr>
            </w:pPr>
            <w:r>
              <w:rPr>
                <w:rFonts w:hint="eastAsia" w:eastAsia="方正仿宋简体"/>
                <w:sz w:val="24"/>
              </w:rPr>
              <w:t>执业（职业）资格</w:t>
            </w:r>
          </w:p>
        </w:tc>
        <w:tc>
          <w:tcPr>
            <w:tcW w:w="993" w:type="dxa"/>
            <w:noWrap w:val="0"/>
            <w:vAlign w:val="center"/>
          </w:tcPr>
          <w:p w14:paraId="362FFD42">
            <w:pPr>
              <w:spacing w:line="280" w:lineRule="exact"/>
              <w:jc w:val="center"/>
              <w:rPr>
                <w:rFonts w:eastAsia="方正仿宋简体"/>
                <w:sz w:val="24"/>
              </w:rPr>
            </w:pPr>
          </w:p>
        </w:tc>
        <w:tc>
          <w:tcPr>
            <w:tcW w:w="852" w:type="dxa"/>
            <w:noWrap w:val="0"/>
            <w:vAlign w:val="center"/>
          </w:tcPr>
          <w:p w14:paraId="78D016FB">
            <w:pPr>
              <w:spacing w:line="280" w:lineRule="exact"/>
              <w:jc w:val="center"/>
              <w:rPr>
                <w:rFonts w:hint="eastAsia" w:eastAsia="方正仿宋简体"/>
                <w:sz w:val="24"/>
              </w:rPr>
            </w:pPr>
            <w:r>
              <w:rPr>
                <w:rFonts w:eastAsia="方正仿宋简体"/>
                <w:sz w:val="24"/>
              </w:rPr>
              <w:t>联系</w:t>
            </w:r>
          </w:p>
          <w:p w14:paraId="75AEBA3A">
            <w:pPr>
              <w:spacing w:line="280" w:lineRule="exact"/>
              <w:jc w:val="center"/>
              <w:rPr>
                <w:rFonts w:eastAsia="方正仿宋简体"/>
                <w:sz w:val="24"/>
              </w:rPr>
            </w:pPr>
            <w:r>
              <w:rPr>
                <w:rFonts w:eastAsia="方正仿宋简体"/>
                <w:sz w:val="24"/>
              </w:rPr>
              <w:t>电话</w:t>
            </w:r>
          </w:p>
        </w:tc>
        <w:tc>
          <w:tcPr>
            <w:tcW w:w="1118" w:type="dxa"/>
            <w:noWrap w:val="0"/>
            <w:vAlign w:val="center"/>
          </w:tcPr>
          <w:p w14:paraId="5146DFDA">
            <w:pPr>
              <w:spacing w:line="280" w:lineRule="exact"/>
              <w:jc w:val="center"/>
              <w:rPr>
                <w:rFonts w:eastAsia="方正仿宋简体"/>
                <w:sz w:val="24"/>
              </w:rPr>
            </w:pPr>
          </w:p>
        </w:tc>
        <w:tc>
          <w:tcPr>
            <w:tcW w:w="1550" w:type="dxa"/>
            <w:vMerge w:val="continue"/>
            <w:noWrap w:val="0"/>
            <w:vAlign w:val="center"/>
          </w:tcPr>
          <w:p w14:paraId="746FA798">
            <w:pPr>
              <w:spacing w:line="280" w:lineRule="exact"/>
              <w:jc w:val="center"/>
              <w:rPr>
                <w:rFonts w:eastAsia="方正仿宋简体"/>
                <w:sz w:val="24"/>
              </w:rPr>
            </w:pPr>
          </w:p>
        </w:tc>
      </w:tr>
      <w:tr w14:paraId="43A6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8" w:hRule="atLeast"/>
          <w:jc w:val="center"/>
        </w:trPr>
        <w:tc>
          <w:tcPr>
            <w:tcW w:w="2017" w:type="dxa"/>
            <w:gridSpan w:val="2"/>
            <w:noWrap w:val="0"/>
            <w:vAlign w:val="center"/>
          </w:tcPr>
          <w:p w14:paraId="35D029F7">
            <w:pPr>
              <w:spacing w:line="280" w:lineRule="exact"/>
              <w:jc w:val="center"/>
              <w:rPr>
                <w:rFonts w:eastAsia="方正仿宋简体"/>
                <w:sz w:val="24"/>
              </w:rPr>
            </w:pPr>
            <w:r>
              <w:rPr>
                <w:rFonts w:eastAsia="方正仿宋简体"/>
                <w:sz w:val="24"/>
              </w:rPr>
              <w:t>家庭住址</w:t>
            </w:r>
          </w:p>
        </w:tc>
        <w:tc>
          <w:tcPr>
            <w:tcW w:w="7487" w:type="dxa"/>
            <w:gridSpan w:val="7"/>
            <w:noWrap w:val="0"/>
            <w:vAlign w:val="center"/>
          </w:tcPr>
          <w:p w14:paraId="60CF264D">
            <w:pPr>
              <w:spacing w:line="280" w:lineRule="exact"/>
              <w:jc w:val="center"/>
              <w:rPr>
                <w:rFonts w:eastAsia="方正仿宋简体"/>
                <w:sz w:val="24"/>
              </w:rPr>
            </w:pPr>
          </w:p>
        </w:tc>
      </w:tr>
      <w:tr w14:paraId="528EC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688" w:hRule="atLeast"/>
          <w:jc w:val="center"/>
        </w:trPr>
        <w:tc>
          <w:tcPr>
            <w:tcW w:w="2017" w:type="dxa"/>
            <w:gridSpan w:val="2"/>
            <w:noWrap w:val="0"/>
            <w:vAlign w:val="center"/>
          </w:tcPr>
          <w:p w14:paraId="52EFC22E">
            <w:pPr>
              <w:spacing w:line="280" w:lineRule="exact"/>
              <w:jc w:val="center"/>
              <w:rPr>
                <w:rFonts w:eastAsia="方正仿宋简体"/>
                <w:sz w:val="24"/>
              </w:rPr>
            </w:pPr>
            <w:r>
              <w:rPr>
                <w:rFonts w:hint="eastAsia" w:eastAsia="方正仿宋简体"/>
                <w:sz w:val="24"/>
              </w:rPr>
              <w:t>应聘</w:t>
            </w:r>
            <w:r>
              <w:rPr>
                <w:rFonts w:hint="eastAsia" w:eastAsia="方正仿宋简体"/>
                <w:sz w:val="24"/>
                <w:lang w:val="en-US" w:eastAsia="zh-CN"/>
              </w:rPr>
              <w:t>单位及</w:t>
            </w:r>
            <w:r>
              <w:rPr>
                <w:rFonts w:eastAsia="方正仿宋简体"/>
                <w:sz w:val="24"/>
              </w:rPr>
              <w:t>岗位</w:t>
            </w:r>
          </w:p>
        </w:tc>
        <w:tc>
          <w:tcPr>
            <w:tcW w:w="7487" w:type="dxa"/>
            <w:gridSpan w:val="7"/>
            <w:noWrap w:val="0"/>
            <w:vAlign w:val="center"/>
          </w:tcPr>
          <w:p w14:paraId="259F3047">
            <w:pPr>
              <w:spacing w:line="280" w:lineRule="exact"/>
              <w:jc w:val="center"/>
              <w:rPr>
                <w:rFonts w:eastAsia="方正仿宋简体"/>
                <w:sz w:val="24"/>
              </w:rPr>
            </w:pPr>
          </w:p>
        </w:tc>
      </w:tr>
      <w:tr w14:paraId="453D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54" w:hRule="atLeast"/>
          <w:jc w:val="center"/>
        </w:trPr>
        <w:tc>
          <w:tcPr>
            <w:tcW w:w="2017" w:type="dxa"/>
            <w:gridSpan w:val="2"/>
            <w:noWrap w:val="0"/>
            <w:vAlign w:val="center"/>
          </w:tcPr>
          <w:p w14:paraId="1A8A4FCE">
            <w:pPr>
              <w:spacing w:line="280" w:lineRule="exact"/>
              <w:jc w:val="center"/>
              <w:rPr>
                <w:rFonts w:hint="eastAsia" w:eastAsia="方正仿宋简体"/>
                <w:sz w:val="24"/>
              </w:rPr>
            </w:pPr>
            <w:r>
              <w:rPr>
                <w:rFonts w:hint="eastAsia" w:eastAsia="方正仿宋简体"/>
                <w:sz w:val="24"/>
              </w:rPr>
              <w:t>工作经历</w:t>
            </w:r>
          </w:p>
        </w:tc>
        <w:tc>
          <w:tcPr>
            <w:tcW w:w="7487" w:type="dxa"/>
            <w:gridSpan w:val="7"/>
            <w:noWrap w:val="0"/>
            <w:vAlign w:val="center"/>
          </w:tcPr>
          <w:p w14:paraId="542C81B4">
            <w:pPr>
              <w:spacing w:line="280" w:lineRule="exact"/>
              <w:jc w:val="center"/>
              <w:rPr>
                <w:rFonts w:eastAsia="方正仿宋简体"/>
                <w:sz w:val="24"/>
              </w:rPr>
            </w:pPr>
          </w:p>
        </w:tc>
      </w:tr>
      <w:tr w14:paraId="2598E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833" w:type="dxa"/>
            <w:vMerge w:val="restart"/>
            <w:noWrap w:val="0"/>
            <w:vAlign w:val="center"/>
          </w:tcPr>
          <w:p w14:paraId="6BDF57F2">
            <w:pPr>
              <w:spacing w:line="280" w:lineRule="exact"/>
              <w:jc w:val="center"/>
              <w:rPr>
                <w:rFonts w:eastAsia="方正仿宋简体"/>
                <w:szCs w:val="21"/>
              </w:rPr>
            </w:pPr>
            <w:r>
              <w:rPr>
                <w:rFonts w:eastAsia="方正仿宋简体"/>
                <w:szCs w:val="21"/>
              </w:rPr>
              <w:t>家庭</w:t>
            </w:r>
          </w:p>
          <w:p w14:paraId="4E1F2FC4">
            <w:pPr>
              <w:spacing w:line="280" w:lineRule="exact"/>
              <w:jc w:val="center"/>
              <w:rPr>
                <w:rFonts w:eastAsia="方正仿宋简体"/>
                <w:szCs w:val="21"/>
              </w:rPr>
            </w:pPr>
            <w:r>
              <w:rPr>
                <w:rFonts w:eastAsia="方正仿宋简体"/>
                <w:szCs w:val="21"/>
              </w:rPr>
              <w:t>成员</w:t>
            </w:r>
          </w:p>
          <w:p w14:paraId="37ABC9EA">
            <w:pPr>
              <w:spacing w:line="280" w:lineRule="exact"/>
              <w:jc w:val="center"/>
              <w:rPr>
                <w:rFonts w:eastAsia="方正仿宋简体"/>
                <w:szCs w:val="21"/>
              </w:rPr>
            </w:pPr>
            <w:r>
              <w:rPr>
                <w:rFonts w:eastAsia="方正仿宋简体"/>
                <w:szCs w:val="21"/>
              </w:rPr>
              <w:t>及其</w:t>
            </w:r>
          </w:p>
          <w:p w14:paraId="41E3AF02">
            <w:pPr>
              <w:spacing w:line="280" w:lineRule="exact"/>
              <w:jc w:val="center"/>
              <w:rPr>
                <w:rFonts w:eastAsia="方正仿宋简体"/>
                <w:szCs w:val="21"/>
              </w:rPr>
            </w:pPr>
            <w:r>
              <w:rPr>
                <w:rFonts w:eastAsia="方正仿宋简体"/>
                <w:szCs w:val="21"/>
              </w:rPr>
              <w:t>主要</w:t>
            </w:r>
          </w:p>
          <w:p w14:paraId="7F142F2C">
            <w:pPr>
              <w:spacing w:line="280" w:lineRule="exact"/>
              <w:jc w:val="center"/>
              <w:rPr>
                <w:rFonts w:eastAsia="方正仿宋简体"/>
                <w:szCs w:val="21"/>
              </w:rPr>
            </w:pPr>
            <w:r>
              <w:rPr>
                <w:rFonts w:eastAsia="方正仿宋简体"/>
                <w:szCs w:val="21"/>
              </w:rPr>
              <w:t>社会</w:t>
            </w:r>
          </w:p>
          <w:p w14:paraId="08965ACC">
            <w:pPr>
              <w:spacing w:line="280" w:lineRule="exact"/>
              <w:jc w:val="center"/>
              <w:rPr>
                <w:rFonts w:eastAsia="方正仿宋简体"/>
                <w:szCs w:val="21"/>
              </w:rPr>
            </w:pPr>
            <w:r>
              <w:rPr>
                <w:rFonts w:eastAsia="方正仿宋简体"/>
                <w:szCs w:val="21"/>
              </w:rPr>
              <w:t>关系</w:t>
            </w:r>
          </w:p>
        </w:tc>
        <w:tc>
          <w:tcPr>
            <w:tcW w:w="1184" w:type="dxa"/>
            <w:noWrap w:val="0"/>
            <w:vAlign w:val="center"/>
          </w:tcPr>
          <w:p w14:paraId="7AAE524E">
            <w:pPr>
              <w:spacing w:line="280" w:lineRule="exact"/>
              <w:jc w:val="center"/>
              <w:rPr>
                <w:rFonts w:eastAsia="方正仿宋简体"/>
                <w:sz w:val="24"/>
              </w:rPr>
            </w:pPr>
            <w:r>
              <w:rPr>
                <w:rFonts w:eastAsia="方正仿宋简体"/>
                <w:sz w:val="24"/>
              </w:rPr>
              <w:t>关系</w:t>
            </w:r>
          </w:p>
        </w:tc>
        <w:tc>
          <w:tcPr>
            <w:tcW w:w="1840" w:type="dxa"/>
            <w:gridSpan w:val="2"/>
            <w:noWrap w:val="0"/>
            <w:vAlign w:val="center"/>
          </w:tcPr>
          <w:p w14:paraId="228CBFAB">
            <w:pPr>
              <w:spacing w:line="280" w:lineRule="exact"/>
              <w:jc w:val="center"/>
              <w:rPr>
                <w:rFonts w:eastAsia="方正仿宋简体"/>
                <w:sz w:val="24"/>
              </w:rPr>
            </w:pPr>
            <w:r>
              <w:rPr>
                <w:rFonts w:eastAsia="方正仿宋简体"/>
                <w:sz w:val="24"/>
              </w:rPr>
              <w:t>姓名</w:t>
            </w:r>
          </w:p>
        </w:tc>
        <w:tc>
          <w:tcPr>
            <w:tcW w:w="5647" w:type="dxa"/>
            <w:gridSpan w:val="5"/>
            <w:noWrap w:val="0"/>
            <w:vAlign w:val="center"/>
          </w:tcPr>
          <w:p w14:paraId="5E966B2A">
            <w:pPr>
              <w:spacing w:line="280" w:lineRule="exact"/>
              <w:jc w:val="center"/>
              <w:rPr>
                <w:rFonts w:eastAsia="方正仿宋简体"/>
                <w:sz w:val="24"/>
              </w:rPr>
            </w:pPr>
            <w:r>
              <w:rPr>
                <w:rFonts w:eastAsia="方正仿宋简体"/>
                <w:sz w:val="24"/>
              </w:rPr>
              <w:t>工作单位</w:t>
            </w:r>
          </w:p>
        </w:tc>
      </w:tr>
      <w:tr w14:paraId="33A99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833" w:type="dxa"/>
            <w:vMerge w:val="continue"/>
            <w:noWrap w:val="0"/>
            <w:vAlign w:val="center"/>
          </w:tcPr>
          <w:p w14:paraId="048D7BAB">
            <w:pPr>
              <w:spacing w:line="280" w:lineRule="exact"/>
              <w:jc w:val="center"/>
              <w:rPr>
                <w:rFonts w:eastAsia="方正仿宋简体"/>
                <w:szCs w:val="21"/>
              </w:rPr>
            </w:pPr>
          </w:p>
        </w:tc>
        <w:tc>
          <w:tcPr>
            <w:tcW w:w="1184" w:type="dxa"/>
            <w:noWrap w:val="0"/>
            <w:vAlign w:val="center"/>
          </w:tcPr>
          <w:p w14:paraId="7444912E">
            <w:pPr>
              <w:spacing w:line="280" w:lineRule="exact"/>
              <w:jc w:val="center"/>
              <w:rPr>
                <w:rFonts w:eastAsia="方正仿宋简体"/>
                <w:sz w:val="24"/>
              </w:rPr>
            </w:pPr>
          </w:p>
        </w:tc>
        <w:tc>
          <w:tcPr>
            <w:tcW w:w="1840" w:type="dxa"/>
            <w:gridSpan w:val="2"/>
            <w:noWrap w:val="0"/>
            <w:vAlign w:val="center"/>
          </w:tcPr>
          <w:p w14:paraId="710D2CF2">
            <w:pPr>
              <w:spacing w:line="280" w:lineRule="exact"/>
              <w:jc w:val="center"/>
              <w:rPr>
                <w:rFonts w:eastAsia="方正仿宋简体"/>
                <w:sz w:val="24"/>
              </w:rPr>
            </w:pPr>
          </w:p>
        </w:tc>
        <w:tc>
          <w:tcPr>
            <w:tcW w:w="5647" w:type="dxa"/>
            <w:gridSpan w:val="5"/>
            <w:noWrap w:val="0"/>
            <w:vAlign w:val="center"/>
          </w:tcPr>
          <w:p w14:paraId="1AE689FC">
            <w:pPr>
              <w:spacing w:line="280" w:lineRule="exact"/>
              <w:jc w:val="center"/>
              <w:rPr>
                <w:rFonts w:eastAsia="方正仿宋简体"/>
                <w:sz w:val="24"/>
              </w:rPr>
            </w:pPr>
          </w:p>
        </w:tc>
      </w:tr>
      <w:tr w14:paraId="3709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25" w:hRule="atLeast"/>
          <w:jc w:val="center"/>
        </w:trPr>
        <w:tc>
          <w:tcPr>
            <w:tcW w:w="833" w:type="dxa"/>
            <w:vMerge w:val="continue"/>
            <w:noWrap w:val="0"/>
            <w:vAlign w:val="center"/>
          </w:tcPr>
          <w:p w14:paraId="2E9FAB43">
            <w:pPr>
              <w:spacing w:line="280" w:lineRule="exact"/>
              <w:jc w:val="center"/>
              <w:rPr>
                <w:rFonts w:eastAsia="方正仿宋简体"/>
                <w:szCs w:val="21"/>
              </w:rPr>
            </w:pPr>
          </w:p>
        </w:tc>
        <w:tc>
          <w:tcPr>
            <w:tcW w:w="1184" w:type="dxa"/>
            <w:noWrap w:val="0"/>
            <w:vAlign w:val="center"/>
          </w:tcPr>
          <w:p w14:paraId="634954FC">
            <w:pPr>
              <w:spacing w:line="280" w:lineRule="exact"/>
              <w:jc w:val="center"/>
              <w:rPr>
                <w:rFonts w:eastAsia="方正仿宋简体"/>
                <w:sz w:val="24"/>
              </w:rPr>
            </w:pPr>
          </w:p>
        </w:tc>
        <w:tc>
          <w:tcPr>
            <w:tcW w:w="1840" w:type="dxa"/>
            <w:gridSpan w:val="2"/>
            <w:noWrap w:val="0"/>
            <w:vAlign w:val="center"/>
          </w:tcPr>
          <w:p w14:paraId="188032CA">
            <w:pPr>
              <w:spacing w:line="280" w:lineRule="exact"/>
              <w:jc w:val="center"/>
              <w:rPr>
                <w:rFonts w:eastAsia="方正仿宋简体"/>
                <w:sz w:val="24"/>
              </w:rPr>
            </w:pPr>
          </w:p>
        </w:tc>
        <w:tc>
          <w:tcPr>
            <w:tcW w:w="5647" w:type="dxa"/>
            <w:gridSpan w:val="5"/>
            <w:noWrap w:val="0"/>
            <w:vAlign w:val="center"/>
          </w:tcPr>
          <w:p w14:paraId="79395464">
            <w:pPr>
              <w:spacing w:line="280" w:lineRule="exact"/>
              <w:jc w:val="center"/>
              <w:rPr>
                <w:rFonts w:eastAsia="方正仿宋简体"/>
                <w:sz w:val="24"/>
              </w:rPr>
            </w:pPr>
          </w:p>
        </w:tc>
      </w:tr>
      <w:tr w14:paraId="697A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495" w:hRule="atLeast"/>
          <w:jc w:val="center"/>
        </w:trPr>
        <w:tc>
          <w:tcPr>
            <w:tcW w:w="833" w:type="dxa"/>
            <w:vMerge w:val="continue"/>
            <w:noWrap w:val="0"/>
            <w:vAlign w:val="center"/>
          </w:tcPr>
          <w:p w14:paraId="79CFEC1E">
            <w:pPr>
              <w:spacing w:line="280" w:lineRule="exact"/>
              <w:jc w:val="center"/>
              <w:rPr>
                <w:rFonts w:eastAsia="方正仿宋简体"/>
                <w:sz w:val="24"/>
              </w:rPr>
            </w:pPr>
          </w:p>
        </w:tc>
        <w:tc>
          <w:tcPr>
            <w:tcW w:w="1184" w:type="dxa"/>
            <w:noWrap w:val="0"/>
            <w:vAlign w:val="center"/>
          </w:tcPr>
          <w:p w14:paraId="4EF3C459">
            <w:pPr>
              <w:spacing w:line="280" w:lineRule="exact"/>
              <w:jc w:val="center"/>
              <w:rPr>
                <w:rFonts w:eastAsia="方正仿宋简体"/>
                <w:sz w:val="24"/>
              </w:rPr>
            </w:pPr>
          </w:p>
        </w:tc>
        <w:tc>
          <w:tcPr>
            <w:tcW w:w="1840" w:type="dxa"/>
            <w:gridSpan w:val="2"/>
            <w:noWrap w:val="0"/>
            <w:vAlign w:val="center"/>
          </w:tcPr>
          <w:p w14:paraId="61E007C3">
            <w:pPr>
              <w:spacing w:line="280" w:lineRule="exact"/>
              <w:jc w:val="center"/>
              <w:rPr>
                <w:rFonts w:eastAsia="方正仿宋简体"/>
                <w:sz w:val="24"/>
              </w:rPr>
            </w:pPr>
          </w:p>
        </w:tc>
        <w:tc>
          <w:tcPr>
            <w:tcW w:w="5647" w:type="dxa"/>
            <w:gridSpan w:val="5"/>
            <w:noWrap w:val="0"/>
            <w:vAlign w:val="center"/>
          </w:tcPr>
          <w:p w14:paraId="521E6D83">
            <w:pPr>
              <w:spacing w:line="280" w:lineRule="exact"/>
              <w:jc w:val="center"/>
              <w:rPr>
                <w:rFonts w:eastAsia="方正仿宋简体"/>
                <w:sz w:val="24"/>
              </w:rPr>
            </w:pPr>
          </w:p>
        </w:tc>
      </w:tr>
      <w:tr w14:paraId="17CC4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732" w:hRule="atLeast"/>
          <w:jc w:val="center"/>
        </w:trPr>
        <w:tc>
          <w:tcPr>
            <w:tcW w:w="833" w:type="dxa"/>
            <w:noWrap w:val="0"/>
            <w:vAlign w:val="center"/>
          </w:tcPr>
          <w:p w14:paraId="317CD963">
            <w:pPr>
              <w:spacing w:line="280" w:lineRule="exact"/>
              <w:jc w:val="center"/>
              <w:rPr>
                <w:rFonts w:eastAsia="方正仿宋简体"/>
                <w:color w:val="000000"/>
                <w:sz w:val="36"/>
              </w:rPr>
            </w:pPr>
            <w:r>
              <w:rPr>
                <w:rFonts w:eastAsia="方正仿宋简体"/>
                <w:color w:val="000000"/>
                <w:sz w:val="24"/>
              </w:rPr>
              <w:t>报</w:t>
            </w:r>
            <w:r>
              <w:rPr>
                <w:rFonts w:hint="eastAsia" w:eastAsia="方正仿宋简体"/>
                <w:color w:val="000000"/>
                <w:sz w:val="24"/>
              </w:rPr>
              <w:t>名</w:t>
            </w:r>
            <w:r>
              <w:rPr>
                <w:rFonts w:eastAsia="方正仿宋简体"/>
                <w:color w:val="000000"/>
                <w:sz w:val="24"/>
              </w:rPr>
              <w:t>人</w:t>
            </w:r>
          </w:p>
          <w:p w14:paraId="5D50065D">
            <w:pPr>
              <w:spacing w:line="280" w:lineRule="exact"/>
              <w:jc w:val="center"/>
              <w:rPr>
                <w:rFonts w:eastAsia="方正仿宋简体"/>
                <w:color w:val="000000"/>
                <w:sz w:val="36"/>
              </w:rPr>
            </w:pPr>
            <w:r>
              <w:rPr>
                <w:rFonts w:eastAsia="方正仿宋简体"/>
                <w:color w:val="000000"/>
                <w:sz w:val="24"/>
              </w:rPr>
              <w:t>诚信</w:t>
            </w:r>
          </w:p>
          <w:p w14:paraId="26213F4E">
            <w:pPr>
              <w:spacing w:line="280" w:lineRule="exact"/>
              <w:jc w:val="center"/>
              <w:rPr>
                <w:rFonts w:eastAsia="方正仿宋简体"/>
                <w:sz w:val="24"/>
              </w:rPr>
            </w:pPr>
            <w:r>
              <w:rPr>
                <w:rFonts w:eastAsia="方正仿宋简体"/>
                <w:color w:val="000000"/>
                <w:sz w:val="24"/>
              </w:rPr>
              <w:t>承诺</w:t>
            </w:r>
          </w:p>
        </w:tc>
        <w:tc>
          <w:tcPr>
            <w:tcW w:w="8671" w:type="dxa"/>
            <w:gridSpan w:val="8"/>
            <w:noWrap w:val="0"/>
            <w:vAlign w:val="center"/>
          </w:tcPr>
          <w:p w14:paraId="5D9140B1">
            <w:pPr>
              <w:spacing w:line="280" w:lineRule="exact"/>
              <w:ind w:firstLine="480" w:firstLineChars="200"/>
              <w:jc w:val="left"/>
              <w:rPr>
                <w:rFonts w:eastAsia="方正仿宋简体"/>
                <w:color w:val="000000"/>
                <w:sz w:val="36"/>
              </w:rPr>
            </w:pPr>
            <w:r>
              <w:rPr>
                <w:rFonts w:eastAsia="方正仿宋简体"/>
                <w:color w:val="000000"/>
                <w:sz w:val="24"/>
              </w:rPr>
              <w:t>我郑重承诺：本人所提供的个人信息、证明材料、证件真实、准确，并自觉做到诚实守信，严守</w:t>
            </w:r>
            <w:r>
              <w:rPr>
                <w:rFonts w:hint="eastAsia" w:eastAsia="方正仿宋简体"/>
                <w:color w:val="000000"/>
                <w:sz w:val="24"/>
              </w:rPr>
              <w:t>法纪</w:t>
            </w:r>
            <w:r>
              <w:rPr>
                <w:rFonts w:eastAsia="方正仿宋简体"/>
                <w:color w:val="000000"/>
                <w:sz w:val="24"/>
              </w:rPr>
              <w:t>。对因提供有关信息证件不实或违反有关</w:t>
            </w:r>
            <w:r>
              <w:rPr>
                <w:rFonts w:hint="eastAsia" w:eastAsia="方正仿宋简体"/>
                <w:color w:val="000000"/>
                <w:sz w:val="24"/>
              </w:rPr>
              <w:t>法</w:t>
            </w:r>
            <w:r>
              <w:rPr>
                <w:rFonts w:eastAsia="方正仿宋简体"/>
                <w:color w:val="000000"/>
                <w:sz w:val="24"/>
              </w:rPr>
              <w:t>纪规定所造成的后果，本人自愿承担</w:t>
            </w:r>
            <w:r>
              <w:rPr>
                <w:rFonts w:hint="eastAsia" w:eastAsia="方正仿宋简体"/>
                <w:color w:val="000000"/>
                <w:sz w:val="24"/>
              </w:rPr>
              <w:t>全部</w:t>
            </w:r>
            <w:r>
              <w:rPr>
                <w:rFonts w:eastAsia="方正仿宋简体"/>
                <w:color w:val="000000"/>
                <w:sz w:val="24"/>
              </w:rPr>
              <w:t>责任。</w:t>
            </w:r>
          </w:p>
          <w:p w14:paraId="5B541883">
            <w:pPr>
              <w:spacing w:line="280" w:lineRule="exact"/>
              <w:ind w:firstLine="240" w:firstLineChars="100"/>
              <w:rPr>
                <w:rFonts w:hint="eastAsia" w:eastAsia="方正仿宋简体"/>
                <w:color w:val="000000"/>
                <w:sz w:val="24"/>
              </w:rPr>
            </w:pPr>
            <w:r>
              <w:rPr>
                <w:rFonts w:eastAsia="方正仿宋简体"/>
                <w:color w:val="000000"/>
                <w:sz w:val="24"/>
              </w:rPr>
              <w:t xml:space="preserve">                    </w:t>
            </w:r>
          </w:p>
          <w:p w14:paraId="0B6AD6C6">
            <w:pPr>
              <w:spacing w:line="280" w:lineRule="exact"/>
              <w:ind w:firstLine="2640" w:firstLineChars="1100"/>
              <w:rPr>
                <w:rFonts w:eastAsia="方正仿宋简体"/>
                <w:sz w:val="24"/>
              </w:rPr>
            </w:pPr>
            <w:r>
              <w:rPr>
                <w:rFonts w:eastAsia="方正仿宋简体"/>
                <w:color w:val="000000"/>
                <w:sz w:val="24"/>
              </w:rPr>
              <w:t xml:space="preserve"> 报</w:t>
            </w:r>
            <w:r>
              <w:rPr>
                <w:rFonts w:hint="eastAsia" w:eastAsia="方正仿宋简体"/>
                <w:color w:val="000000"/>
                <w:sz w:val="24"/>
              </w:rPr>
              <w:t>名</w:t>
            </w:r>
            <w:r>
              <w:rPr>
                <w:rFonts w:eastAsia="方正仿宋简体"/>
                <w:color w:val="000000"/>
                <w:sz w:val="24"/>
              </w:rPr>
              <w:t xml:space="preserve">人签字:             </w:t>
            </w:r>
            <w:r>
              <w:rPr>
                <w:rFonts w:hint="eastAsia" w:eastAsia="方正仿宋简体"/>
                <w:color w:val="000000"/>
                <w:sz w:val="24"/>
              </w:rPr>
              <w:t xml:space="preserve"> </w:t>
            </w:r>
            <w:r>
              <w:rPr>
                <w:rFonts w:eastAsia="方正仿宋简体"/>
                <w:color w:val="000000"/>
                <w:sz w:val="24"/>
              </w:rPr>
              <w:t xml:space="preserve"> 年   月   日</w:t>
            </w:r>
          </w:p>
        </w:tc>
      </w:tr>
      <w:tr w14:paraId="370EC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85" w:hRule="atLeast"/>
          <w:jc w:val="center"/>
        </w:trPr>
        <w:tc>
          <w:tcPr>
            <w:tcW w:w="833" w:type="dxa"/>
            <w:noWrap w:val="0"/>
            <w:vAlign w:val="center"/>
          </w:tcPr>
          <w:p w14:paraId="0D959460">
            <w:pPr>
              <w:spacing w:line="280" w:lineRule="exact"/>
              <w:jc w:val="center"/>
              <w:rPr>
                <w:rFonts w:eastAsia="方正仿宋简体"/>
                <w:color w:val="000000"/>
                <w:sz w:val="24"/>
              </w:rPr>
            </w:pPr>
            <w:r>
              <w:rPr>
                <w:rFonts w:hint="eastAsia" w:eastAsia="方正仿宋简体"/>
                <w:color w:val="000000"/>
                <w:sz w:val="24"/>
              </w:rPr>
              <w:t>资格审查意见</w:t>
            </w:r>
          </w:p>
        </w:tc>
        <w:tc>
          <w:tcPr>
            <w:tcW w:w="8671" w:type="dxa"/>
            <w:gridSpan w:val="8"/>
            <w:noWrap w:val="0"/>
            <w:vAlign w:val="center"/>
          </w:tcPr>
          <w:p w14:paraId="7EF5D6A0">
            <w:pPr>
              <w:spacing w:line="280" w:lineRule="exact"/>
              <w:ind w:firstLine="2640" w:firstLineChars="1100"/>
              <w:rPr>
                <w:rFonts w:hint="eastAsia" w:eastAsia="方正仿宋简体"/>
                <w:color w:val="000000"/>
                <w:sz w:val="24"/>
              </w:rPr>
            </w:pPr>
          </w:p>
          <w:p w14:paraId="1C10F686">
            <w:pPr>
              <w:spacing w:line="280" w:lineRule="exact"/>
              <w:ind w:firstLine="5760" w:firstLineChars="2400"/>
              <w:rPr>
                <w:rFonts w:hint="eastAsia" w:eastAsia="方正仿宋简体"/>
                <w:color w:val="000000"/>
                <w:sz w:val="24"/>
              </w:rPr>
            </w:pPr>
            <w:r>
              <w:rPr>
                <w:rFonts w:hint="eastAsia" w:eastAsia="方正仿宋简体"/>
                <w:color w:val="000000"/>
                <w:sz w:val="24"/>
              </w:rPr>
              <w:t>审查人签字：</w:t>
            </w:r>
          </w:p>
          <w:p w14:paraId="3D9B0C2D">
            <w:pPr>
              <w:spacing w:line="280" w:lineRule="exact"/>
              <w:ind w:firstLine="6960" w:firstLineChars="2900"/>
              <w:rPr>
                <w:rFonts w:hint="eastAsia" w:eastAsia="方正仿宋简体"/>
                <w:color w:val="000000"/>
                <w:sz w:val="24"/>
              </w:rPr>
            </w:pPr>
          </w:p>
          <w:p w14:paraId="10DC73C2">
            <w:pPr>
              <w:spacing w:line="280" w:lineRule="exact"/>
              <w:ind w:firstLine="6960" w:firstLineChars="2900"/>
              <w:rPr>
                <w:rFonts w:eastAsia="方正仿宋简体"/>
                <w:color w:val="000000"/>
                <w:sz w:val="24"/>
              </w:rPr>
            </w:pPr>
            <w:r>
              <w:rPr>
                <w:rFonts w:hint="eastAsia" w:eastAsia="方正仿宋简体"/>
                <w:color w:val="000000"/>
                <w:sz w:val="24"/>
              </w:rPr>
              <w:t>年  月  日</w:t>
            </w:r>
          </w:p>
        </w:tc>
      </w:tr>
    </w:tbl>
    <w:p w14:paraId="72BFDDA3">
      <w:pPr>
        <w:sectPr>
          <w:pgSz w:w="11906" w:h="16838"/>
          <w:pgMar w:top="1440" w:right="1803" w:bottom="1440" w:left="1803" w:header="851" w:footer="992" w:gutter="0"/>
          <w:pgNumType w:fmt="numberInDash"/>
          <w:cols w:space="0" w:num="1"/>
          <w:rtlGutter w:val="0"/>
          <w:docGrid w:type="lines" w:linePitch="319" w:charSpace="0"/>
        </w:sectPr>
      </w:pPr>
    </w:p>
    <w:p w14:paraId="5B5A3124">
      <w:pPr>
        <w:jc w:val="both"/>
        <w:rPr>
          <w:rFonts w:hint="eastAsia" w:ascii="仿宋_GB2312" w:hAnsi="仿宋_GB2312" w:eastAsia="仿宋_GB2312" w:cs="仿宋_GB2312"/>
          <w:sz w:val="44"/>
          <w:szCs w:val="44"/>
          <w:lang w:val="en-US" w:eastAsia="zh-CN"/>
        </w:rPr>
      </w:pPr>
    </w:p>
    <w:sectPr>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248F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C8459C">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6C8459C">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CECD9">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F88E16"/>
    <w:multiLevelType w:val="singleLevel"/>
    <w:tmpl w:val="57F88E16"/>
    <w:lvl w:ilvl="0" w:tentative="0">
      <w:start w:val="1"/>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BB10C2"/>
    <w:rsid w:val="02AE46C3"/>
    <w:rsid w:val="03B34FA0"/>
    <w:rsid w:val="05CC154F"/>
    <w:rsid w:val="13321CF8"/>
    <w:rsid w:val="2355588F"/>
    <w:rsid w:val="26E264CB"/>
    <w:rsid w:val="2D823BAB"/>
    <w:rsid w:val="2E0662D5"/>
    <w:rsid w:val="3304322D"/>
    <w:rsid w:val="3459464F"/>
    <w:rsid w:val="3BEA7079"/>
    <w:rsid w:val="3D2067FF"/>
    <w:rsid w:val="3E7E1ED1"/>
    <w:rsid w:val="3FBB10C2"/>
    <w:rsid w:val="51660541"/>
    <w:rsid w:val="547D09A9"/>
    <w:rsid w:val="58CD4FF7"/>
    <w:rsid w:val="61774B22"/>
    <w:rsid w:val="793E76BF"/>
    <w:rsid w:val="79582A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2298</Words>
  <Characters>2397</Characters>
  <Lines>0</Lines>
  <Paragraphs>0</Paragraphs>
  <TotalTime>26</TotalTime>
  <ScaleCrop>false</ScaleCrop>
  <LinksUpToDate>false</LinksUpToDate>
  <CharactersWithSpaces>2562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2025-04-15T06:45:00Z</dcterms:created>
  <dc:creator>腻℃</dc:creator>
  <cp:lastModifiedBy>Ａ专用汽车-彭威15586880833</cp:lastModifiedBy>
  <cp:lastPrinted>2025-04-15T08:38:00Z</cp:lastPrinted>
  <dcterms:modified xsi:type="dcterms:W3CDTF">2025-04-28T01:25:06Z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2F964EBFD811417B8EA893FEB12429B6_13</vt:lpwstr>
  </property>
  <property fmtid="{D5CDD505-2E9C-101B-9397-08002B2CF9AE}" pid="4" name="KSOTemplateDocerSaveRecord">
    <vt:lpwstr>eyJoZGlkIjoiZTAwMzdiY2NjNmQxMWM4YTEyYzBiYzRjZmNjM2IzMGEiLCJ1c2VySWQiOiI3MTM4ODExNDAifQ==</vt:lpwstr>
  </property>
</Properties>
</file>