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1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49E183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平潭自由贸易区两岸发展有限公司</w:t>
      </w:r>
    </w:p>
    <w:p w14:paraId="23E0EE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2025年第一批服务外包工作人员岗位信息表</w:t>
      </w:r>
    </w:p>
    <w:tbl>
      <w:tblPr>
        <w:tblStyle w:val="4"/>
        <w:tblW w:w="13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678"/>
        <w:gridCol w:w="4691"/>
        <w:gridCol w:w="5617"/>
        <w:gridCol w:w="972"/>
        <w:gridCol w:w="1254"/>
      </w:tblGrid>
      <w:tr w14:paraId="449B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74" w:type="dxa"/>
            <w:noWrap w:val="0"/>
            <w:vAlign w:val="center"/>
          </w:tcPr>
          <w:p w14:paraId="2FE06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4399F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78" w:type="dxa"/>
            <w:noWrap w:val="0"/>
            <w:vAlign w:val="center"/>
          </w:tcPr>
          <w:p w14:paraId="150FD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52683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691" w:type="dxa"/>
            <w:noWrap w:val="0"/>
            <w:vAlign w:val="center"/>
          </w:tcPr>
          <w:p w14:paraId="5B768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5617" w:type="dxa"/>
            <w:noWrap w:val="0"/>
            <w:vAlign w:val="center"/>
          </w:tcPr>
          <w:p w14:paraId="15375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972" w:type="dxa"/>
            <w:noWrap w:val="0"/>
            <w:vAlign w:val="center"/>
          </w:tcPr>
          <w:p w14:paraId="7001C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1254" w:type="dxa"/>
            <w:noWrap w:val="0"/>
            <w:vAlign w:val="center"/>
          </w:tcPr>
          <w:p w14:paraId="4A84B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薪资待遇</w:t>
            </w:r>
          </w:p>
        </w:tc>
      </w:tr>
      <w:tr w14:paraId="37CB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2" w:hRule="atLeas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 w14:paraId="333715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讲解员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46BA2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 w14:paraId="25877C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专业：不限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574B26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2.学历：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以上学历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746A5A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3.年龄：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25-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35周岁以下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73E273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4.性别：男女不限，女性优先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600ABA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5.身高：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女性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米以上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，男性1.75米以上；</w:t>
            </w:r>
          </w:p>
          <w:p w14:paraId="66FA49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能力素质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：有良好的应变能力、交流能力、形象气质佳、普通话标准、服务意识强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617" w:type="dxa"/>
            <w:shd w:val="clear" w:color="auto" w:fill="auto"/>
            <w:noWrap w:val="0"/>
            <w:vAlign w:val="center"/>
          </w:tcPr>
          <w:p w14:paraId="41B69D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1.负责台创园展厅接待讲解及咨询服务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D3A1B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台创园区接待、参访服务工作；</w:t>
            </w:r>
          </w:p>
          <w:p w14:paraId="383CA1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协助做好台创园区招商运营服务工作；</w:t>
            </w:r>
          </w:p>
          <w:p w14:paraId="182EC2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4.完成上级交办的事项。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 w14:paraId="2CA41E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  <w:p w14:paraId="628549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2D31BB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</w:tr>
    </w:tbl>
    <w:p w14:paraId="1E071540">
      <w:pPr>
        <w:rPr>
          <w:lang w:val="en-US" w:eastAsia="zh-CN"/>
        </w:rPr>
      </w:pPr>
    </w:p>
    <w:p w14:paraId="40B272F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A4C25"/>
    <w:rsid w:val="748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2025-05-06T02:09:00Z</dcterms:created>
  <dc:creator>潘小平</dc:creator>
  <cp:lastModifiedBy>潘小平</cp:lastModifiedBy>
  <dcterms:modified xsi:type="dcterms:W3CDTF">2025-05-06T02:11:20Z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D12F5DB6E8DE4D44BD4FE712F27189D0_11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