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26399">
      <w:pPr>
        <w:spacing w:line="560" w:lineRule="exact"/>
        <w:ind w:left="0"/>
        <w:jc w:val="center"/>
        <w:rPr>
          <w:rFonts w:hint="eastAsia" w:ascii="方正小标宋_GBK" w:hAnsi="方正小标宋_GBK" w:eastAsia="方正小标宋_GBK" w:cs="方正小标宋_GBK"/>
          <w:w w:val="95"/>
          <w:sz w:val="44"/>
          <w:szCs w:val="44"/>
          <w:shd w:val="clear" w:color="auto" w:fill="auto"/>
        </w:rPr>
      </w:pPr>
      <w:bookmarkStart w:id="0" w:name="_GoBack"/>
      <w:bookmarkEnd w:id="0"/>
      <w:r>
        <w:rPr>
          <w:rFonts w:hint="eastAsia" w:ascii="方正小标宋_GBK" w:hAnsi="方正小标宋_GBK" w:eastAsia="方正小标宋_GBK" w:cs="方正小标宋_GBK"/>
          <w:w w:val="95"/>
          <w:sz w:val="44"/>
          <w:szCs w:val="44"/>
          <w:shd w:val="clear" w:color="auto" w:fill="auto"/>
          <w:lang w:val="en-US" w:eastAsia="zh-CN"/>
        </w:rPr>
        <w:t>襄阳市第三十六中学</w:t>
      </w:r>
      <w:r>
        <w:rPr>
          <w:rFonts w:hint="eastAsia" w:ascii="方正小标宋_GBK" w:hAnsi="方正小标宋_GBK" w:eastAsia="方正小标宋_GBK" w:cs="方正小标宋_GBK"/>
          <w:w w:val="95"/>
          <w:sz w:val="44"/>
          <w:szCs w:val="44"/>
          <w:shd w:val="clear" w:color="auto" w:fill="auto"/>
        </w:rPr>
        <w:t>2025年公开招聘</w:t>
      </w:r>
    </w:p>
    <w:p w14:paraId="6968A5D3">
      <w:pPr>
        <w:spacing w:line="560" w:lineRule="exact"/>
        <w:ind w:left="0"/>
        <w:jc w:val="center"/>
        <w:rPr>
          <w:rFonts w:hint="eastAsia" w:ascii="方正小标宋_GBK" w:hAnsi="方正小标宋_GBK" w:eastAsia="方正小标宋_GBK" w:cs="方正小标宋_GBK"/>
          <w:w w:val="95"/>
          <w:sz w:val="44"/>
          <w:szCs w:val="44"/>
          <w:shd w:val="clear" w:color="auto" w:fill="auto"/>
        </w:rPr>
      </w:pPr>
      <w:r>
        <w:rPr>
          <w:rFonts w:hint="eastAsia" w:ascii="方正小标宋_GBK" w:hAnsi="方正小标宋_GBK" w:eastAsia="方正小标宋_GBK" w:cs="方正小标宋_GBK"/>
          <w:w w:val="95"/>
          <w:sz w:val="44"/>
          <w:szCs w:val="44"/>
          <w:shd w:val="clear" w:color="auto" w:fill="auto"/>
          <w:lang w:val="en-US" w:eastAsia="zh-CN"/>
        </w:rPr>
        <w:t>第二批</w:t>
      </w:r>
      <w:r>
        <w:rPr>
          <w:rFonts w:hint="eastAsia" w:ascii="方正小标宋_GBK" w:hAnsi="方正小标宋_GBK" w:eastAsia="方正小标宋_GBK" w:cs="方正小标宋_GBK"/>
          <w:w w:val="95"/>
          <w:sz w:val="44"/>
          <w:szCs w:val="44"/>
          <w:shd w:val="clear" w:color="auto" w:fill="auto"/>
        </w:rPr>
        <w:t>急需专业技术人才公告</w:t>
      </w:r>
    </w:p>
    <w:p w14:paraId="5A4917A6">
      <w:pPr>
        <w:ind w:firstLine="640" w:firstLineChars="200"/>
        <w:rPr>
          <w:rFonts w:hint="eastAsia" w:ascii="仿宋_GB2312" w:eastAsia="仿宋_GB2312"/>
          <w:sz w:val="32"/>
          <w:szCs w:val="32"/>
          <w:u w:val="single"/>
        </w:rPr>
      </w:pPr>
    </w:p>
    <w:p w14:paraId="5EF9BCF3">
      <w:pPr>
        <w:ind w:firstLine="640" w:firstLineChars="200"/>
        <w:rPr>
          <w:rFonts w:hint="eastAsia" w:ascii="仿宋_GB2312" w:eastAsia="仿宋_GB2312"/>
          <w:sz w:val="32"/>
          <w:szCs w:val="32"/>
        </w:rPr>
      </w:pPr>
      <w:r>
        <w:rPr>
          <w:rFonts w:hint="eastAsia" w:ascii="仿宋_GB2312" w:eastAsia="仿宋_GB2312"/>
          <w:sz w:val="32"/>
          <w:szCs w:val="32"/>
        </w:rPr>
        <w:t>为深入贯彻落实党的二十大、二十届三中全会和习近平总书记考察湖北重要讲话精神，实施“才聚荆楚·智汇襄阳”计划，促进高校毕业生留襄来襄就业创业，建设高素质专业化干部人才队伍，根据《事业单位公开招聘人员暂行规定》（人事部令第6号）等有关文件精神，我单位专项公开招聘</w:t>
      </w:r>
      <w:r>
        <w:rPr>
          <w:rFonts w:hint="eastAsia" w:ascii="仿宋_GB2312" w:eastAsia="仿宋_GB2312"/>
          <w:sz w:val="32"/>
          <w:szCs w:val="32"/>
          <w:lang w:val="en-US" w:eastAsia="zh-CN"/>
        </w:rPr>
        <w:t>2</w:t>
      </w:r>
      <w:r>
        <w:rPr>
          <w:rFonts w:hint="eastAsia" w:ascii="仿宋_GB2312" w:eastAsia="仿宋_GB2312"/>
          <w:sz w:val="32"/>
          <w:szCs w:val="32"/>
        </w:rPr>
        <w:t>名</w:t>
      </w:r>
      <w:r>
        <w:rPr>
          <w:rFonts w:hint="eastAsia" w:ascii="仿宋_GB2312" w:eastAsia="仿宋_GB2312"/>
          <w:sz w:val="32"/>
          <w:szCs w:val="32"/>
          <w:lang w:val="en-US" w:eastAsia="zh-CN"/>
        </w:rPr>
        <w:t>硕士学历及以上的教师：物理1名，</w:t>
      </w:r>
      <w:r>
        <w:rPr>
          <w:rFonts w:hint="eastAsia" w:ascii="仿宋_GB2312" w:eastAsia="仿宋_GB2312"/>
          <w:color w:val="auto"/>
          <w:sz w:val="32"/>
          <w:szCs w:val="32"/>
          <w:lang w:val="en-US" w:eastAsia="zh-CN"/>
        </w:rPr>
        <w:t>化学</w:t>
      </w:r>
      <w:r>
        <w:rPr>
          <w:rFonts w:hint="eastAsia" w:ascii="仿宋_GB2312" w:eastAsia="仿宋_GB2312"/>
          <w:color w:val="auto"/>
          <w:sz w:val="32"/>
          <w:szCs w:val="32"/>
          <w:u w:val="none"/>
          <w:lang w:val="en-US" w:eastAsia="zh-CN"/>
        </w:rPr>
        <w:t>1名</w:t>
      </w:r>
      <w:r>
        <w:rPr>
          <w:rFonts w:hint="eastAsia" w:ascii="仿宋_GB2312" w:eastAsia="仿宋_GB2312"/>
          <w:sz w:val="32"/>
          <w:szCs w:val="32"/>
        </w:rPr>
        <w:t>。现将有关事宜公告如下：</w:t>
      </w:r>
    </w:p>
    <w:p w14:paraId="14B86417">
      <w:pPr>
        <w:ind w:firstLine="640" w:firstLineChars="200"/>
        <w:rPr>
          <w:rFonts w:hint="eastAsia" w:ascii="黑体" w:eastAsia="黑体"/>
          <w:sz w:val="32"/>
          <w:szCs w:val="32"/>
        </w:rPr>
      </w:pPr>
      <w:r>
        <w:rPr>
          <w:rFonts w:hint="eastAsia" w:ascii="黑体" w:eastAsia="黑体"/>
          <w:sz w:val="32"/>
          <w:szCs w:val="32"/>
        </w:rPr>
        <w:t>一、招聘条件</w:t>
      </w:r>
    </w:p>
    <w:p w14:paraId="1F50BB17">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14:paraId="77213FC5">
      <w:pPr>
        <w:ind w:firstLine="640" w:firstLineChars="200"/>
        <w:rPr>
          <w:rFonts w:hint="eastAsia" w:ascii="仿宋_GB2312" w:eastAsia="仿宋_GB2312"/>
          <w:sz w:val="32"/>
          <w:szCs w:val="32"/>
        </w:rPr>
      </w:pPr>
      <w:r>
        <w:rPr>
          <w:rFonts w:hint="eastAsia" w:ascii="仿宋_GB2312" w:eastAsia="仿宋_GB2312"/>
          <w:sz w:val="32"/>
          <w:szCs w:val="32"/>
        </w:rPr>
        <w:t>1. 具有中华人民共和国国籍；</w:t>
      </w:r>
    </w:p>
    <w:p w14:paraId="05504ABF">
      <w:pPr>
        <w:ind w:firstLine="640" w:firstLineChars="200"/>
        <w:rPr>
          <w:rFonts w:hint="eastAsia" w:ascii="仿宋_GB2312" w:eastAsia="仿宋_GB2312"/>
          <w:sz w:val="32"/>
          <w:szCs w:val="32"/>
        </w:rPr>
      </w:pPr>
      <w:r>
        <w:rPr>
          <w:rFonts w:hint="eastAsia" w:ascii="仿宋_GB2312" w:eastAsia="仿宋_GB2312"/>
          <w:sz w:val="32"/>
          <w:szCs w:val="32"/>
        </w:rPr>
        <w:t>2．拥护中华人民共和国宪法，拥护中国共产党领导和社会主义制度，遵纪守法；</w:t>
      </w:r>
    </w:p>
    <w:p w14:paraId="13CD08C7">
      <w:pPr>
        <w:ind w:firstLine="640" w:firstLineChars="200"/>
        <w:rPr>
          <w:rFonts w:hint="eastAsia" w:ascii="仿宋_GB2312" w:eastAsia="仿宋_GB2312"/>
          <w:sz w:val="32"/>
          <w:szCs w:val="32"/>
        </w:rPr>
      </w:pPr>
      <w:r>
        <w:rPr>
          <w:rFonts w:hint="eastAsia" w:ascii="仿宋_GB2312" w:eastAsia="仿宋_GB2312"/>
          <w:sz w:val="32"/>
          <w:szCs w:val="32"/>
        </w:rPr>
        <w:t>3．具有良好的政治素质和道德品行；</w:t>
      </w:r>
    </w:p>
    <w:p w14:paraId="1917AE0B">
      <w:pPr>
        <w:ind w:firstLine="640" w:firstLineChars="200"/>
        <w:rPr>
          <w:rFonts w:hint="eastAsia" w:ascii="仿宋_GB2312" w:eastAsia="仿宋_GB2312"/>
          <w:sz w:val="32"/>
          <w:szCs w:val="32"/>
        </w:rPr>
      </w:pPr>
      <w:r>
        <w:rPr>
          <w:rFonts w:hint="eastAsia" w:ascii="仿宋_GB2312" w:eastAsia="仿宋_GB2312"/>
          <w:sz w:val="32"/>
          <w:szCs w:val="32"/>
        </w:rPr>
        <w:t>4．具有岗位所需的专业知识、业务能力或技能条件；</w:t>
      </w:r>
    </w:p>
    <w:p w14:paraId="65205DD3">
      <w:pPr>
        <w:ind w:firstLine="640" w:firstLineChars="200"/>
        <w:rPr>
          <w:rFonts w:hint="eastAsia" w:ascii="仿宋_GB2312" w:eastAsia="仿宋_GB2312"/>
          <w:sz w:val="32"/>
          <w:szCs w:val="32"/>
        </w:rPr>
      </w:pPr>
      <w:r>
        <w:rPr>
          <w:rFonts w:hint="eastAsia" w:ascii="仿宋_GB2312" w:eastAsia="仿宋_GB2312"/>
          <w:sz w:val="32"/>
          <w:szCs w:val="32"/>
        </w:rPr>
        <w:t>5．具有正常履行职责的身体条件和心理素质；</w:t>
      </w:r>
    </w:p>
    <w:p w14:paraId="65AE4F4F">
      <w:pPr>
        <w:ind w:firstLine="640" w:firstLineChars="200"/>
        <w:rPr>
          <w:rFonts w:hint="eastAsia" w:ascii="仿宋_GB2312" w:eastAsia="仿宋_GB2312"/>
          <w:sz w:val="32"/>
          <w:szCs w:val="32"/>
        </w:rPr>
      </w:pPr>
      <w:r>
        <w:rPr>
          <w:rFonts w:hint="eastAsia" w:ascii="仿宋_GB2312" w:eastAsia="仿宋_GB2312"/>
          <w:sz w:val="32"/>
          <w:szCs w:val="32"/>
        </w:rPr>
        <w:t>6．具备岗位所需的其他条件。</w:t>
      </w:r>
    </w:p>
    <w:p w14:paraId="72641BC8">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（二）具体条件</w:t>
      </w:r>
    </w:p>
    <w:p w14:paraId="51F0AA24">
      <w:pPr>
        <w:ind w:firstLine="640" w:firstLineChars="200"/>
        <w:rPr>
          <w:rFonts w:hint="eastAsia" w:ascii="仿宋_GB2312" w:eastAsia="仿宋_GB2312"/>
          <w:sz w:val="32"/>
          <w:szCs w:val="32"/>
        </w:rPr>
      </w:pPr>
      <w:r>
        <w:rPr>
          <w:rFonts w:hint="eastAsia" w:ascii="仿宋_GB2312" w:eastAsia="仿宋_GB2312"/>
          <w:sz w:val="32"/>
          <w:szCs w:val="32"/>
        </w:rPr>
        <w:t>详见《</w:t>
      </w:r>
      <w:r>
        <w:rPr>
          <w:rFonts w:hint="eastAsia" w:ascii="仿宋_GB2312" w:eastAsia="仿宋_GB2312"/>
          <w:sz w:val="32"/>
          <w:szCs w:val="32"/>
          <w:lang w:val="en-US" w:eastAsia="zh-CN"/>
        </w:rPr>
        <w:t>襄阳市第三十六中学</w:t>
      </w:r>
      <w:r>
        <w:rPr>
          <w:rFonts w:hint="eastAsia" w:ascii="仿宋_GB2312" w:eastAsia="仿宋_GB2312"/>
          <w:sz w:val="32"/>
          <w:szCs w:val="32"/>
        </w:rPr>
        <w:t>2025年公开招聘急需专业技术人才岗位表》。</w:t>
      </w:r>
    </w:p>
    <w:p w14:paraId="6B0E9969">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（三）以下人员不能应聘</w:t>
      </w:r>
    </w:p>
    <w:p w14:paraId="44F68720">
      <w:pPr>
        <w:ind w:firstLine="640" w:firstLineChars="200"/>
        <w:rPr>
          <w:rFonts w:hint="eastAsia" w:ascii="仿宋_GB2312" w:eastAsia="仿宋_GB2312"/>
          <w:sz w:val="32"/>
          <w:szCs w:val="32"/>
        </w:rPr>
      </w:pPr>
      <w:r>
        <w:rPr>
          <w:rFonts w:hint="eastAsia" w:ascii="仿宋_GB2312" w:eastAsia="仿宋_GB2312"/>
          <w:sz w:val="32"/>
          <w:szCs w:val="32"/>
        </w:rPr>
        <w:t>1．现役军人（确定于今年3月份退役的除外）；</w:t>
      </w:r>
    </w:p>
    <w:p w14:paraId="04649AF3">
      <w:pPr>
        <w:ind w:firstLine="640" w:firstLineChars="200"/>
        <w:rPr>
          <w:rFonts w:hint="eastAsia" w:ascii="仿宋_GB2312" w:eastAsia="仿宋_GB2312"/>
          <w:sz w:val="32"/>
          <w:szCs w:val="32"/>
        </w:rPr>
      </w:pPr>
      <w:r>
        <w:rPr>
          <w:rFonts w:hint="eastAsia" w:ascii="仿宋_GB2312" w:eastAsia="仿宋_GB2312"/>
          <w:sz w:val="32"/>
          <w:szCs w:val="32"/>
        </w:rPr>
        <w:t>2．全日制高校在读的非应届毕业生；</w:t>
      </w:r>
    </w:p>
    <w:p w14:paraId="312100BE">
      <w:pPr>
        <w:ind w:firstLine="640" w:firstLineChars="200"/>
        <w:rPr>
          <w:rFonts w:hint="eastAsia" w:ascii="仿宋_GB2312" w:eastAsia="仿宋_GB2312"/>
          <w:sz w:val="32"/>
          <w:szCs w:val="32"/>
        </w:rPr>
      </w:pPr>
      <w:r>
        <w:rPr>
          <w:rFonts w:hint="eastAsia" w:ascii="仿宋_GB2312" w:eastAsia="仿宋_GB2312"/>
          <w:sz w:val="32"/>
          <w:szCs w:val="32"/>
        </w:rPr>
        <w:t>3．涉嫌违法违纪正在接受审查的人员和尚未解除党纪、政务等处分的人员；</w:t>
      </w:r>
    </w:p>
    <w:p w14:paraId="2716128D">
      <w:pPr>
        <w:ind w:firstLine="640" w:firstLineChars="200"/>
        <w:rPr>
          <w:rFonts w:hint="eastAsia" w:ascii="仿宋_GB2312" w:eastAsia="仿宋_GB2312"/>
          <w:sz w:val="32"/>
          <w:szCs w:val="32"/>
        </w:rPr>
      </w:pPr>
      <w:r>
        <w:rPr>
          <w:rFonts w:hint="eastAsia" w:ascii="仿宋_GB2312" w:eastAsia="仿宋_GB2312"/>
          <w:sz w:val="32"/>
          <w:szCs w:val="32"/>
        </w:rPr>
        <w:t>4．在各级公务员招录和事业单位公开招聘考试中被认定有严重违纪违规行为尚在禁考期内的人员；</w:t>
      </w:r>
    </w:p>
    <w:p w14:paraId="055491E4">
      <w:pPr>
        <w:ind w:firstLine="640" w:firstLineChars="200"/>
        <w:rPr>
          <w:rFonts w:ascii="仿宋_GB2312" w:eastAsia="仿宋_GB2312"/>
          <w:sz w:val="32"/>
          <w:szCs w:val="32"/>
        </w:rPr>
      </w:pPr>
      <w:r>
        <w:rPr>
          <w:rFonts w:hint="eastAsia" w:ascii="仿宋_GB2312" w:eastAsia="仿宋_GB2312"/>
          <w:sz w:val="32"/>
          <w:szCs w:val="32"/>
        </w:rPr>
        <w:t>5．按照《事业单位公开招聘人员暂行规定》《事业单位人事管理回避规定》等应当执行回避制度的人员；</w:t>
      </w:r>
    </w:p>
    <w:p w14:paraId="4829168E">
      <w:pPr>
        <w:ind w:firstLine="640" w:firstLineChars="200"/>
        <w:rPr>
          <w:rFonts w:hint="eastAsia" w:ascii="仿宋_GB2312" w:eastAsia="仿宋_GB2312"/>
          <w:color w:val="auto"/>
          <w:sz w:val="32"/>
          <w:szCs w:val="32"/>
          <w:u w:val="none"/>
        </w:rPr>
      </w:pPr>
      <w:r>
        <w:rPr>
          <w:rFonts w:ascii="仿宋_GB2312" w:eastAsia="仿宋_GB2312"/>
          <w:color w:val="auto"/>
          <w:sz w:val="32"/>
          <w:szCs w:val="32"/>
          <w:u w:val="none"/>
        </w:rPr>
        <w:t>6.襄阳市机关事业单位在职在编人员；</w:t>
      </w:r>
    </w:p>
    <w:p w14:paraId="6A8D6AC0">
      <w:pPr>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法律法规规定的其他情形。</w:t>
      </w:r>
    </w:p>
    <w:p w14:paraId="19136EE5">
      <w:pPr>
        <w:ind w:firstLine="640" w:firstLineChars="200"/>
        <w:rPr>
          <w:rFonts w:hint="eastAsia" w:ascii="黑体" w:eastAsia="黑体"/>
          <w:sz w:val="32"/>
          <w:szCs w:val="32"/>
        </w:rPr>
      </w:pPr>
      <w:r>
        <w:rPr>
          <w:rFonts w:hint="eastAsia" w:ascii="黑体" w:eastAsia="黑体"/>
          <w:sz w:val="32"/>
          <w:szCs w:val="32"/>
        </w:rPr>
        <w:t>二、报名及资格审查</w:t>
      </w:r>
    </w:p>
    <w:p w14:paraId="715995BB">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（一）报名时间和方式</w:t>
      </w:r>
    </w:p>
    <w:p w14:paraId="376FB99F">
      <w:pPr>
        <w:ind w:firstLine="640" w:firstLineChars="200"/>
        <w:rPr>
          <w:rFonts w:hint="eastAsia" w:ascii="仿宋_GB2312" w:eastAsia="仿宋_GB2312"/>
          <w:sz w:val="32"/>
          <w:szCs w:val="32"/>
        </w:rPr>
      </w:pPr>
      <w:r>
        <w:rPr>
          <w:rFonts w:hint="eastAsia" w:ascii="仿宋_GB2312" w:eastAsia="仿宋_GB2312"/>
          <w:sz w:val="32"/>
          <w:szCs w:val="32"/>
        </w:rPr>
        <w:t>1.报名时间：自公告发布之日起至2025年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eastAsia="仿宋_GB2312"/>
          <w:sz w:val="32"/>
          <w:szCs w:val="32"/>
          <w:lang w:val="en-US" w:eastAsia="zh-CN"/>
        </w:rPr>
        <w:t>下午5点</w:t>
      </w:r>
      <w:r>
        <w:rPr>
          <w:rFonts w:hint="eastAsia" w:ascii="仿宋_GB2312" w:eastAsia="仿宋_GB2312"/>
          <w:sz w:val="32"/>
          <w:szCs w:val="32"/>
        </w:rPr>
        <w:t>。根据各岗位应聘人员报名情况，对通过资格审查的人员，由我单位在相对集中时间、分批组织考核，岗位计划招满为止。</w:t>
      </w:r>
    </w:p>
    <w:p w14:paraId="1E96722F">
      <w:pPr>
        <w:ind w:firstLine="640" w:firstLineChars="200"/>
        <w:rPr>
          <w:rFonts w:hint="eastAsia" w:ascii="仿宋_GB2312" w:eastAsia="仿宋_GB2312"/>
          <w:sz w:val="32"/>
          <w:szCs w:val="32"/>
        </w:rPr>
      </w:pPr>
      <w:r>
        <w:rPr>
          <w:rFonts w:hint="eastAsia" w:ascii="仿宋_GB2312" w:eastAsia="仿宋_GB2312"/>
          <w:sz w:val="32"/>
          <w:szCs w:val="32"/>
        </w:rPr>
        <w:t>2.报名方式：投递应聘邮件至</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"mailto:xyqczyrsc@163.com" </w:instrText>
      </w:r>
      <w:r>
        <w:rPr>
          <w:rFonts w:hint="eastAsia" w:ascii="仿宋_GB2312" w:eastAsia="仿宋_GB2312"/>
          <w:sz w:val="32"/>
          <w:szCs w:val="32"/>
        </w:rPr>
        <w:fldChar w:fldCharType="separate"/>
      </w:r>
      <w:r>
        <w:rPr>
          <w:rFonts w:hint="eastAsia" w:ascii="仿宋_GB2312" w:eastAsia="仿宋_GB2312"/>
          <w:sz w:val="32"/>
          <w:szCs w:val="32"/>
          <w:lang w:val="en-US" w:eastAsia="zh-CN"/>
        </w:rPr>
        <w:t>461643786</w:t>
      </w:r>
      <w:r>
        <w:rPr>
          <w:rFonts w:hint="eastAsia" w:ascii="宋体" w:hAnsi="宋体" w:eastAsia="宋体" w:cs="宋体"/>
          <w:sz w:val="32"/>
          <w:szCs w:val="32"/>
        </w:rPr>
        <w:t>@</w:t>
      </w:r>
      <w:r>
        <w:rPr>
          <w:rFonts w:hint="eastAsia" w:ascii="仿宋_GB2312" w:eastAsia="仿宋_GB2312"/>
          <w:sz w:val="32"/>
          <w:szCs w:val="32"/>
        </w:rPr>
        <w:t>qq.com</w:t>
      </w:r>
      <w:r>
        <w:rPr>
          <w:rFonts w:hint="eastAsia" w:ascii="仿宋_GB2312" w:eastAsia="仿宋_GB2312"/>
          <w:sz w:val="32"/>
          <w:szCs w:val="32"/>
        </w:rPr>
        <w:fldChar w:fldCharType="end"/>
      </w:r>
      <w:r>
        <w:rPr>
          <w:rFonts w:hint="eastAsia" w:ascii="仿宋_GB2312" w:eastAsia="仿宋_GB2312"/>
          <w:sz w:val="32"/>
          <w:szCs w:val="32"/>
        </w:rPr>
        <w:t>。</w:t>
      </w:r>
    </w:p>
    <w:p w14:paraId="19F7C53C">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sz w:val="32"/>
          <w:szCs w:val="32"/>
        </w:rPr>
      </w:pPr>
      <w:r>
        <w:rPr>
          <w:rFonts w:hint="eastAsia" w:ascii="仿宋_GB2312" w:eastAsia="仿宋_GB2312"/>
          <w:sz w:val="32"/>
          <w:szCs w:val="32"/>
        </w:rPr>
        <w:t>3.报名所需材料：应聘者报名时需提供：</w:t>
      </w:r>
      <w:r>
        <w:rPr>
          <w:rFonts w:hint="eastAsia" w:ascii="仿宋_GB2312" w:eastAsia="仿宋_GB2312"/>
          <w:sz w:val="32"/>
          <w:szCs w:val="32"/>
          <w:lang w:val="en-US" w:eastAsia="zh-CN"/>
        </w:rPr>
        <w:t>个人简历、</w:t>
      </w:r>
      <w:r>
        <w:rPr>
          <w:rFonts w:hint="eastAsia" w:ascii="仿宋_GB2312" w:eastAsia="仿宋_GB2312"/>
          <w:sz w:val="32"/>
          <w:szCs w:val="32"/>
        </w:rPr>
        <w:t>身份证、</w:t>
      </w:r>
      <w:r>
        <w:rPr>
          <w:rFonts w:hint="eastAsia" w:ascii="仿宋_GB2312" w:eastAsia="仿宋_GB2312"/>
          <w:sz w:val="32"/>
          <w:szCs w:val="32"/>
          <w:lang w:val="en-US" w:eastAsia="zh-CN"/>
        </w:rPr>
        <w:t>本科毕业证和学位证、硕士毕业证和学位证</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年硕士毕业生提供</w:t>
      </w:r>
      <w:r>
        <w:rPr>
          <w:rFonts w:hint="eastAsia" w:ascii="仿宋_GB2312" w:eastAsia="仿宋_GB2312"/>
          <w:sz w:val="32"/>
          <w:szCs w:val="32"/>
          <w:lang w:val="en-US" w:eastAsia="zh-CN"/>
        </w:rPr>
        <w:t>学籍在线验证报告和专业成绩单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教师资格证（如证件未发放，提供在线的成绩证明）</w:t>
      </w:r>
      <w:r>
        <w:rPr>
          <w:rFonts w:hint="eastAsia" w:ascii="仿宋_GB2312" w:eastAsia="仿宋_GB2312"/>
          <w:sz w:val="32"/>
          <w:szCs w:val="32"/>
        </w:rPr>
        <w:t>。</w:t>
      </w:r>
      <w:r>
        <w:rPr>
          <w:rFonts w:hint="eastAsia" w:ascii="仿宋_GB2312" w:eastAsia="仿宋_GB2312"/>
          <w:sz w:val="32"/>
          <w:szCs w:val="32"/>
          <w:lang w:val="en-US" w:eastAsia="zh-CN"/>
        </w:rPr>
        <w:t>请将上述资料以图片或PDF的形式打包成压缩文件后发送到指定邮箱，图片或PDF命名为所需资料的名称（如简历、身份证）</w:t>
      </w:r>
      <w:r>
        <w:rPr>
          <w:rFonts w:hint="eastAsia" w:ascii="仿宋_GB2312" w:eastAsia="仿宋_GB2312"/>
          <w:sz w:val="32"/>
          <w:szCs w:val="32"/>
        </w:rPr>
        <w:t>，并同步完成报名人员的资格审查工作。</w:t>
      </w:r>
    </w:p>
    <w:p w14:paraId="185C0A18">
      <w:pPr>
        <w:ind w:firstLine="640" w:firstLineChars="200"/>
        <w:rPr>
          <w:rFonts w:hint="eastAsia" w:ascii="仿宋_GB2312" w:eastAsia="仿宋_GB2312"/>
          <w:sz w:val="32"/>
          <w:szCs w:val="32"/>
        </w:rPr>
      </w:pPr>
      <w:r>
        <w:rPr>
          <w:rFonts w:hint="eastAsia" w:ascii="仿宋_GB2312" w:eastAsia="仿宋_GB2312"/>
          <w:sz w:val="32"/>
          <w:szCs w:val="32"/>
        </w:rPr>
        <w:t>如应聘人员提供材料不全（或不符合要求），则取消应聘资格。</w:t>
      </w:r>
    </w:p>
    <w:p w14:paraId="7F78F655">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（二）资格审查</w:t>
      </w:r>
    </w:p>
    <w:p w14:paraId="73C83D72">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年龄</w:t>
      </w:r>
      <w:r>
        <w:rPr>
          <w:rFonts w:hint="eastAsia" w:ascii="仿宋_GB2312" w:eastAsia="仿宋_GB2312"/>
          <w:sz w:val="32"/>
          <w:szCs w:val="32"/>
        </w:rPr>
        <w:t>：19</w:t>
      </w:r>
      <w:r>
        <w:rPr>
          <w:rFonts w:hint="eastAsia" w:ascii="仿宋_GB2312" w:eastAsia="仿宋_GB2312"/>
          <w:sz w:val="32"/>
          <w:szCs w:val="32"/>
          <w:lang w:val="en-US" w:eastAsia="zh-CN"/>
        </w:rPr>
        <w:t>94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日及以后出生。毕业证、学位证，国（境）外学历、学位认证证书，报名所需其他相关证件资料，应于2025年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日之前取得。各类证件资料取得时间经招聘单位同意，可以适当延长，但不得超过2025年12月31日。对到期或超过单位批准延长期限，未能取得相应证件资料的考生，取消应聘资格。</w:t>
      </w:r>
    </w:p>
    <w:p w14:paraId="5A940503">
      <w:pPr>
        <w:ind w:firstLine="640" w:firstLineChars="200"/>
        <w:rPr>
          <w:rFonts w:hint="eastAsia" w:ascii="仿宋_GB2312" w:eastAsia="仿宋_GB2312"/>
          <w:sz w:val="32"/>
          <w:szCs w:val="32"/>
        </w:rPr>
      </w:pPr>
      <w:r>
        <w:rPr>
          <w:rFonts w:hint="eastAsia" w:ascii="仿宋_GB2312" w:eastAsia="仿宋_GB2312"/>
          <w:sz w:val="32"/>
          <w:szCs w:val="32"/>
        </w:rPr>
        <w:t>2.资格审查贯穿招聘全过程，应聘人员应如实提交有关信息和材料，凡信息填写不真实、不完整或错误的，责任自负；弄虚作假的，一经查实即取消考核资格或聘用资格。</w:t>
      </w:r>
    </w:p>
    <w:p w14:paraId="679DAC40">
      <w:pPr>
        <w:ind w:firstLine="640" w:firstLineChars="200"/>
        <w:rPr>
          <w:rFonts w:hint="eastAsia" w:ascii="黑体" w:eastAsia="黑体"/>
          <w:color w:val="auto"/>
          <w:sz w:val="32"/>
          <w:szCs w:val="32"/>
          <w:u w:val="none"/>
        </w:rPr>
      </w:pPr>
      <w:r>
        <w:rPr>
          <w:rFonts w:ascii="黑体" w:eastAsia="黑体"/>
          <w:color w:val="auto"/>
          <w:sz w:val="32"/>
          <w:szCs w:val="32"/>
          <w:u w:val="none"/>
        </w:rPr>
        <w:t>三</w:t>
      </w:r>
      <w:r>
        <w:rPr>
          <w:rFonts w:hint="eastAsia" w:ascii="黑体" w:eastAsia="黑体"/>
          <w:color w:val="auto"/>
          <w:sz w:val="32"/>
          <w:szCs w:val="32"/>
          <w:u w:val="none"/>
        </w:rPr>
        <w:t>、</w:t>
      </w:r>
      <w:r>
        <w:rPr>
          <w:rFonts w:ascii="黑体" w:eastAsia="黑体"/>
          <w:color w:val="auto"/>
          <w:sz w:val="32"/>
          <w:szCs w:val="32"/>
          <w:u w:val="none"/>
        </w:rPr>
        <w:t>考试</w:t>
      </w:r>
    </w:p>
    <w:p w14:paraId="265DB4FE">
      <w:pPr>
        <w:ind w:left="0" w:firstLine="640" w:firstLineChars="200"/>
        <w:rPr>
          <w:rFonts w:hint="eastAsia" w:ascii="楷体_GB2312" w:hAnsi="楷体_GB2312" w:eastAsia="楷体_GB2312" w:cs="楷体_GB2312"/>
          <w:color w:val="auto"/>
          <w:sz w:val="32"/>
          <w:szCs w:val="32"/>
          <w:u w:val="single"/>
        </w:rPr>
      </w:pPr>
      <w:r>
        <w:rPr>
          <w:rFonts w:hint="eastAsia" w:ascii="楷体_GB2312" w:hAnsi="楷体_GB2312" w:eastAsia="楷体_GB2312" w:cs="楷体_GB2312"/>
          <w:color w:val="auto"/>
          <w:sz w:val="32"/>
          <w:szCs w:val="32"/>
          <w:u w:val="none"/>
        </w:rPr>
        <w:t>（一）入围比例</w:t>
      </w:r>
    </w:p>
    <w:p w14:paraId="4BB33B22">
      <w:pPr>
        <w:ind w:firstLine="640" w:firstLineChars="200"/>
        <w:rPr>
          <w:rFonts w:ascii="仿宋_GB2312" w:eastAsia="仿宋_GB2312"/>
          <w:color w:val="auto"/>
          <w:sz w:val="32"/>
          <w:szCs w:val="32"/>
          <w:u w:val="single"/>
        </w:rPr>
      </w:pPr>
      <w:r>
        <w:rPr>
          <w:rFonts w:ascii="仿宋_GB2312" w:eastAsia="仿宋_GB2312"/>
          <w:color w:val="auto"/>
          <w:sz w:val="32"/>
          <w:szCs w:val="32"/>
          <w:u w:val="none"/>
        </w:rPr>
        <w:t>面试入围最低比例为1：3，达不到规定比例的，按实际参考人数确定。</w:t>
      </w:r>
    </w:p>
    <w:p w14:paraId="4CC7E508">
      <w:pPr>
        <w:ind w:firstLine="640" w:firstLineChars="200"/>
        <w:rPr>
          <w:rFonts w:hint="eastAsia" w:ascii="楷体_GB2312" w:hAnsi="楷体_GB2312" w:eastAsia="楷体_GB2312" w:cs="楷体_GB2312"/>
          <w:color w:val="auto"/>
          <w:sz w:val="32"/>
          <w:szCs w:val="32"/>
          <w:u w:val="single"/>
        </w:rPr>
      </w:pPr>
      <w:r>
        <w:rPr>
          <w:rFonts w:hint="eastAsia" w:ascii="楷体_GB2312" w:hAnsi="楷体_GB2312" w:eastAsia="楷体_GB2312" w:cs="楷体_GB2312"/>
          <w:color w:val="auto"/>
          <w:sz w:val="32"/>
          <w:szCs w:val="32"/>
          <w:u w:val="none"/>
        </w:rPr>
        <w:t>（二）考试方式</w:t>
      </w:r>
    </w:p>
    <w:p w14:paraId="2A79F3D7">
      <w:pPr>
        <w:keepNext w:val="0"/>
        <w:keepLines w:val="0"/>
        <w:pageBreakBefore w:val="0"/>
        <w:widowControl w:val="0"/>
        <w:kinsoku/>
        <w:wordWrap/>
        <w:overflowPunct/>
        <w:topLinePunct w:val="0"/>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实行</w:t>
      </w:r>
      <w:r>
        <w:rPr>
          <w:rFonts w:hint="eastAsia" w:ascii="仿宋_GB2312" w:eastAsia="仿宋_GB2312"/>
          <w:sz w:val="32"/>
          <w:szCs w:val="32"/>
          <w:lang w:val="en-US" w:eastAsia="zh-CN"/>
        </w:rPr>
        <w:t>面谈答辩、</w:t>
      </w:r>
      <w:r>
        <w:rPr>
          <w:rFonts w:hint="eastAsia" w:ascii="仿宋_GB2312" w:eastAsia="仿宋_GB2312"/>
          <w:sz w:val="32"/>
          <w:szCs w:val="32"/>
        </w:rPr>
        <w:t>说课、讲课的方式进行面试。</w:t>
      </w:r>
    </w:p>
    <w:p w14:paraId="52FA0E12">
      <w:pPr>
        <w:ind w:firstLine="640" w:firstLineChars="200"/>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）总成绩计算</w:t>
      </w:r>
    </w:p>
    <w:p w14:paraId="7763046F">
      <w:pPr>
        <w:ind w:firstLine="640" w:firstLineChars="200"/>
        <w:rPr>
          <w:rFonts w:hint="eastAsia" w:ascii="仿宋_GB2312" w:eastAsia="仿宋_GB2312"/>
          <w:color w:val="auto"/>
          <w:sz w:val="32"/>
          <w:szCs w:val="32"/>
          <w:u w:val="none"/>
        </w:rPr>
      </w:pPr>
      <w:r>
        <w:rPr>
          <w:rFonts w:ascii="仿宋_GB2312" w:eastAsia="仿宋_GB2312"/>
          <w:color w:val="auto"/>
          <w:sz w:val="32"/>
          <w:szCs w:val="32"/>
          <w:u w:val="none"/>
        </w:rPr>
        <w:t>面试</w:t>
      </w:r>
      <w:r>
        <w:rPr>
          <w:rFonts w:hint="eastAsia" w:ascii="仿宋_GB2312" w:eastAsia="仿宋_GB2312"/>
          <w:color w:val="auto"/>
          <w:sz w:val="32"/>
          <w:szCs w:val="32"/>
          <w:u w:val="none"/>
        </w:rPr>
        <w:t>成绩实行百分制，满分100分。考生</w:t>
      </w:r>
      <w:r>
        <w:rPr>
          <w:rFonts w:ascii="仿宋_GB2312" w:eastAsia="仿宋_GB2312"/>
          <w:color w:val="auto"/>
          <w:sz w:val="32"/>
          <w:szCs w:val="32"/>
          <w:u w:val="none"/>
        </w:rPr>
        <w:t>面试</w:t>
      </w:r>
      <w:r>
        <w:rPr>
          <w:rFonts w:hint="eastAsia" w:ascii="仿宋_GB2312" w:eastAsia="仿宋_GB2312"/>
          <w:color w:val="auto"/>
          <w:sz w:val="32"/>
          <w:szCs w:val="32"/>
          <w:u w:val="none"/>
        </w:rPr>
        <w:t>成绩即为总成绩，计算考生成绩时，保留小数点后两位。若总成绩相同则由招聘单位组织加试，加试得分高者排名在前。</w:t>
      </w:r>
    </w:p>
    <w:p w14:paraId="526A5DA0">
      <w:pPr>
        <w:ind w:firstLine="640" w:firstLineChars="200"/>
        <w:rPr>
          <w:rFonts w:hint="eastAsia" w:ascii="仿宋_GB2312" w:eastAsia="仿宋_GB2312"/>
          <w:color w:val="auto"/>
          <w:sz w:val="32"/>
          <w:szCs w:val="32"/>
          <w:u w:val="none"/>
        </w:rPr>
      </w:pPr>
      <w:r>
        <w:rPr>
          <w:rFonts w:ascii="仿宋_GB2312" w:eastAsia="仿宋_GB2312"/>
          <w:color w:val="auto"/>
          <w:sz w:val="32"/>
          <w:szCs w:val="32"/>
          <w:u w:val="none"/>
        </w:rPr>
        <w:t>面试</w:t>
      </w:r>
      <w:r>
        <w:rPr>
          <w:rFonts w:hint="eastAsia" w:ascii="仿宋_GB2312" w:eastAsia="仿宋_GB2312"/>
          <w:color w:val="auto"/>
          <w:sz w:val="32"/>
          <w:szCs w:val="32"/>
          <w:u w:val="none"/>
        </w:rPr>
        <w:t>成绩最低合格分数线为80分，到达合格线的考生方能进入下一环节。</w:t>
      </w:r>
    </w:p>
    <w:p w14:paraId="26562C61">
      <w:pPr>
        <w:ind w:firstLine="640" w:firstLineChars="200"/>
        <w:rPr>
          <w:rFonts w:hint="eastAsia" w:ascii="黑体" w:eastAsia="黑体"/>
          <w:sz w:val="32"/>
          <w:szCs w:val="32"/>
        </w:rPr>
      </w:pPr>
      <w:r>
        <w:rPr>
          <w:rFonts w:hint="eastAsia" w:ascii="黑体" w:eastAsia="黑体"/>
          <w:sz w:val="32"/>
          <w:szCs w:val="32"/>
        </w:rPr>
        <w:t>四、体检与考察</w:t>
      </w:r>
    </w:p>
    <w:p w14:paraId="091875BF">
      <w:pPr>
        <w:ind w:firstLine="640" w:firstLineChars="200"/>
        <w:rPr>
          <w:rFonts w:hint="eastAsia" w:ascii="仿宋_GB2312" w:eastAsia="仿宋_GB2312"/>
          <w:sz w:val="32"/>
          <w:szCs w:val="32"/>
        </w:rPr>
      </w:pPr>
      <w:r>
        <w:rPr>
          <w:rFonts w:hint="eastAsia" w:ascii="仿宋_GB2312" w:eastAsia="仿宋_GB2312"/>
          <w:sz w:val="32"/>
          <w:szCs w:val="32"/>
        </w:rPr>
        <w:t>按招聘岗位计划数1:1的比例确定进入体检、考察环节人员名单。</w:t>
      </w:r>
    </w:p>
    <w:p w14:paraId="159D0E44">
      <w:pPr>
        <w:ind w:firstLine="640" w:firstLineChars="200"/>
        <w:rPr>
          <w:rFonts w:hint="eastAsia" w:ascii="仿宋_GB2312" w:eastAsia="仿宋_GB2312"/>
          <w:sz w:val="32"/>
          <w:szCs w:val="32"/>
        </w:rPr>
      </w:pPr>
      <w:r>
        <w:rPr>
          <w:rFonts w:hint="eastAsia" w:ascii="仿宋_GB2312" w:eastAsia="仿宋_GB2312"/>
          <w:sz w:val="32"/>
          <w:szCs w:val="32"/>
        </w:rPr>
        <w:t>体检参照公务员录用体检有关规定组织实施。相关行业有职业准入规定的，按相关规定执行。体检结果以体检机构出具的正式体检结论为准。需要进行复检的，复检机构在具有资质的体检机构中随机确定，复检只能进行一次。</w:t>
      </w:r>
    </w:p>
    <w:p w14:paraId="5CE80691">
      <w:pPr>
        <w:ind w:firstLine="640" w:firstLineChars="200"/>
        <w:rPr>
          <w:rFonts w:hint="eastAsia" w:ascii="仿宋_GB2312" w:eastAsia="仿宋_GB2312"/>
          <w:sz w:val="32"/>
          <w:szCs w:val="32"/>
        </w:rPr>
      </w:pPr>
      <w:r>
        <w:rPr>
          <w:rFonts w:hint="eastAsia" w:ascii="仿宋_GB2312" w:eastAsia="仿宋_GB2312"/>
          <w:sz w:val="32"/>
          <w:szCs w:val="32"/>
        </w:rPr>
        <w:t>考察工作由</w:t>
      </w:r>
      <w:r>
        <w:rPr>
          <w:rFonts w:hint="eastAsia" w:ascii="仿宋_GB2312" w:eastAsia="仿宋_GB2312"/>
          <w:sz w:val="32"/>
          <w:szCs w:val="32"/>
          <w:lang w:val="en-US" w:eastAsia="zh-CN"/>
        </w:rPr>
        <w:t>本校</w:t>
      </w:r>
      <w:r>
        <w:rPr>
          <w:rFonts w:hint="eastAsia" w:ascii="仿宋_GB2312" w:eastAsia="仿宋_GB2312"/>
          <w:sz w:val="32"/>
          <w:szCs w:val="32"/>
        </w:rPr>
        <w:t>负责，坚持德才兼备、以德为先，注重对应聘人员政治思想、道德品质、能力素质、工作表现、遵纪守法、廉洁自律等情况进行全面考察，并对应聘人员的报考资格进行再次复审。</w:t>
      </w:r>
    </w:p>
    <w:p w14:paraId="27949332">
      <w:pPr>
        <w:ind w:firstLine="640" w:firstLineChars="200"/>
        <w:rPr>
          <w:rFonts w:hint="eastAsia" w:ascii="仿宋_GB2312" w:eastAsia="仿宋_GB2312"/>
          <w:sz w:val="32"/>
          <w:szCs w:val="32"/>
        </w:rPr>
      </w:pPr>
      <w:r>
        <w:rPr>
          <w:rFonts w:hint="eastAsia" w:ascii="仿宋_GB2312" w:eastAsia="仿宋_GB2312"/>
          <w:sz w:val="32"/>
          <w:szCs w:val="32"/>
        </w:rPr>
        <w:t>考生自愿放弃、体检或考察不合格的，招聘单位可按照岗位总成绩排名依次递补体检或考察人员。</w:t>
      </w:r>
    </w:p>
    <w:p w14:paraId="7A6559B1">
      <w:pPr>
        <w:ind w:firstLine="640" w:firstLineChars="200"/>
        <w:rPr>
          <w:rFonts w:hint="eastAsia" w:ascii="黑体" w:eastAsia="黑体"/>
          <w:sz w:val="32"/>
          <w:szCs w:val="32"/>
        </w:rPr>
      </w:pPr>
      <w:r>
        <w:rPr>
          <w:rFonts w:hint="eastAsia" w:ascii="黑体" w:eastAsia="黑体"/>
          <w:sz w:val="32"/>
          <w:szCs w:val="32"/>
        </w:rPr>
        <w:t>五、公示及备案</w:t>
      </w:r>
    </w:p>
    <w:p w14:paraId="2E90AAE8">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公示</w:t>
      </w:r>
    </w:p>
    <w:p w14:paraId="672836B7">
      <w:pPr>
        <w:ind w:firstLine="640" w:firstLineChars="200"/>
        <w:rPr>
          <w:rFonts w:hint="eastAsia" w:ascii="仿宋_GB2312" w:eastAsia="仿宋_GB2312"/>
          <w:sz w:val="32"/>
          <w:szCs w:val="32"/>
        </w:rPr>
      </w:pPr>
      <w:r>
        <w:rPr>
          <w:rFonts w:hint="eastAsia" w:ascii="仿宋_GB2312" w:eastAsia="仿宋_GB2312"/>
          <w:sz w:val="32"/>
          <w:szCs w:val="32"/>
        </w:rPr>
        <w:t>招聘单位根据考察结果由领导班子集体研究确定拟聘人选，经主管部门审定，在本单位或主管部门官网、市人社局官网公示，公示期不少于5个工作日。公示无异议的，或虽有异议但经调查不影响聘用的，经主管部门审核后报市人社局审核备案。</w:t>
      </w:r>
    </w:p>
    <w:p w14:paraId="425C5206">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备案</w:t>
      </w:r>
    </w:p>
    <w:p w14:paraId="316AE2D3">
      <w:pPr>
        <w:ind w:firstLine="640" w:firstLineChars="200"/>
        <w:rPr>
          <w:rFonts w:hint="eastAsia" w:ascii="仿宋_GB2312" w:eastAsia="仿宋_GB2312"/>
          <w:sz w:val="32"/>
          <w:szCs w:val="32"/>
        </w:rPr>
      </w:pPr>
      <w:r>
        <w:rPr>
          <w:rFonts w:hint="eastAsia" w:ascii="仿宋_GB2312" w:eastAsia="仿宋_GB2312"/>
          <w:sz w:val="32"/>
          <w:szCs w:val="32"/>
        </w:rPr>
        <w:t>公示中反映有影响聘用问题并查证属实的，不予聘用备案。公示中反映的问题一时难以查实的，暂缓聘用备案，待查清后再决定是否聘用备案。</w:t>
      </w:r>
    </w:p>
    <w:p w14:paraId="351CD400">
      <w:pPr>
        <w:ind w:firstLine="640" w:firstLineChars="200"/>
        <w:rPr>
          <w:rFonts w:hint="eastAsia" w:ascii="黑体" w:eastAsia="黑体"/>
          <w:sz w:val="32"/>
          <w:szCs w:val="32"/>
        </w:rPr>
      </w:pPr>
      <w:r>
        <w:rPr>
          <w:rFonts w:hint="eastAsia" w:ascii="黑体" w:eastAsia="黑体"/>
          <w:sz w:val="32"/>
          <w:szCs w:val="32"/>
        </w:rPr>
        <w:t>六、聘用</w:t>
      </w:r>
    </w:p>
    <w:p w14:paraId="60003FAB">
      <w:pPr>
        <w:ind w:firstLine="640" w:firstLineChars="200"/>
        <w:rPr>
          <w:rFonts w:hint="eastAsia" w:ascii="仿宋_GB2312" w:eastAsia="仿宋_GB2312"/>
          <w:sz w:val="32"/>
          <w:szCs w:val="32"/>
        </w:rPr>
      </w:pPr>
      <w:r>
        <w:rPr>
          <w:rFonts w:hint="eastAsia" w:ascii="仿宋_GB2312" w:eastAsia="仿宋_GB2312"/>
          <w:sz w:val="32"/>
          <w:szCs w:val="32"/>
        </w:rPr>
        <w:t>经市人社局审核备案后，招聘单位及时通知新聘人员报到，与其签订聘用合同，约定试用期且计入聘期，实行岗位管理，执行有关政策规定的薪酬待遇。</w:t>
      </w:r>
    </w:p>
    <w:p w14:paraId="5DF45AE6">
      <w:pPr>
        <w:ind w:firstLine="640" w:firstLineChars="200"/>
        <w:rPr>
          <w:rFonts w:hint="eastAsia" w:ascii="仿宋_GB2312" w:eastAsia="仿宋_GB2312"/>
          <w:sz w:val="32"/>
          <w:szCs w:val="32"/>
        </w:rPr>
      </w:pPr>
      <w:r>
        <w:rPr>
          <w:rFonts w:hint="eastAsia" w:ascii="仿宋_GB2312" w:eastAsia="仿宋_GB2312"/>
          <w:sz w:val="32"/>
          <w:szCs w:val="32"/>
        </w:rPr>
        <w:t>被聘人员自接到通知之日起20日内无正当理由没有报到的，取消聘用资格，招聘单位可根据需要按总成绩排名递补人员，按上述程序重新办理相关事宜和手续。</w:t>
      </w:r>
    </w:p>
    <w:p w14:paraId="1C686F3B">
      <w:pPr>
        <w:ind w:firstLine="640" w:firstLineChars="200"/>
        <w:rPr>
          <w:rFonts w:hint="eastAsia" w:ascii="黑体" w:eastAsia="黑体"/>
          <w:sz w:val="32"/>
          <w:szCs w:val="32"/>
        </w:rPr>
      </w:pPr>
      <w:r>
        <w:rPr>
          <w:rFonts w:hint="eastAsia" w:ascii="黑体" w:eastAsia="黑体"/>
          <w:sz w:val="32"/>
          <w:szCs w:val="32"/>
        </w:rPr>
        <w:t>七、违纪违规处理</w:t>
      </w:r>
    </w:p>
    <w:p w14:paraId="1FBA570C">
      <w:pPr>
        <w:ind w:firstLine="640" w:firstLineChars="200"/>
        <w:rPr>
          <w:rFonts w:hint="eastAsia" w:ascii="仿宋_GB2312" w:eastAsia="仿宋_GB2312"/>
          <w:sz w:val="32"/>
          <w:szCs w:val="32"/>
        </w:rPr>
      </w:pPr>
      <w:r>
        <w:rPr>
          <w:rFonts w:hint="eastAsia" w:ascii="仿宋_GB2312" w:eastAsia="仿宋_GB2312"/>
          <w:sz w:val="32"/>
          <w:szCs w:val="32"/>
        </w:rPr>
        <w:t>对违反公开招聘纪律规定的考生和工作人员，按照《事业单位公开招聘违纪违规行为处理规定》（人社部令第35号）处理，涉嫌犯罪的及时移送司法机关处理。</w:t>
      </w:r>
    </w:p>
    <w:p w14:paraId="674BAA14">
      <w:pPr>
        <w:ind w:firstLine="640" w:firstLineChars="200"/>
        <w:rPr>
          <w:rFonts w:hint="eastAsia" w:ascii="黑体" w:eastAsia="黑体"/>
          <w:sz w:val="32"/>
          <w:szCs w:val="32"/>
        </w:rPr>
      </w:pPr>
      <w:r>
        <w:rPr>
          <w:rFonts w:hint="eastAsia" w:ascii="黑体" w:eastAsia="黑体"/>
          <w:sz w:val="32"/>
          <w:szCs w:val="32"/>
        </w:rPr>
        <w:t>八、信息发布及政策咨询</w:t>
      </w:r>
    </w:p>
    <w:p w14:paraId="6D38B5A4">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襄阳市第三十六中学、襄阳市教育局、襄阳市人社局</w:t>
      </w:r>
      <w:r>
        <w:rPr>
          <w:rFonts w:hint="eastAsia" w:ascii="仿宋_GB2312" w:eastAsia="仿宋_GB2312"/>
          <w:sz w:val="32"/>
          <w:szCs w:val="32"/>
        </w:rPr>
        <w:t>网站为本次专项公开招聘工作情况、相关通知、</w:t>
      </w:r>
      <w:r>
        <w:rPr>
          <w:rFonts w:ascii="仿宋_GB2312" w:eastAsia="仿宋_GB2312"/>
          <w:sz w:val="32"/>
          <w:szCs w:val="32"/>
        </w:rPr>
        <w:t>拟聘</w:t>
      </w:r>
      <w:r>
        <w:rPr>
          <w:rFonts w:hint="eastAsia" w:ascii="仿宋_GB2312" w:eastAsia="仿宋_GB2312"/>
          <w:sz w:val="32"/>
          <w:szCs w:val="32"/>
        </w:rPr>
        <w:t>情况、结果公示等相关信息发布网站，请考生注意查看相关信息。</w:t>
      </w:r>
    </w:p>
    <w:p w14:paraId="4B58075A">
      <w:pPr>
        <w:wordWrap w:val="0"/>
        <w:ind w:firstLine="640" w:firstLineChars="200"/>
        <w:jc w:val="left"/>
        <w:rPr>
          <w:rFonts w:hint="eastAsia" w:ascii="仿宋_GB2312" w:eastAsia="仿宋_GB2312"/>
          <w:sz w:val="32"/>
          <w:szCs w:val="32"/>
        </w:rPr>
      </w:pPr>
      <w:r>
        <w:rPr>
          <w:rFonts w:hint="eastAsia" w:ascii="仿宋_GB2312" w:eastAsia="仿宋_GB2312"/>
          <w:sz w:val="32"/>
          <w:szCs w:val="32"/>
        </w:rPr>
        <w:t>政策咨询电话</w:t>
      </w:r>
      <w:r>
        <w:rPr>
          <w:rFonts w:hint="eastAsia" w:ascii="仿宋_GB2312" w:eastAsia="仿宋_GB2312"/>
          <w:sz w:val="32"/>
          <w:szCs w:val="32"/>
          <w:lang w:val="en-US" w:eastAsia="zh-CN"/>
        </w:rPr>
        <w:t>:</w:t>
      </w:r>
      <w:r>
        <w:rPr>
          <w:rFonts w:hint="eastAsia" w:ascii="仿宋_GB2312" w:eastAsia="仿宋_GB2312"/>
          <w:sz w:val="32"/>
          <w:szCs w:val="32"/>
        </w:rPr>
        <w:t>1</w:t>
      </w:r>
      <w:r>
        <w:rPr>
          <w:rFonts w:hint="eastAsia" w:ascii="仿宋_GB2312" w:eastAsia="仿宋_GB2312"/>
          <w:sz w:val="32"/>
          <w:szCs w:val="32"/>
          <w:lang w:val="en-US" w:eastAsia="zh-CN"/>
        </w:rPr>
        <w:t>3986373244</w:t>
      </w:r>
      <w:r>
        <w:rPr>
          <w:rFonts w:ascii="仿宋_GB2312" w:eastAsia="仿宋_GB2312"/>
          <w:sz w:val="32"/>
          <w:szCs w:val="32"/>
        </w:rPr>
        <w:t xml:space="preserve">       </w:t>
      </w:r>
    </w:p>
    <w:p w14:paraId="0E1D1F11">
      <w:pPr>
        <w:spacing w:line="520" w:lineRule="exact"/>
        <w:ind w:firstLine="640" w:firstLineChars="200"/>
        <w:rPr>
          <w:rFonts w:ascii="仿宋_GB2312" w:eastAsia="仿宋_GB2312"/>
          <w:sz w:val="32"/>
          <w:szCs w:val="32"/>
        </w:rPr>
      </w:pPr>
      <w:r>
        <w:rPr>
          <w:rFonts w:hint="eastAsia" w:ascii="仿宋_GB2312" w:eastAsia="仿宋_GB2312"/>
          <w:sz w:val="32"/>
          <w:szCs w:val="32"/>
        </w:rPr>
        <w:t>监督举报电话</w:t>
      </w:r>
      <w:r>
        <w:rPr>
          <w:rFonts w:hint="eastAsia" w:ascii="仿宋_GB2312" w:eastAsia="仿宋_GB2312"/>
          <w:sz w:val="32"/>
          <w:szCs w:val="32"/>
          <w:lang w:val="en-US" w:eastAsia="zh-CN"/>
        </w:rPr>
        <w:t>:</w:t>
      </w:r>
      <w:r>
        <w:rPr>
          <w:rFonts w:hint="eastAsia" w:ascii="仿宋_GB2312" w:eastAsia="仿宋_GB2312"/>
          <w:sz w:val="32"/>
          <w:szCs w:val="32"/>
        </w:rPr>
        <w:t>18271266698</w:t>
      </w:r>
    </w:p>
    <w:p w14:paraId="76332892">
      <w:pPr>
        <w:spacing w:line="520" w:lineRule="exact"/>
        <w:ind w:firstLine="640" w:firstLineChars="200"/>
        <w:rPr>
          <w:rFonts w:hint="eastAsia" w:ascii="仿宋_GB2312" w:eastAsia="仿宋_GB2312"/>
          <w:sz w:val="32"/>
          <w:szCs w:val="32"/>
        </w:rPr>
      </w:pPr>
    </w:p>
    <w:p w14:paraId="5D6C77D3">
      <w:pPr>
        <w:spacing w:line="520" w:lineRule="exact"/>
        <w:ind w:firstLine="640" w:firstLineChars="200"/>
        <w:rPr>
          <w:rFonts w:ascii="仿宋_GB2312" w:eastAsia="仿宋_GB2312"/>
          <w:sz w:val="32"/>
          <w:szCs w:val="32"/>
        </w:rPr>
      </w:pPr>
      <w:r>
        <w:rPr>
          <w:rFonts w:hint="eastAsia" w:ascii="仿宋_GB2312" w:eastAsia="仿宋_GB2312"/>
          <w:sz w:val="32"/>
          <w:szCs w:val="32"/>
        </w:rPr>
        <w:t>附件：《襄阳市第三十六中学2025年度公开招聘</w:t>
      </w:r>
      <w:r>
        <w:rPr>
          <w:rFonts w:hint="eastAsia" w:ascii="仿宋_GB2312" w:eastAsia="仿宋_GB2312"/>
          <w:sz w:val="32"/>
          <w:szCs w:val="32"/>
          <w:lang w:val="en-US" w:eastAsia="zh-CN"/>
        </w:rPr>
        <w:t>第二批专业技术人才</w:t>
      </w:r>
      <w:r>
        <w:rPr>
          <w:rFonts w:hint="eastAsia" w:ascii="仿宋_GB2312" w:eastAsia="仿宋_GB2312"/>
          <w:sz w:val="32"/>
          <w:szCs w:val="32"/>
        </w:rPr>
        <w:t>岗位一览表》</w:t>
      </w:r>
    </w:p>
    <w:p w14:paraId="45BE4B87">
      <w:pPr>
        <w:spacing w:line="520" w:lineRule="exact"/>
        <w:ind w:firstLine="640" w:firstLineChars="200"/>
        <w:rPr>
          <w:rFonts w:ascii="仿宋_GB2312" w:eastAsia="仿宋_GB2312"/>
          <w:sz w:val="32"/>
          <w:szCs w:val="32"/>
        </w:rPr>
      </w:pPr>
    </w:p>
    <w:p w14:paraId="73A21049">
      <w:pPr>
        <w:spacing w:line="520" w:lineRule="exact"/>
        <w:ind w:firstLine="640" w:firstLineChars="200"/>
        <w:rPr>
          <w:rFonts w:ascii="仿宋_GB2312" w:eastAsia="仿宋_GB2312"/>
          <w:sz w:val="32"/>
          <w:szCs w:val="32"/>
        </w:rPr>
      </w:pPr>
    </w:p>
    <w:p w14:paraId="4DE1FFD5">
      <w:pPr>
        <w:spacing w:line="520" w:lineRule="exact"/>
        <w:ind w:firstLine="640" w:firstLineChars="200"/>
        <w:jc w:val="right"/>
        <w:rPr>
          <w:rFonts w:ascii="仿宋_GB2312" w:eastAsia="仿宋_GB2312"/>
          <w:sz w:val="32"/>
          <w:szCs w:val="32"/>
        </w:rPr>
      </w:pPr>
      <w:r>
        <w:rPr>
          <w:rFonts w:hint="eastAsia" w:ascii="仿宋_GB2312" w:eastAsia="仿宋_GB2312"/>
          <w:sz w:val="32"/>
          <w:szCs w:val="32"/>
        </w:rPr>
        <w:t>襄阳市第三十六中学</w:t>
      </w:r>
    </w:p>
    <w:p w14:paraId="47BCE861">
      <w:pPr>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2025年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sectPr>
      <w:headerReference r:id="rId5" w:type="default"/>
      <w:footerReference r:id="rId6" w:type="default"/>
      <w:pgSz w:w="11907" w:h="16839"/>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87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94936">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F94936">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03F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F162D65"/>
    <w:rsid w:val="110D4688"/>
    <w:rsid w:val="2A924BF1"/>
    <w:rsid w:val="2CDA0C05"/>
    <w:rsid w:val="30EA037A"/>
    <w:rsid w:val="32414FDF"/>
    <w:rsid w:val="38561A88"/>
    <w:rsid w:val="3A2A7AF2"/>
    <w:rsid w:val="46F41D31"/>
    <w:rsid w:val="49A543E6"/>
    <w:rsid w:val="57725C07"/>
    <w:rsid w:val="6891004C"/>
    <w:rsid w:val="6C612297"/>
    <w:rsid w:val="78F23BCF"/>
    <w:rsid w:val="7D164AB9"/>
    <w:rsid w:val="7D380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4"/>
    <w:basedOn w:val="1"/>
    <w:next w:val="1"/>
    <w:autoRedefine/>
    <w:qFormat/>
    <w:uiPriority w:val="0"/>
    <w:pPr>
      <w:ind w:left="126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2105</Words>
  <Characters>2192</Characters>
  <Lines>125</Lines>
  <Paragraphs>66</Paragraphs>
  <TotalTime>12</TotalTime>
  <ScaleCrop>false</ScaleCrop>
  <LinksUpToDate>false</LinksUpToDate>
  <CharactersWithSpaces>2233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2025-03-04T09:38:00Z</dcterms:created>
  <dc:creator>thtf</dc:creator>
  <cp:lastModifiedBy>Administrator</cp:lastModifiedBy>
  <dcterms:modified xsi:type="dcterms:W3CDTF">2025-05-07T07:54:15Z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eyJoZGlkIjoiNzdkNzkwMGU2MjA2MDYxYTY0MTUxZWY1NGNmMDAyZDQifQ==</vt:lpwstr>
  </property>
  <property fmtid="{D5CDD505-2E9C-101B-9397-08002B2CF9AE}" pid="3" name="KSOProductBuildVer">
    <vt:lpwstr>2052-12.1.0.20784</vt:lpwstr>
  </property>
  <property fmtid="{D5CDD505-2E9C-101B-9397-08002B2CF9AE}" pid="4" name="ICV">
    <vt:lpwstr>196C438A3F2D477D93762DF18E5F5AAA_12</vt:lpwstr>
  </property>
</Properties>
</file>