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35"/>
        <w:ind w:left="219"/>
        <w:rPr>
          <w:rFonts w:ascii="Times New Roman" w:eastAsia="Times New Roman"/>
        </w:rPr>
      </w:pPr>
      <w:r>
        <w:rPr>
          <w:rFonts w:hint="eastAsia" w:ascii="黑体" w:eastAsia="黑体"/>
          <w:spacing w:val="-27"/>
        </w:rPr>
        <w:t>附件</w:t>
      </w:r>
      <w:bookmarkStart w:id="0" w:name="_GoBack"/>
      <w:bookmarkEnd w:id="0"/>
      <w:r>
        <w:rPr>
          <w:rFonts w:ascii="Times New Roman" w:eastAsia="Times New Roman"/>
        </w:rPr>
        <w:t>:</w:t>
      </w:r>
    </w:p>
    <w:p>
      <w:pPr>
        <w:pStyle w:val="3"/>
        <w:spacing w:before="7"/>
        <w:rPr>
          <w:rFonts w:ascii="Times New Roman"/>
          <w:sz w:val="64"/>
        </w:rPr>
      </w:pPr>
      <w:r>
        <w:br w:type="column"/>
      </w:r>
    </w:p>
    <w:p>
      <w:pPr>
        <w:spacing w:before="0"/>
        <w:ind w:left="219" w:right="0" w:firstLine="0"/>
        <w:jc w:val="left"/>
        <w:rPr>
          <w:rFonts w:hint="eastAsia" w:ascii="宋体" w:eastAsia="宋体"/>
          <w:sz w:val="36"/>
        </w:rPr>
      </w:pPr>
      <w:r>
        <w:rPr>
          <w:rFonts w:hint="eastAsia" w:ascii="宋体" w:eastAsia="宋体"/>
          <w:sz w:val="36"/>
        </w:rPr>
        <w:t>枣庄东林农文化产业发展有限公司公开招聘人员岗位需求表</w:t>
      </w:r>
    </w:p>
    <w:p>
      <w:pPr>
        <w:spacing w:after="0"/>
        <w:jc w:val="left"/>
        <w:rPr>
          <w:rFonts w:hint="eastAsia" w:ascii="宋体" w:eastAsia="宋体"/>
          <w:sz w:val="36"/>
        </w:rPr>
        <w:sectPr>
          <w:pgSz w:w="16840" w:h="11910" w:orient="landscape"/>
          <w:pgMar w:top="1100" w:right="760" w:bottom="280" w:left="700" w:header="720" w:footer="720" w:gutter="0"/>
          <w:cols w:equalWidth="0" w:num="2">
            <w:col w:w="1229" w:space="1560"/>
            <w:col w:w="12591"/>
          </w:cols>
        </w:sectPr>
      </w:pPr>
    </w:p>
    <w:p>
      <w:pPr>
        <w:pStyle w:val="3"/>
        <w:spacing w:before="7"/>
        <w:rPr>
          <w:rFonts w:ascii="宋体"/>
          <w:sz w:val="5"/>
        </w:rPr>
      </w:pPr>
    </w:p>
    <w:tbl>
      <w:tblPr>
        <w:tblStyle w:val="4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1543"/>
        <w:gridCol w:w="761"/>
        <w:gridCol w:w="684"/>
        <w:gridCol w:w="1466"/>
        <w:gridCol w:w="1561"/>
        <w:gridCol w:w="88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8" w:type="pct"/>
          </w:tcPr>
          <w:p>
            <w:pPr>
              <w:pStyle w:val="9"/>
              <w:spacing w:before="17" w:line="310" w:lineRule="atLeast"/>
              <w:ind w:left="148" w:right="141"/>
              <w:rPr>
                <w:b/>
                <w:sz w:val="21"/>
              </w:rPr>
            </w:pPr>
            <w:r>
              <w:rPr>
                <w:b/>
                <w:sz w:val="21"/>
              </w:rPr>
              <w:t>序号</w:t>
            </w:r>
          </w:p>
        </w:tc>
        <w:tc>
          <w:tcPr>
            <w:tcW w:w="501" w:type="pct"/>
          </w:tcPr>
          <w:p>
            <w:pPr>
              <w:pStyle w:val="9"/>
              <w:spacing w:before="17" w:line="310" w:lineRule="atLeast"/>
              <w:ind w:left="547" w:right="53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岗位名称</w:t>
            </w:r>
          </w:p>
        </w:tc>
        <w:tc>
          <w:tcPr>
            <w:tcW w:w="247" w:type="pct"/>
          </w:tcPr>
          <w:p>
            <w:pPr>
              <w:pStyle w:val="9"/>
              <w:spacing w:before="17" w:line="310" w:lineRule="atLeast"/>
              <w:ind w:left="163" w:right="154"/>
              <w:rPr>
                <w:b/>
                <w:sz w:val="21"/>
              </w:rPr>
            </w:pPr>
            <w:r>
              <w:rPr>
                <w:b/>
                <w:sz w:val="21"/>
              </w:rPr>
              <w:t>岗位代码</w:t>
            </w:r>
          </w:p>
        </w:tc>
        <w:tc>
          <w:tcPr>
            <w:tcW w:w="222" w:type="pct"/>
          </w:tcPr>
          <w:p>
            <w:pPr>
              <w:pStyle w:val="9"/>
              <w:spacing w:before="17" w:line="310" w:lineRule="atLeast"/>
              <w:ind w:left="126" w:right="116"/>
              <w:rPr>
                <w:b/>
                <w:sz w:val="21"/>
              </w:rPr>
            </w:pPr>
            <w:r>
              <w:rPr>
                <w:b/>
                <w:sz w:val="21"/>
              </w:rPr>
              <w:t>招聘人数</w:t>
            </w:r>
          </w:p>
        </w:tc>
        <w:tc>
          <w:tcPr>
            <w:tcW w:w="476" w:type="pct"/>
          </w:tcPr>
          <w:p>
            <w:pPr>
              <w:pStyle w:val="9"/>
              <w:spacing w:before="9"/>
              <w:rPr>
                <w:rFonts w:ascii="宋体"/>
                <w:sz w:val="16"/>
              </w:rPr>
            </w:pPr>
          </w:p>
          <w:p>
            <w:pPr>
              <w:pStyle w:val="9"/>
              <w:ind w:left="488" w:right="48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学历</w:t>
            </w:r>
          </w:p>
        </w:tc>
        <w:tc>
          <w:tcPr>
            <w:tcW w:w="507" w:type="pct"/>
          </w:tcPr>
          <w:p>
            <w:pPr>
              <w:pStyle w:val="9"/>
              <w:spacing w:before="9"/>
              <w:rPr>
                <w:rFonts w:ascii="宋体"/>
                <w:sz w:val="16"/>
              </w:rPr>
            </w:pPr>
          </w:p>
          <w:p>
            <w:pPr>
              <w:pStyle w:val="9"/>
              <w:ind w:left="138" w:right="12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所需专业</w:t>
            </w:r>
          </w:p>
        </w:tc>
        <w:tc>
          <w:tcPr>
            <w:tcW w:w="2876" w:type="pct"/>
          </w:tcPr>
          <w:p>
            <w:pPr>
              <w:pStyle w:val="9"/>
              <w:spacing w:before="9"/>
              <w:rPr>
                <w:rFonts w:ascii="宋体"/>
                <w:sz w:val="16"/>
              </w:rPr>
            </w:pPr>
          </w:p>
          <w:p>
            <w:pPr>
              <w:pStyle w:val="9"/>
              <w:ind w:left="3916" w:right="390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其他要求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3" w:hRule="atLeast"/>
        </w:trPr>
        <w:tc>
          <w:tcPr>
            <w:tcW w:w="168" w:type="pct"/>
            <w:vAlign w:val="center"/>
          </w:tcPr>
          <w:p>
            <w:pPr>
              <w:pStyle w:val="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1</w:t>
            </w:r>
          </w:p>
        </w:tc>
        <w:tc>
          <w:tcPr>
            <w:tcW w:w="501" w:type="pct"/>
            <w:vAlign w:val="center"/>
          </w:tcPr>
          <w:p>
            <w:pPr>
              <w:pStyle w:val="9"/>
              <w:ind w:right="100"/>
              <w:jc w:val="center"/>
              <w:rPr>
                <w:sz w:val="21"/>
              </w:rPr>
            </w:pPr>
            <w:r>
              <w:rPr>
                <w:sz w:val="21"/>
              </w:rPr>
              <w:t>售检票</w:t>
            </w:r>
          </w:p>
        </w:tc>
        <w:tc>
          <w:tcPr>
            <w:tcW w:w="247" w:type="pct"/>
            <w:vAlign w:val="center"/>
          </w:tcPr>
          <w:p>
            <w:pPr>
              <w:pStyle w:val="9"/>
              <w:ind w:right="21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A1</w:t>
            </w:r>
          </w:p>
        </w:tc>
        <w:tc>
          <w:tcPr>
            <w:tcW w:w="222" w:type="pct"/>
            <w:vAlign w:val="center"/>
          </w:tcPr>
          <w:p>
            <w:pPr>
              <w:pStyle w:val="9"/>
              <w:ind w:right="203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17</w:t>
            </w:r>
          </w:p>
        </w:tc>
        <w:tc>
          <w:tcPr>
            <w:tcW w:w="476" w:type="pct"/>
            <w:vAlign w:val="center"/>
          </w:tcPr>
          <w:p>
            <w:pPr>
              <w:pStyle w:val="9"/>
              <w:spacing w:line="278" w:lineRule="auto"/>
              <w:ind w:right="185"/>
              <w:jc w:val="center"/>
              <w:rPr>
                <w:sz w:val="21"/>
              </w:rPr>
            </w:pPr>
            <w:r>
              <w:rPr>
                <w:sz w:val="21"/>
              </w:rPr>
              <w:t>大专学历及以上</w:t>
            </w:r>
          </w:p>
        </w:tc>
        <w:tc>
          <w:tcPr>
            <w:tcW w:w="507" w:type="pct"/>
            <w:vAlign w:val="center"/>
          </w:tcPr>
          <w:p>
            <w:pPr>
              <w:pStyle w:val="9"/>
              <w:spacing w:before="43"/>
              <w:ind w:left="108"/>
              <w:jc w:val="center"/>
              <w:rPr>
                <w:sz w:val="21"/>
              </w:rPr>
            </w:pPr>
            <w:r>
              <w:rPr>
                <w:sz w:val="21"/>
              </w:rPr>
              <w:t>不限专业</w:t>
            </w:r>
          </w:p>
        </w:tc>
        <w:tc>
          <w:tcPr>
            <w:tcW w:w="2876" w:type="pct"/>
          </w:tcPr>
          <w:p>
            <w:pPr>
              <w:pStyle w:val="9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1、年龄35周岁以下；身高163—175cm;五官端正、形象气质佳，语言表达能力强，有服务意识和应变能力；</w:t>
            </w:r>
          </w:p>
          <w:p>
            <w:pPr>
              <w:pStyle w:val="9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2、严格按照规定流程，确保门票的真实性和有效性，维护景区管理秩序，确保游客有序进出；</w:t>
            </w:r>
          </w:p>
          <w:p>
            <w:pPr>
              <w:pStyle w:val="9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3、具有计算机操作经验，能熟练使用办公软件；</w:t>
            </w:r>
          </w:p>
          <w:p>
            <w:pPr>
              <w:pStyle w:val="9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4、具有提供专业、详尽的咨询服务能力；</w:t>
            </w:r>
          </w:p>
          <w:p>
            <w:pPr>
              <w:pStyle w:val="9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5、有相关工作经验者优先考虑。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" w:hRule="atLeast"/>
        </w:trPr>
        <w:tc>
          <w:tcPr>
            <w:tcW w:w="168" w:type="pct"/>
            <w:vAlign w:val="center"/>
          </w:tcPr>
          <w:p>
            <w:pPr>
              <w:pStyle w:val="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2</w:t>
            </w:r>
          </w:p>
        </w:tc>
        <w:tc>
          <w:tcPr>
            <w:tcW w:w="501" w:type="pct"/>
            <w:vAlign w:val="center"/>
          </w:tcPr>
          <w:p>
            <w:pPr>
              <w:pStyle w:val="9"/>
              <w:ind w:right="100"/>
              <w:jc w:val="center"/>
              <w:rPr>
                <w:sz w:val="21"/>
              </w:rPr>
            </w:pPr>
            <w:r>
              <w:rPr>
                <w:sz w:val="21"/>
              </w:rPr>
              <w:t>客服</w:t>
            </w:r>
          </w:p>
        </w:tc>
        <w:tc>
          <w:tcPr>
            <w:tcW w:w="247" w:type="pct"/>
            <w:vAlign w:val="center"/>
          </w:tcPr>
          <w:p>
            <w:pPr>
              <w:pStyle w:val="9"/>
              <w:ind w:right="21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A2</w:t>
            </w:r>
          </w:p>
        </w:tc>
        <w:tc>
          <w:tcPr>
            <w:tcW w:w="222" w:type="pct"/>
            <w:vAlign w:val="center"/>
          </w:tcPr>
          <w:p>
            <w:pPr>
              <w:pStyle w:val="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7</w:t>
            </w:r>
          </w:p>
        </w:tc>
        <w:tc>
          <w:tcPr>
            <w:tcW w:w="476" w:type="pct"/>
            <w:vAlign w:val="center"/>
          </w:tcPr>
          <w:p>
            <w:pPr>
              <w:pStyle w:val="9"/>
              <w:spacing w:line="278" w:lineRule="auto"/>
              <w:ind w:right="185"/>
              <w:jc w:val="center"/>
              <w:rPr>
                <w:sz w:val="21"/>
              </w:rPr>
            </w:pPr>
            <w:r>
              <w:rPr>
                <w:sz w:val="21"/>
              </w:rPr>
              <w:t>大专学历及以上</w:t>
            </w:r>
          </w:p>
        </w:tc>
        <w:tc>
          <w:tcPr>
            <w:tcW w:w="507" w:type="pct"/>
            <w:vAlign w:val="center"/>
          </w:tcPr>
          <w:p>
            <w:pPr>
              <w:pStyle w:val="9"/>
              <w:spacing w:before="43"/>
              <w:ind w:left="108"/>
              <w:jc w:val="center"/>
              <w:rPr>
                <w:sz w:val="21"/>
              </w:rPr>
            </w:pPr>
            <w:r>
              <w:rPr>
                <w:sz w:val="21"/>
              </w:rPr>
              <w:t>不限专业</w:t>
            </w:r>
          </w:p>
        </w:tc>
        <w:tc>
          <w:tcPr>
            <w:tcW w:w="2876" w:type="pct"/>
          </w:tcPr>
          <w:p>
            <w:pPr>
              <w:pStyle w:val="9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1、年龄30周岁以下；身高163—175cm;形象气质佳；</w:t>
            </w:r>
          </w:p>
          <w:p>
            <w:pPr>
              <w:pStyle w:val="9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2、具有较强的沟通能力、应变迅速及思维敏捷度；</w:t>
            </w:r>
          </w:p>
          <w:p>
            <w:pPr>
              <w:pStyle w:val="9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3、持有普通话二甲等级以上资格证；</w:t>
            </w:r>
          </w:p>
          <w:p>
            <w:pPr>
              <w:pStyle w:val="9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4、有相关工作经验者优先考虑。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9" w:hRule="atLeast"/>
        </w:trPr>
        <w:tc>
          <w:tcPr>
            <w:tcW w:w="168" w:type="pct"/>
            <w:vAlign w:val="center"/>
          </w:tcPr>
          <w:p>
            <w:pPr>
              <w:pStyle w:val="9"/>
              <w:spacing w:before="17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3</w:t>
            </w:r>
          </w:p>
        </w:tc>
        <w:tc>
          <w:tcPr>
            <w:tcW w:w="501" w:type="pct"/>
            <w:vAlign w:val="center"/>
          </w:tcPr>
          <w:p>
            <w:pPr>
              <w:pStyle w:val="9"/>
              <w:spacing w:before="1"/>
              <w:ind w:right="100"/>
              <w:jc w:val="center"/>
              <w:rPr>
                <w:sz w:val="21"/>
              </w:rPr>
            </w:pPr>
            <w:r>
              <w:rPr>
                <w:sz w:val="21"/>
              </w:rPr>
              <w:t>讲解员</w:t>
            </w:r>
          </w:p>
        </w:tc>
        <w:tc>
          <w:tcPr>
            <w:tcW w:w="247" w:type="pct"/>
            <w:vAlign w:val="center"/>
          </w:tcPr>
          <w:p>
            <w:pPr>
              <w:pStyle w:val="9"/>
              <w:spacing w:before="171"/>
              <w:ind w:right="21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A3</w:t>
            </w:r>
          </w:p>
        </w:tc>
        <w:tc>
          <w:tcPr>
            <w:tcW w:w="222" w:type="pct"/>
            <w:vAlign w:val="center"/>
          </w:tcPr>
          <w:p>
            <w:pPr>
              <w:pStyle w:val="9"/>
              <w:spacing w:before="171"/>
              <w:ind w:right="203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</w:t>
            </w:r>
          </w:p>
        </w:tc>
        <w:tc>
          <w:tcPr>
            <w:tcW w:w="476" w:type="pct"/>
            <w:vAlign w:val="center"/>
          </w:tcPr>
          <w:p>
            <w:pPr>
              <w:pStyle w:val="9"/>
              <w:spacing w:line="278" w:lineRule="auto"/>
              <w:ind w:right="185"/>
              <w:jc w:val="center"/>
              <w:rPr>
                <w:sz w:val="21"/>
              </w:rPr>
            </w:pPr>
            <w:r>
              <w:rPr>
                <w:sz w:val="21"/>
              </w:rPr>
              <w:t>大专学历及以上</w:t>
            </w:r>
          </w:p>
        </w:tc>
        <w:tc>
          <w:tcPr>
            <w:tcW w:w="507" w:type="pct"/>
            <w:vAlign w:val="center"/>
          </w:tcPr>
          <w:p>
            <w:pPr>
              <w:pStyle w:val="9"/>
              <w:spacing w:before="43"/>
              <w:ind w:left="108"/>
              <w:jc w:val="center"/>
              <w:rPr>
                <w:sz w:val="21"/>
              </w:rPr>
            </w:pPr>
            <w:r>
              <w:rPr>
                <w:sz w:val="21"/>
              </w:rPr>
              <w:t>旅游管理、汉语言文学、播音与主持等相关专业</w:t>
            </w:r>
          </w:p>
        </w:tc>
        <w:tc>
          <w:tcPr>
            <w:tcW w:w="2876" w:type="pct"/>
          </w:tcPr>
          <w:p>
            <w:pPr>
              <w:pStyle w:val="9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1、年龄25周岁及以下，条件优秀者，年龄可适当放宽；</w:t>
            </w:r>
          </w:p>
          <w:p>
            <w:pPr>
              <w:pStyle w:val="9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2、163—175cm;形象气质佳，语言表达能力强，有较好的服务意识及应变能力；</w:t>
            </w:r>
          </w:p>
          <w:p>
            <w:pPr>
              <w:pStyle w:val="9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3、普通话二级甲等以上，有外语特长的在同等条件下优先考虑；</w:t>
            </w:r>
          </w:p>
          <w:p>
            <w:pPr>
              <w:pStyle w:val="9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4、受过主持、播音、讲解、导游、公关礼仪方面培训、具有相关证书且有实际工作经验者优先考虑。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168" w:type="pct"/>
            <w:vAlign w:val="center"/>
          </w:tcPr>
          <w:p>
            <w:pPr>
              <w:pStyle w:val="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4</w:t>
            </w:r>
          </w:p>
        </w:tc>
        <w:tc>
          <w:tcPr>
            <w:tcW w:w="501" w:type="pct"/>
            <w:vAlign w:val="center"/>
          </w:tcPr>
          <w:p>
            <w:pPr>
              <w:pStyle w:val="9"/>
              <w:ind w:right="100"/>
              <w:jc w:val="center"/>
              <w:rPr>
                <w:sz w:val="21"/>
              </w:rPr>
            </w:pPr>
            <w:r>
              <w:rPr>
                <w:sz w:val="21"/>
              </w:rPr>
              <w:t>换装员</w:t>
            </w:r>
          </w:p>
        </w:tc>
        <w:tc>
          <w:tcPr>
            <w:tcW w:w="247" w:type="pct"/>
            <w:vAlign w:val="center"/>
          </w:tcPr>
          <w:p>
            <w:pPr>
              <w:pStyle w:val="9"/>
              <w:ind w:right="21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A4</w:t>
            </w:r>
          </w:p>
        </w:tc>
        <w:tc>
          <w:tcPr>
            <w:tcW w:w="222" w:type="pct"/>
            <w:vAlign w:val="center"/>
          </w:tcPr>
          <w:p>
            <w:pPr>
              <w:pStyle w:val="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3</w:t>
            </w:r>
          </w:p>
        </w:tc>
        <w:tc>
          <w:tcPr>
            <w:tcW w:w="476" w:type="pct"/>
            <w:vAlign w:val="center"/>
          </w:tcPr>
          <w:p>
            <w:pPr>
              <w:pStyle w:val="9"/>
              <w:spacing w:before="156" w:line="278" w:lineRule="auto"/>
              <w:ind w:right="185"/>
              <w:jc w:val="center"/>
              <w:rPr>
                <w:sz w:val="21"/>
              </w:rPr>
            </w:pPr>
            <w:r>
              <w:rPr>
                <w:sz w:val="21"/>
              </w:rPr>
              <w:t>大专学历及以上</w:t>
            </w:r>
          </w:p>
        </w:tc>
        <w:tc>
          <w:tcPr>
            <w:tcW w:w="507" w:type="pct"/>
            <w:vAlign w:val="center"/>
          </w:tcPr>
          <w:p>
            <w:pPr>
              <w:pStyle w:val="9"/>
              <w:spacing w:before="43"/>
              <w:ind w:left="108"/>
              <w:jc w:val="center"/>
              <w:rPr>
                <w:sz w:val="21"/>
              </w:rPr>
            </w:pPr>
            <w:r>
              <w:rPr>
                <w:sz w:val="21"/>
              </w:rPr>
              <w:t>不限专业</w:t>
            </w:r>
          </w:p>
        </w:tc>
        <w:tc>
          <w:tcPr>
            <w:tcW w:w="2876" w:type="pct"/>
          </w:tcPr>
          <w:p>
            <w:pPr>
              <w:pStyle w:val="9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1、年龄35周岁以下；身高163—175cm，五官端正、形象气质佳；</w:t>
            </w:r>
          </w:p>
          <w:p>
            <w:pPr>
              <w:pStyle w:val="9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2、具有较强的沟通能力及服务意识、应变迅速及思维敏捷度；</w:t>
            </w:r>
          </w:p>
          <w:p>
            <w:pPr>
              <w:pStyle w:val="9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3、具有独立工作能力、协作及吃苦耐劳精神；</w:t>
            </w:r>
          </w:p>
          <w:p>
            <w:pPr>
              <w:pStyle w:val="9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4、有相关工作经验者优先考虑。</w:t>
            </w:r>
          </w:p>
        </w:tc>
      </w:tr>
    </w:tbl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spacing w:before="4"/>
        <w:rPr>
          <w:rFonts w:ascii="宋体"/>
          <w:sz w:val="15"/>
        </w:rPr>
      </w:pPr>
    </w:p>
    <w:p>
      <w:pPr>
        <w:spacing w:after="0"/>
        <w:jc w:val="left"/>
        <w:rPr>
          <w:rFonts w:ascii="宋体" w:hAnsi="宋体"/>
          <w:sz w:val="28"/>
        </w:rPr>
        <w:sectPr>
          <w:type w:val="continuous"/>
          <w:pgSz w:w="16840" w:h="11910" w:orient="landscape"/>
          <w:pgMar w:top="1580" w:right="760" w:bottom="280" w:left="700" w:header="720" w:footer="720" w:gutter="0"/>
          <w:cols w:space="720" w:num="1"/>
        </w:sectPr>
      </w:pPr>
    </w:p>
    <w:tbl>
      <w:tblPr>
        <w:tblStyle w:val="4"/>
        <w:tblpPr w:leftFromText="180" w:rightFromText="180" w:vertAnchor="text" w:horzAnchor="page" w:tblpX="1570" w:tblpY="212"/>
        <w:tblOverlap w:val="never"/>
        <w:tblW w:w="5061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9"/>
        <w:gridCol w:w="1385"/>
        <w:gridCol w:w="709"/>
        <w:gridCol w:w="522"/>
        <w:gridCol w:w="1407"/>
        <w:gridCol w:w="1411"/>
        <w:gridCol w:w="80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68" w:type="pct"/>
            <w:vAlign w:val="center"/>
          </w:tcPr>
          <w:p>
            <w:pPr>
              <w:pStyle w:val="9"/>
              <w:spacing w:before="162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5</w:t>
            </w:r>
          </w:p>
        </w:tc>
        <w:tc>
          <w:tcPr>
            <w:tcW w:w="496" w:type="pct"/>
            <w:vAlign w:val="center"/>
          </w:tcPr>
          <w:p>
            <w:pPr>
              <w:pStyle w:val="9"/>
              <w:spacing w:before="171"/>
              <w:ind w:right="100"/>
              <w:jc w:val="center"/>
              <w:rPr>
                <w:sz w:val="21"/>
              </w:rPr>
            </w:pPr>
            <w:r>
              <w:rPr>
                <w:sz w:val="21"/>
              </w:rPr>
              <w:t>会务接待</w:t>
            </w:r>
          </w:p>
        </w:tc>
        <w:tc>
          <w:tcPr>
            <w:tcW w:w="254" w:type="pct"/>
            <w:vAlign w:val="center"/>
          </w:tcPr>
          <w:p>
            <w:pPr>
              <w:pStyle w:val="9"/>
              <w:spacing w:before="162"/>
              <w:ind w:right="21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A5</w:t>
            </w:r>
          </w:p>
        </w:tc>
        <w:tc>
          <w:tcPr>
            <w:tcW w:w="187" w:type="pct"/>
            <w:vAlign w:val="center"/>
          </w:tcPr>
          <w:p>
            <w:pPr>
              <w:pStyle w:val="9"/>
              <w:spacing w:before="162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2</w:t>
            </w:r>
          </w:p>
        </w:tc>
        <w:tc>
          <w:tcPr>
            <w:tcW w:w="504" w:type="pct"/>
            <w:vAlign w:val="center"/>
          </w:tcPr>
          <w:p>
            <w:pPr>
              <w:pStyle w:val="9"/>
              <w:spacing w:before="1" w:line="278" w:lineRule="auto"/>
              <w:ind w:right="185"/>
              <w:jc w:val="center"/>
              <w:rPr>
                <w:rFonts w:hint="eastAsia" w:eastAsia="仿宋_GB2312"/>
                <w:sz w:val="21"/>
                <w:lang w:val="en-US" w:eastAsia="zh-CN"/>
              </w:rPr>
            </w:pPr>
            <w:r>
              <w:rPr>
                <w:sz w:val="21"/>
              </w:rPr>
              <w:t>大专学历及以</w:t>
            </w:r>
            <w:r>
              <w:rPr>
                <w:rFonts w:hint="eastAsia"/>
                <w:sz w:val="21"/>
                <w:lang w:val="en-US" w:eastAsia="zh-CN"/>
              </w:rPr>
              <w:t>上</w:t>
            </w:r>
          </w:p>
        </w:tc>
        <w:tc>
          <w:tcPr>
            <w:tcW w:w="505" w:type="pct"/>
            <w:vAlign w:val="center"/>
          </w:tcPr>
          <w:p>
            <w:pPr>
              <w:pStyle w:val="9"/>
              <w:spacing w:before="171"/>
              <w:ind w:right="128"/>
              <w:jc w:val="center"/>
              <w:rPr>
                <w:sz w:val="21"/>
              </w:rPr>
            </w:pPr>
            <w:r>
              <w:rPr>
                <w:sz w:val="21"/>
              </w:rPr>
              <w:t>不限专业</w:t>
            </w:r>
          </w:p>
        </w:tc>
        <w:tc>
          <w:tcPr>
            <w:tcW w:w="2883" w:type="pct"/>
          </w:tcPr>
          <w:p>
            <w:pPr>
              <w:pStyle w:val="9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1、年龄25周岁及以下，女性为主；形象气质佳；条件优秀者，年龄可适当放宽；</w:t>
            </w:r>
          </w:p>
          <w:p>
            <w:pPr>
              <w:pStyle w:val="9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2、责任心强，有团队合作意识，能严格遵守各项规章制度及保密制度；</w:t>
            </w:r>
          </w:p>
          <w:p>
            <w:pPr>
              <w:pStyle w:val="9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3、有相关工作经验者优先考虑。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8" w:hRule="atLeast"/>
        </w:trPr>
        <w:tc>
          <w:tcPr>
            <w:tcW w:w="168" w:type="pct"/>
            <w:vAlign w:val="center"/>
          </w:tcPr>
          <w:p>
            <w:pPr>
              <w:pStyle w:val="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6</w:t>
            </w:r>
          </w:p>
        </w:tc>
        <w:tc>
          <w:tcPr>
            <w:tcW w:w="496" w:type="pct"/>
            <w:vAlign w:val="center"/>
          </w:tcPr>
          <w:p>
            <w:pPr>
              <w:pStyle w:val="9"/>
              <w:ind w:right="100"/>
              <w:jc w:val="center"/>
              <w:rPr>
                <w:sz w:val="21"/>
              </w:rPr>
            </w:pPr>
            <w:r>
              <w:rPr>
                <w:sz w:val="21"/>
              </w:rPr>
              <w:t>数字基建</w:t>
            </w:r>
          </w:p>
        </w:tc>
        <w:tc>
          <w:tcPr>
            <w:tcW w:w="254" w:type="pct"/>
            <w:vAlign w:val="center"/>
          </w:tcPr>
          <w:p>
            <w:pPr>
              <w:pStyle w:val="9"/>
              <w:ind w:right="21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A6</w:t>
            </w:r>
          </w:p>
        </w:tc>
        <w:tc>
          <w:tcPr>
            <w:tcW w:w="187" w:type="pct"/>
            <w:vAlign w:val="center"/>
          </w:tcPr>
          <w:p>
            <w:pPr>
              <w:pStyle w:val="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3</w:t>
            </w:r>
          </w:p>
        </w:tc>
        <w:tc>
          <w:tcPr>
            <w:tcW w:w="504" w:type="pct"/>
            <w:vAlign w:val="center"/>
          </w:tcPr>
          <w:p>
            <w:pPr>
              <w:pStyle w:val="9"/>
              <w:spacing w:before="137" w:line="278" w:lineRule="auto"/>
              <w:ind w:right="96"/>
              <w:jc w:val="center"/>
              <w:rPr>
                <w:sz w:val="21"/>
              </w:rPr>
            </w:pPr>
            <w:r>
              <w:rPr>
                <w:sz w:val="21"/>
              </w:rPr>
              <w:t>大专学历及</w:t>
            </w:r>
            <w:r>
              <w:rPr>
                <w:spacing w:val="-15"/>
                <w:sz w:val="21"/>
              </w:rPr>
              <w:t>以上</w:t>
            </w:r>
            <w:r>
              <w:rPr>
                <w:sz w:val="21"/>
              </w:rPr>
              <w:t>（</w:t>
            </w:r>
            <w:r>
              <w:rPr>
                <w:spacing w:val="-5"/>
                <w:sz w:val="21"/>
              </w:rPr>
              <w:t>有工作</w:t>
            </w:r>
            <w:r>
              <w:rPr>
                <w:sz w:val="21"/>
              </w:rPr>
              <w:t>经验可适当放宽学历要求）</w:t>
            </w:r>
          </w:p>
        </w:tc>
        <w:tc>
          <w:tcPr>
            <w:tcW w:w="505" w:type="pct"/>
            <w:vAlign w:val="center"/>
          </w:tcPr>
          <w:p>
            <w:pPr>
              <w:pStyle w:val="9"/>
              <w:spacing w:before="1" w:line="278" w:lineRule="auto"/>
              <w:ind w:right="128"/>
              <w:jc w:val="center"/>
              <w:rPr>
                <w:sz w:val="21"/>
              </w:rPr>
            </w:pPr>
            <w:r>
              <w:rPr>
                <w:sz w:val="21"/>
              </w:rPr>
              <w:t>持有电工证和基建维修经验</w:t>
            </w:r>
          </w:p>
        </w:tc>
        <w:tc>
          <w:tcPr>
            <w:tcW w:w="2883" w:type="pct"/>
          </w:tcPr>
          <w:p>
            <w:pPr>
              <w:pStyle w:val="9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1、年龄45周岁以下，身体健康，能适应户外工作环境，具备良好的体能，能够承担一定的体力劳动；</w:t>
            </w:r>
          </w:p>
          <w:p>
            <w:pPr>
              <w:pStyle w:val="9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2、具有一定的钳工、电工技能，熟练掌握景区内各类设备（如游乐设施、观光缆车、照明系统、水处理设备等）的维修和保养技术；</w:t>
            </w:r>
          </w:p>
          <w:p>
            <w:pPr>
              <w:pStyle w:val="9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3、能够快速诊断设备故障，并有解决常见故障的能力，熟悉设备维修工具的使用。可以独立处理各类设备电器故障及基础供水管道故障；</w:t>
            </w:r>
          </w:p>
          <w:p>
            <w:pPr>
              <w:pStyle w:val="9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4、有较强沟通、对接能力；</w:t>
            </w:r>
          </w:p>
          <w:p>
            <w:pPr>
              <w:pStyle w:val="9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5、熟悉设备安全操作规程，有强烈的安全意识；</w:t>
            </w:r>
          </w:p>
          <w:p>
            <w:pPr>
              <w:pStyle w:val="9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6、熟悉数字及模拟电子电路，对各种电器设备有维修经验，熟悉常见多媒体设备的操作、调试和日常维护，能及时处理设备的常见故障，保障设备正常运行；了解网络技术，能进行简单的网络配置和故障排查，确保多媒体设备的网络连接稳定；</w:t>
            </w:r>
          </w:p>
          <w:p>
            <w:pPr>
              <w:pStyle w:val="9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7、具有团队合作精神，具有一定的学习能力，有高度的工作责任心。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8" w:type="pct"/>
            <w:vAlign w:val="center"/>
          </w:tcPr>
          <w:p>
            <w:pPr>
              <w:pStyle w:val="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7</w:t>
            </w:r>
          </w:p>
        </w:tc>
        <w:tc>
          <w:tcPr>
            <w:tcW w:w="496" w:type="pct"/>
            <w:vAlign w:val="center"/>
          </w:tcPr>
          <w:p>
            <w:pPr>
              <w:pStyle w:val="9"/>
              <w:ind w:right="100"/>
              <w:jc w:val="center"/>
              <w:rPr>
                <w:sz w:val="21"/>
              </w:rPr>
            </w:pPr>
            <w:r>
              <w:rPr>
                <w:sz w:val="21"/>
              </w:rPr>
              <w:t>采购</w:t>
            </w:r>
          </w:p>
        </w:tc>
        <w:tc>
          <w:tcPr>
            <w:tcW w:w="254" w:type="pct"/>
            <w:vAlign w:val="center"/>
          </w:tcPr>
          <w:p>
            <w:pPr>
              <w:pStyle w:val="9"/>
              <w:ind w:right="21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A7</w:t>
            </w:r>
          </w:p>
        </w:tc>
        <w:tc>
          <w:tcPr>
            <w:tcW w:w="187" w:type="pct"/>
            <w:vAlign w:val="center"/>
          </w:tcPr>
          <w:p>
            <w:pPr>
              <w:pStyle w:val="9"/>
              <w:ind w:right="128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04" w:type="pct"/>
            <w:vAlign w:val="center"/>
          </w:tcPr>
          <w:p>
            <w:pPr>
              <w:pStyle w:val="9"/>
              <w:ind w:right="128"/>
              <w:jc w:val="center"/>
              <w:rPr>
                <w:sz w:val="21"/>
              </w:rPr>
            </w:pPr>
            <w:r>
              <w:rPr>
                <w:sz w:val="21"/>
              </w:rPr>
              <w:t>大专学历及以上</w:t>
            </w:r>
          </w:p>
        </w:tc>
        <w:tc>
          <w:tcPr>
            <w:tcW w:w="505" w:type="pct"/>
            <w:vAlign w:val="center"/>
          </w:tcPr>
          <w:p>
            <w:pPr>
              <w:pStyle w:val="9"/>
              <w:ind w:right="128"/>
              <w:jc w:val="center"/>
              <w:rPr>
                <w:sz w:val="21"/>
              </w:rPr>
            </w:pPr>
            <w:r>
              <w:rPr>
                <w:sz w:val="21"/>
              </w:rPr>
              <w:t>不限专业</w:t>
            </w:r>
          </w:p>
        </w:tc>
        <w:tc>
          <w:tcPr>
            <w:tcW w:w="2883" w:type="pct"/>
          </w:tcPr>
          <w:p>
            <w:pPr>
              <w:pStyle w:val="9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1、年龄35周岁以下，女性为主，身体健康，具备良好的体能，能够承担一定的体力劳动；</w:t>
            </w:r>
          </w:p>
          <w:p>
            <w:pPr>
              <w:pStyle w:val="9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2、具有较强的沟通能力和语言表达能力，以确保与供应商和内部团队的有效沟通；</w:t>
            </w:r>
          </w:p>
          <w:p>
            <w:pPr>
              <w:pStyle w:val="9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3、责任心强，有团队合作意识，能严格遵守各项规章制度及保密制度；</w:t>
            </w:r>
          </w:p>
          <w:p>
            <w:pPr>
              <w:pStyle w:val="9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4、有相关工作经验者优先考虑。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168" w:type="pct"/>
            <w:vAlign w:val="center"/>
          </w:tcPr>
          <w:p>
            <w:pPr>
              <w:pStyle w:val="9"/>
              <w:spacing w:before="43"/>
              <w:ind w:left="108" w:leftChars="0"/>
              <w:jc w:val="center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496" w:type="pct"/>
            <w:vAlign w:val="center"/>
          </w:tcPr>
          <w:p>
            <w:pPr>
              <w:pStyle w:val="9"/>
              <w:spacing w:before="43"/>
              <w:ind w:left="108" w:leftChars="0"/>
              <w:jc w:val="center"/>
              <w:rPr>
                <w:sz w:val="21"/>
              </w:rPr>
            </w:pPr>
            <w:r>
              <w:rPr>
                <w:sz w:val="21"/>
              </w:rPr>
              <w:t>业态管理</w:t>
            </w:r>
          </w:p>
        </w:tc>
        <w:tc>
          <w:tcPr>
            <w:tcW w:w="254" w:type="pct"/>
            <w:vAlign w:val="center"/>
          </w:tcPr>
          <w:p>
            <w:pPr>
              <w:pStyle w:val="9"/>
              <w:spacing w:before="43"/>
              <w:ind w:left="108" w:leftChars="0"/>
              <w:jc w:val="center"/>
              <w:rPr>
                <w:sz w:val="21"/>
              </w:rPr>
            </w:pPr>
            <w:r>
              <w:rPr>
                <w:sz w:val="21"/>
              </w:rPr>
              <w:t>A8</w:t>
            </w:r>
          </w:p>
        </w:tc>
        <w:tc>
          <w:tcPr>
            <w:tcW w:w="187" w:type="pct"/>
            <w:vAlign w:val="center"/>
          </w:tcPr>
          <w:p>
            <w:pPr>
              <w:pStyle w:val="9"/>
              <w:spacing w:before="43"/>
              <w:ind w:left="108" w:leftChars="0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04" w:type="pct"/>
            <w:vAlign w:val="center"/>
          </w:tcPr>
          <w:p>
            <w:pPr>
              <w:pStyle w:val="9"/>
              <w:spacing w:before="43"/>
              <w:ind w:left="108" w:leftChars="0"/>
              <w:jc w:val="center"/>
              <w:rPr>
                <w:sz w:val="21"/>
              </w:rPr>
            </w:pPr>
            <w:r>
              <w:rPr>
                <w:sz w:val="21"/>
              </w:rPr>
              <w:t>大专学历及以上（有工作经验可适当放宽学历要求）</w:t>
            </w:r>
          </w:p>
        </w:tc>
        <w:tc>
          <w:tcPr>
            <w:tcW w:w="505" w:type="pct"/>
            <w:vAlign w:val="center"/>
          </w:tcPr>
          <w:p>
            <w:pPr>
              <w:pStyle w:val="9"/>
              <w:spacing w:before="43"/>
              <w:ind w:left="108" w:leftChars="0"/>
              <w:jc w:val="center"/>
              <w:rPr>
                <w:sz w:val="21"/>
              </w:rPr>
            </w:pPr>
            <w:r>
              <w:rPr>
                <w:sz w:val="21"/>
              </w:rPr>
              <w:t>市场营销、经济学等相关专业</w:t>
            </w:r>
          </w:p>
        </w:tc>
        <w:tc>
          <w:tcPr>
            <w:tcW w:w="2883" w:type="pct"/>
          </w:tcPr>
          <w:p>
            <w:pPr>
              <w:pStyle w:val="9"/>
              <w:spacing w:before="43"/>
              <w:ind w:left="108" w:leftChars="0"/>
              <w:rPr>
                <w:sz w:val="21"/>
              </w:rPr>
            </w:pPr>
            <w:r>
              <w:rPr>
                <w:sz w:val="21"/>
              </w:rPr>
              <w:t>1、年龄35周岁以下，1年以上招商管理工作经验；</w:t>
            </w:r>
          </w:p>
          <w:p>
            <w:pPr>
              <w:pStyle w:val="9"/>
              <w:spacing w:before="43"/>
              <w:ind w:left="108" w:leftChars="0"/>
              <w:rPr>
                <w:sz w:val="21"/>
              </w:rPr>
            </w:pPr>
            <w:r>
              <w:rPr>
                <w:sz w:val="21"/>
              </w:rPr>
              <w:t>2、熟练掌握office办公软件操作，如Word、Excel、PPT等，能够高效完成报告撰写和数据分析工作；</w:t>
            </w:r>
          </w:p>
          <w:p>
            <w:pPr>
              <w:pStyle w:val="9"/>
              <w:spacing w:before="43"/>
              <w:ind w:left="108" w:leftChars="0"/>
              <w:rPr>
                <w:sz w:val="21"/>
              </w:rPr>
            </w:pPr>
            <w:r>
              <w:rPr>
                <w:sz w:val="21"/>
              </w:rPr>
              <w:t>3、具备较强的市场调研和分析能力；</w:t>
            </w:r>
          </w:p>
          <w:p>
            <w:pPr>
              <w:pStyle w:val="9"/>
              <w:spacing w:before="43"/>
              <w:ind w:left="108" w:leftChars="0"/>
              <w:rPr>
                <w:sz w:val="21"/>
              </w:rPr>
            </w:pPr>
            <w:r>
              <w:rPr>
                <w:sz w:val="21"/>
              </w:rPr>
              <w:t>4、具备良好的沟通协调能力，娴熟的招商谈判技巧；</w:t>
            </w:r>
          </w:p>
          <w:p>
            <w:pPr>
              <w:pStyle w:val="9"/>
              <w:spacing w:before="43"/>
              <w:ind w:left="108" w:leftChars="0"/>
              <w:rPr>
                <w:sz w:val="21"/>
              </w:rPr>
            </w:pPr>
            <w:r>
              <w:rPr>
                <w:sz w:val="21"/>
              </w:rPr>
              <w:t>5、具备景区招商管理工作经验者优先。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168" w:type="pct"/>
            <w:vAlign w:val="center"/>
          </w:tcPr>
          <w:p>
            <w:pPr>
              <w:pStyle w:val="9"/>
              <w:spacing w:before="43"/>
              <w:ind w:left="108" w:leftChars="0"/>
              <w:jc w:val="center"/>
              <w:rPr>
                <w:sz w:val="21"/>
                <w:lang w:val="zh-CN" w:eastAsia="zh-CN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496" w:type="pct"/>
            <w:vAlign w:val="center"/>
          </w:tcPr>
          <w:p>
            <w:pPr>
              <w:pStyle w:val="9"/>
              <w:spacing w:before="43"/>
              <w:ind w:left="108" w:leftChars="0"/>
              <w:jc w:val="center"/>
              <w:rPr>
                <w:sz w:val="21"/>
                <w:lang w:val="zh-CN" w:eastAsia="zh-CN"/>
              </w:rPr>
            </w:pPr>
            <w:r>
              <w:rPr>
                <w:sz w:val="21"/>
              </w:rPr>
              <w:t>财务</w:t>
            </w:r>
          </w:p>
        </w:tc>
        <w:tc>
          <w:tcPr>
            <w:tcW w:w="254" w:type="pct"/>
            <w:vAlign w:val="center"/>
          </w:tcPr>
          <w:p>
            <w:pPr>
              <w:pStyle w:val="9"/>
              <w:spacing w:before="43"/>
              <w:ind w:left="108" w:leftChars="0"/>
              <w:jc w:val="center"/>
              <w:rPr>
                <w:sz w:val="21"/>
                <w:lang w:val="zh-CN" w:eastAsia="zh-CN"/>
              </w:rPr>
            </w:pPr>
            <w:r>
              <w:rPr>
                <w:sz w:val="21"/>
              </w:rPr>
              <w:t>A9</w:t>
            </w:r>
          </w:p>
        </w:tc>
        <w:tc>
          <w:tcPr>
            <w:tcW w:w="187" w:type="pct"/>
            <w:vAlign w:val="center"/>
          </w:tcPr>
          <w:p>
            <w:pPr>
              <w:pStyle w:val="9"/>
              <w:spacing w:before="43"/>
              <w:ind w:left="108" w:leftChars="0"/>
              <w:jc w:val="center"/>
              <w:rPr>
                <w:sz w:val="21"/>
                <w:lang w:val="zh-CN" w:eastAsia="zh-CN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504" w:type="pct"/>
            <w:vAlign w:val="center"/>
          </w:tcPr>
          <w:p>
            <w:pPr>
              <w:pStyle w:val="9"/>
              <w:spacing w:before="43"/>
              <w:ind w:left="108" w:leftChars="0"/>
              <w:jc w:val="center"/>
              <w:rPr>
                <w:sz w:val="21"/>
                <w:lang w:val="zh-CN" w:eastAsia="zh-CN"/>
              </w:rPr>
            </w:pPr>
            <w:r>
              <w:rPr>
                <w:sz w:val="21"/>
              </w:rPr>
              <w:t>大专学历及以上</w:t>
            </w:r>
          </w:p>
        </w:tc>
        <w:tc>
          <w:tcPr>
            <w:tcW w:w="505" w:type="pct"/>
            <w:vAlign w:val="center"/>
          </w:tcPr>
          <w:p>
            <w:pPr>
              <w:pStyle w:val="9"/>
              <w:spacing w:before="43"/>
              <w:ind w:left="108" w:leftChars="0"/>
              <w:jc w:val="center"/>
              <w:rPr>
                <w:sz w:val="21"/>
                <w:lang w:val="zh-CN" w:eastAsia="zh-CN"/>
              </w:rPr>
            </w:pPr>
            <w:r>
              <w:rPr>
                <w:sz w:val="21"/>
              </w:rPr>
              <w:t>财务管理、会计、会计信息管理、会计学、审计学、财务管理等相关专业</w:t>
            </w:r>
          </w:p>
        </w:tc>
        <w:tc>
          <w:tcPr>
            <w:tcW w:w="2883" w:type="pct"/>
            <w:vAlign w:val="top"/>
          </w:tcPr>
          <w:p>
            <w:pPr>
              <w:pStyle w:val="9"/>
              <w:spacing w:before="43"/>
              <w:ind w:left="108" w:leftChars="0"/>
              <w:rPr>
                <w:sz w:val="21"/>
              </w:rPr>
            </w:pPr>
            <w:r>
              <w:rPr>
                <w:sz w:val="21"/>
              </w:rPr>
              <w:t>1、具有初级及以上会计职称，有相关工作经验者优先考虑（需出具相关工作证明）；</w:t>
            </w:r>
          </w:p>
          <w:p>
            <w:pPr>
              <w:pStyle w:val="9"/>
              <w:spacing w:before="43"/>
              <w:ind w:left="108" w:leftChars="0"/>
              <w:rPr>
                <w:sz w:val="21"/>
              </w:rPr>
            </w:pPr>
            <w:r>
              <w:rPr>
                <w:sz w:val="21"/>
              </w:rPr>
              <w:t>2、熟悉企业财务管理、预算管理、会计核算、成本核算、内部控制、财务分析报告等全方位财务工作的基本要求；</w:t>
            </w:r>
          </w:p>
          <w:p>
            <w:pPr>
              <w:pStyle w:val="9"/>
              <w:spacing w:before="43"/>
              <w:ind w:left="108" w:leftChars="0"/>
              <w:rPr>
                <w:sz w:val="21"/>
              </w:rPr>
            </w:pPr>
            <w:r>
              <w:rPr>
                <w:sz w:val="21"/>
              </w:rPr>
              <w:t>3、具有较强的独立学习和工作的能力，工作踏实，认真细心，积极主动；</w:t>
            </w:r>
          </w:p>
          <w:p>
            <w:pPr>
              <w:pStyle w:val="9"/>
              <w:spacing w:before="43"/>
              <w:ind w:left="108" w:leftChars="0"/>
              <w:rPr>
                <w:sz w:val="21"/>
                <w:lang w:val="zh-CN" w:eastAsia="zh-CN"/>
              </w:rPr>
            </w:pPr>
            <w:r>
              <w:rPr>
                <w:sz w:val="21"/>
              </w:rPr>
              <w:t>4、具有良好的职业操守及团队合作精神，较强的沟通、理解和分析能力。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70" w:hRule="atLeast"/>
        </w:trPr>
        <w:tc>
          <w:tcPr>
            <w:tcW w:w="168" w:type="pct"/>
            <w:vAlign w:val="center"/>
          </w:tcPr>
          <w:p>
            <w:pPr>
              <w:pStyle w:val="9"/>
              <w:spacing w:before="43"/>
              <w:ind w:left="108" w:leftChars="0"/>
              <w:jc w:val="center"/>
              <w:rPr>
                <w:sz w:val="21"/>
                <w:lang w:val="zh-CN" w:eastAsia="zh-CN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496" w:type="pct"/>
            <w:vAlign w:val="center"/>
          </w:tcPr>
          <w:p>
            <w:pPr>
              <w:pStyle w:val="9"/>
              <w:spacing w:before="43"/>
              <w:ind w:left="108" w:leftChars="0"/>
              <w:jc w:val="center"/>
              <w:rPr>
                <w:sz w:val="21"/>
                <w:lang w:val="zh-CN" w:eastAsia="zh-CN"/>
              </w:rPr>
            </w:pPr>
            <w:r>
              <w:rPr>
                <w:sz w:val="21"/>
              </w:rPr>
              <w:t>品牌宣传</w:t>
            </w:r>
          </w:p>
        </w:tc>
        <w:tc>
          <w:tcPr>
            <w:tcW w:w="254" w:type="pct"/>
            <w:vAlign w:val="center"/>
          </w:tcPr>
          <w:p>
            <w:pPr>
              <w:pStyle w:val="9"/>
              <w:spacing w:before="43"/>
              <w:ind w:left="108" w:leftChars="0"/>
              <w:jc w:val="center"/>
              <w:rPr>
                <w:sz w:val="21"/>
                <w:lang w:val="zh-CN" w:eastAsia="zh-CN"/>
              </w:rPr>
            </w:pPr>
            <w:r>
              <w:rPr>
                <w:sz w:val="21"/>
              </w:rPr>
              <w:t>A10</w:t>
            </w:r>
          </w:p>
        </w:tc>
        <w:tc>
          <w:tcPr>
            <w:tcW w:w="187" w:type="pct"/>
            <w:vAlign w:val="center"/>
          </w:tcPr>
          <w:p>
            <w:pPr>
              <w:pStyle w:val="9"/>
              <w:spacing w:before="43"/>
              <w:ind w:left="108" w:leftChars="0"/>
              <w:jc w:val="center"/>
              <w:rPr>
                <w:sz w:val="21"/>
                <w:lang w:val="zh-CN" w:eastAsia="zh-CN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504" w:type="pct"/>
            <w:vAlign w:val="center"/>
          </w:tcPr>
          <w:p>
            <w:pPr>
              <w:pStyle w:val="9"/>
              <w:spacing w:before="43"/>
              <w:ind w:left="108" w:leftChars="0"/>
              <w:jc w:val="center"/>
              <w:rPr>
                <w:sz w:val="21"/>
                <w:lang w:val="zh-CN" w:eastAsia="zh-CN"/>
              </w:rPr>
            </w:pPr>
            <w:r>
              <w:rPr>
                <w:sz w:val="21"/>
              </w:rPr>
              <w:t>大专学历及以上</w:t>
            </w:r>
          </w:p>
        </w:tc>
        <w:tc>
          <w:tcPr>
            <w:tcW w:w="505" w:type="pct"/>
            <w:vAlign w:val="center"/>
          </w:tcPr>
          <w:p>
            <w:pPr>
              <w:pStyle w:val="9"/>
              <w:spacing w:before="43"/>
              <w:ind w:left="108" w:leftChars="0"/>
              <w:jc w:val="center"/>
              <w:rPr>
                <w:sz w:val="21"/>
                <w:lang w:val="zh-CN" w:eastAsia="zh-CN"/>
              </w:rPr>
            </w:pPr>
            <w:r>
              <w:rPr>
                <w:sz w:val="21"/>
              </w:rPr>
              <w:t>美术学类、设计学类、艺术设计类等相关专业</w:t>
            </w:r>
          </w:p>
        </w:tc>
        <w:tc>
          <w:tcPr>
            <w:tcW w:w="2883" w:type="pct"/>
            <w:vAlign w:val="top"/>
          </w:tcPr>
          <w:p>
            <w:pPr>
              <w:pStyle w:val="9"/>
              <w:spacing w:before="43"/>
              <w:ind w:left="108" w:leftChars="0"/>
              <w:rPr>
                <w:sz w:val="21"/>
              </w:rPr>
            </w:pPr>
            <w:r>
              <w:rPr>
                <w:sz w:val="21"/>
              </w:rPr>
              <w:t>1、年龄30周岁以下；</w:t>
            </w:r>
          </w:p>
          <w:p>
            <w:pPr>
              <w:pStyle w:val="9"/>
              <w:spacing w:before="43"/>
              <w:ind w:left="108" w:leftChars="0"/>
              <w:rPr>
                <w:sz w:val="21"/>
              </w:rPr>
            </w:pPr>
            <w:r>
              <w:rPr>
                <w:sz w:val="21"/>
              </w:rPr>
              <w:t>2、需要熟悉使用Photoshop(PS)、Premiere(PR)等设计软件，以及新媒体相关软件的使用；</w:t>
            </w:r>
          </w:p>
          <w:p>
            <w:pPr>
              <w:pStyle w:val="9"/>
              <w:spacing w:before="43"/>
              <w:ind w:left="108" w:leftChars="0"/>
              <w:rPr>
                <w:sz w:val="21"/>
              </w:rPr>
            </w:pPr>
            <w:r>
              <w:rPr>
                <w:sz w:val="21"/>
              </w:rPr>
              <w:t>3、具有良好的文字表达能力、专题策划能力及审美能力；</w:t>
            </w:r>
          </w:p>
          <w:p>
            <w:pPr>
              <w:pStyle w:val="9"/>
              <w:spacing w:before="43"/>
              <w:ind w:left="108" w:leftChars="0"/>
              <w:rPr>
                <w:sz w:val="21"/>
                <w:lang w:val="zh-CN" w:eastAsia="zh-CN"/>
              </w:rPr>
            </w:pPr>
            <w:r>
              <w:rPr>
                <w:sz w:val="21"/>
              </w:rPr>
              <w:t>4、有相关工作经验或学习能力者优先。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470" w:type="dxa"/>
            <w:vAlign w:val="center"/>
          </w:tcPr>
          <w:p>
            <w:pPr>
              <w:pStyle w:val="9"/>
              <w:spacing w:before="43"/>
              <w:ind w:left="108" w:leftChars="0"/>
              <w:jc w:val="center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1385" w:type="dxa"/>
            <w:vAlign w:val="center"/>
          </w:tcPr>
          <w:p>
            <w:pPr>
              <w:pStyle w:val="9"/>
              <w:spacing w:before="43"/>
              <w:ind w:left="108" w:leftChars="0"/>
              <w:jc w:val="center"/>
              <w:rPr>
                <w:sz w:val="21"/>
              </w:rPr>
            </w:pPr>
            <w:r>
              <w:rPr>
                <w:sz w:val="21"/>
              </w:rPr>
              <w:t>线上预订</w:t>
            </w:r>
          </w:p>
        </w:tc>
        <w:tc>
          <w:tcPr>
            <w:tcW w:w="709" w:type="dxa"/>
            <w:vAlign w:val="center"/>
          </w:tcPr>
          <w:p>
            <w:pPr>
              <w:pStyle w:val="9"/>
              <w:spacing w:before="43"/>
              <w:ind w:left="108" w:leftChars="0"/>
              <w:jc w:val="center"/>
              <w:rPr>
                <w:sz w:val="21"/>
              </w:rPr>
            </w:pPr>
            <w:r>
              <w:rPr>
                <w:sz w:val="21"/>
              </w:rPr>
              <w:t>A11</w:t>
            </w:r>
          </w:p>
        </w:tc>
        <w:tc>
          <w:tcPr>
            <w:tcW w:w="522" w:type="dxa"/>
            <w:vAlign w:val="center"/>
          </w:tcPr>
          <w:p>
            <w:pPr>
              <w:pStyle w:val="9"/>
              <w:spacing w:before="43"/>
              <w:ind w:left="108" w:leftChars="0"/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407" w:type="dxa"/>
            <w:vAlign w:val="center"/>
          </w:tcPr>
          <w:p>
            <w:pPr>
              <w:pStyle w:val="9"/>
              <w:spacing w:before="43"/>
              <w:ind w:left="108" w:leftChars="0"/>
              <w:jc w:val="center"/>
              <w:rPr>
                <w:sz w:val="21"/>
              </w:rPr>
            </w:pPr>
            <w:r>
              <w:rPr>
                <w:sz w:val="21"/>
              </w:rPr>
              <w:t>大专学历及以上</w:t>
            </w:r>
          </w:p>
        </w:tc>
        <w:tc>
          <w:tcPr>
            <w:tcW w:w="1410" w:type="dxa"/>
            <w:vAlign w:val="center"/>
          </w:tcPr>
          <w:p>
            <w:pPr>
              <w:pStyle w:val="9"/>
              <w:spacing w:before="43"/>
              <w:ind w:left="108" w:leftChars="0"/>
              <w:jc w:val="center"/>
              <w:rPr>
                <w:sz w:val="21"/>
              </w:rPr>
            </w:pPr>
            <w:r>
              <w:rPr>
                <w:sz w:val="21"/>
              </w:rPr>
              <w:t>不限专业</w:t>
            </w:r>
          </w:p>
        </w:tc>
        <w:tc>
          <w:tcPr>
            <w:tcW w:w="8052" w:type="dxa"/>
            <w:vAlign w:val="top"/>
          </w:tcPr>
          <w:p>
            <w:pPr>
              <w:pStyle w:val="9"/>
              <w:spacing w:before="43"/>
              <w:ind w:left="108" w:leftChars="0"/>
              <w:rPr>
                <w:sz w:val="21"/>
              </w:rPr>
            </w:pPr>
            <w:r>
              <w:rPr>
                <w:sz w:val="21"/>
              </w:rPr>
              <w:t>1、年龄30周岁以下；</w:t>
            </w:r>
          </w:p>
          <w:p>
            <w:pPr>
              <w:pStyle w:val="9"/>
              <w:spacing w:before="43"/>
              <w:ind w:left="108" w:leftChars="0"/>
              <w:rPr>
                <w:sz w:val="21"/>
              </w:rPr>
            </w:pPr>
            <w:r>
              <w:rPr>
                <w:sz w:val="21"/>
              </w:rPr>
              <w:t>2、在工作过程中出现的问题进行分析和处理，及时提出解决方案，并落实完善；</w:t>
            </w:r>
          </w:p>
          <w:p>
            <w:pPr>
              <w:pStyle w:val="9"/>
              <w:spacing w:before="43"/>
              <w:ind w:left="108" w:leftChars="0"/>
              <w:rPr>
                <w:sz w:val="21"/>
              </w:rPr>
            </w:pPr>
            <w:r>
              <w:rPr>
                <w:sz w:val="21"/>
              </w:rPr>
              <w:t>3、具有独立处理相关业务能力；</w:t>
            </w:r>
          </w:p>
          <w:p>
            <w:pPr>
              <w:pStyle w:val="9"/>
              <w:spacing w:before="43"/>
              <w:ind w:left="108" w:leftChars="0"/>
              <w:rPr>
                <w:sz w:val="21"/>
              </w:rPr>
            </w:pPr>
            <w:r>
              <w:rPr>
                <w:sz w:val="21"/>
              </w:rPr>
              <w:t>4、工作认真负责，细心严谨，有较强的时间规划管理能力，确保工作效率最大化；</w:t>
            </w:r>
          </w:p>
          <w:p>
            <w:pPr>
              <w:pStyle w:val="9"/>
              <w:spacing w:before="43"/>
              <w:ind w:left="108" w:leftChars="0"/>
              <w:rPr>
                <w:sz w:val="21"/>
              </w:rPr>
            </w:pPr>
            <w:r>
              <w:rPr>
                <w:sz w:val="21"/>
              </w:rPr>
              <w:t>5、有相关工作经验者优先考虑。</w:t>
            </w:r>
          </w:p>
        </w:tc>
      </w:tr>
    </w:tbl>
    <w:p>
      <w:pPr>
        <w:pStyle w:val="3"/>
        <w:spacing w:before="2"/>
        <w:rPr>
          <w:rFonts w:ascii="宋体"/>
          <w:sz w:val="2"/>
        </w:rPr>
      </w:pPr>
    </w:p>
    <w:p>
      <w:pPr>
        <w:pStyle w:val="3"/>
        <w:rPr>
          <w:rFonts w:ascii="宋体"/>
          <w:sz w:val="20"/>
        </w:rPr>
      </w:pPr>
    </w:p>
    <w:tbl>
      <w:tblPr>
        <w:tblStyle w:val="4"/>
        <w:tblpPr w:leftFromText="180" w:rightFromText="180" w:vertAnchor="text" w:horzAnchor="page" w:tblpX="1490" w:tblpY="153"/>
        <w:tblOverlap w:val="never"/>
        <w:tblW w:w="5004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9"/>
        <w:gridCol w:w="1372"/>
        <w:gridCol w:w="674"/>
        <w:gridCol w:w="635"/>
        <w:gridCol w:w="1309"/>
        <w:gridCol w:w="1394"/>
        <w:gridCol w:w="79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2" w:hRule="atLeast"/>
        </w:trPr>
        <w:tc>
          <w:tcPr>
            <w:tcW w:w="170" w:type="pct"/>
            <w:vAlign w:val="center"/>
          </w:tcPr>
          <w:p>
            <w:pPr>
              <w:pStyle w:val="9"/>
              <w:spacing w:before="43"/>
              <w:ind w:left="108"/>
              <w:jc w:val="center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497" w:type="pct"/>
            <w:vAlign w:val="center"/>
          </w:tcPr>
          <w:p>
            <w:pPr>
              <w:pStyle w:val="9"/>
              <w:spacing w:before="43"/>
              <w:ind w:left="108"/>
              <w:jc w:val="center"/>
              <w:rPr>
                <w:sz w:val="21"/>
              </w:rPr>
            </w:pPr>
            <w:r>
              <w:rPr>
                <w:sz w:val="21"/>
              </w:rPr>
              <w:t>景交司机</w:t>
            </w:r>
          </w:p>
        </w:tc>
        <w:tc>
          <w:tcPr>
            <w:tcW w:w="244" w:type="pct"/>
            <w:vAlign w:val="center"/>
          </w:tcPr>
          <w:p>
            <w:pPr>
              <w:pStyle w:val="9"/>
              <w:spacing w:before="43"/>
              <w:ind w:left="108"/>
              <w:jc w:val="center"/>
              <w:rPr>
                <w:sz w:val="21"/>
              </w:rPr>
            </w:pPr>
            <w:r>
              <w:rPr>
                <w:sz w:val="21"/>
              </w:rPr>
              <w:t>A12</w:t>
            </w:r>
          </w:p>
        </w:tc>
        <w:tc>
          <w:tcPr>
            <w:tcW w:w="230" w:type="pct"/>
            <w:vAlign w:val="center"/>
          </w:tcPr>
          <w:p>
            <w:pPr>
              <w:pStyle w:val="9"/>
              <w:spacing w:before="43"/>
              <w:ind w:left="108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474" w:type="pct"/>
            <w:vAlign w:val="center"/>
          </w:tcPr>
          <w:p>
            <w:pPr>
              <w:pStyle w:val="9"/>
              <w:spacing w:before="43"/>
              <w:ind w:left="108"/>
              <w:jc w:val="center"/>
              <w:rPr>
                <w:sz w:val="21"/>
              </w:rPr>
            </w:pPr>
            <w:r>
              <w:rPr>
                <w:sz w:val="21"/>
              </w:rPr>
              <w:t>大专学历及以上（有工作经验可适当放宽学历要求）</w:t>
            </w:r>
          </w:p>
        </w:tc>
        <w:tc>
          <w:tcPr>
            <w:tcW w:w="505" w:type="pct"/>
            <w:vAlign w:val="center"/>
          </w:tcPr>
          <w:p>
            <w:pPr>
              <w:pStyle w:val="9"/>
              <w:spacing w:before="43"/>
              <w:ind w:left="108"/>
              <w:jc w:val="center"/>
              <w:rPr>
                <w:sz w:val="21"/>
              </w:rPr>
            </w:pPr>
            <w:r>
              <w:rPr>
                <w:sz w:val="21"/>
              </w:rPr>
              <w:t>不限专业</w:t>
            </w:r>
          </w:p>
        </w:tc>
        <w:tc>
          <w:tcPr>
            <w:tcW w:w="2877" w:type="pct"/>
            <w:vAlign w:val="center"/>
          </w:tcPr>
          <w:p>
            <w:pPr>
              <w:pStyle w:val="9"/>
              <w:spacing w:before="43"/>
              <w:ind w:left="108"/>
              <w:jc w:val="left"/>
              <w:rPr>
                <w:sz w:val="21"/>
              </w:rPr>
            </w:pPr>
            <w:r>
              <w:rPr>
                <w:sz w:val="21"/>
              </w:rPr>
              <w:t>1、年龄40周岁以下；五官端正、形象气质佳，语言表达能力好，思维敏捷，应变能力强，善于沟通，普通话标准；</w:t>
            </w:r>
          </w:p>
          <w:p>
            <w:pPr>
              <w:pStyle w:val="9"/>
              <w:spacing w:before="43"/>
              <w:ind w:left="108"/>
              <w:jc w:val="left"/>
              <w:rPr>
                <w:sz w:val="21"/>
              </w:rPr>
            </w:pPr>
            <w:r>
              <w:rPr>
                <w:sz w:val="21"/>
              </w:rPr>
              <w:t>2、定期检查和维护车辆，确保车辆处于良好状态，包括油、水、电、刹车系统等的检查和保养；</w:t>
            </w:r>
          </w:p>
          <w:p>
            <w:pPr>
              <w:pStyle w:val="9"/>
              <w:spacing w:before="43"/>
              <w:ind w:left="108"/>
              <w:jc w:val="left"/>
              <w:rPr>
                <w:sz w:val="21"/>
              </w:rPr>
            </w:pPr>
            <w:r>
              <w:rPr>
                <w:sz w:val="21"/>
              </w:rPr>
              <w:t>3、在遇到紧急情况时，如车辆故障、交通事故等，具有良好的应变能力；</w:t>
            </w:r>
          </w:p>
          <w:p>
            <w:pPr>
              <w:pStyle w:val="9"/>
              <w:spacing w:before="43"/>
              <w:ind w:left="108"/>
              <w:jc w:val="left"/>
              <w:rPr>
                <w:sz w:val="21"/>
              </w:rPr>
            </w:pPr>
            <w:r>
              <w:rPr>
                <w:sz w:val="21"/>
              </w:rPr>
              <w:t>4、持有特殊设备安全管理和作业人员证。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70" w:type="pct"/>
            <w:vAlign w:val="center"/>
          </w:tcPr>
          <w:p>
            <w:pPr>
              <w:pStyle w:val="9"/>
              <w:spacing w:before="43"/>
              <w:ind w:left="108"/>
              <w:jc w:val="center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497" w:type="pct"/>
            <w:vAlign w:val="center"/>
          </w:tcPr>
          <w:p>
            <w:pPr>
              <w:pStyle w:val="9"/>
              <w:spacing w:before="43"/>
              <w:ind w:left="108"/>
              <w:jc w:val="center"/>
              <w:rPr>
                <w:sz w:val="21"/>
              </w:rPr>
            </w:pPr>
            <w:r>
              <w:rPr>
                <w:sz w:val="21"/>
              </w:rPr>
              <w:t>项目管理</w:t>
            </w:r>
          </w:p>
        </w:tc>
        <w:tc>
          <w:tcPr>
            <w:tcW w:w="244" w:type="pct"/>
            <w:vAlign w:val="center"/>
          </w:tcPr>
          <w:p>
            <w:pPr>
              <w:pStyle w:val="9"/>
              <w:spacing w:before="43"/>
              <w:ind w:left="108"/>
              <w:jc w:val="center"/>
              <w:rPr>
                <w:sz w:val="21"/>
              </w:rPr>
            </w:pPr>
            <w:r>
              <w:rPr>
                <w:sz w:val="21"/>
              </w:rPr>
              <w:t>A13</w:t>
            </w:r>
          </w:p>
        </w:tc>
        <w:tc>
          <w:tcPr>
            <w:tcW w:w="230" w:type="pct"/>
            <w:vAlign w:val="center"/>
          </w:tcPr>
          <w:p>
            <w:pPr>
              <w:pStyle w:val="9"/>
              <w:spacing w:before="43"/>
              <w:ind w:left="108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474" w:type="pct"/>
            <w:vAlign w:val="center"/>
          </w:tcPr>
          <w:p>
            <w:pPr>
              <w:pStyle w:val="9"/>
              <w:spacing w:before="43"/>
              <w:ind w:left="108"/>
              <w:jc w:val="center"/>
              <w:rPr>
                <w:sz w:val="21"/>
              </w:rPr>
            </w:pPr>
            <w:r>
              <w:rPr>
                <w:sz w:val="21"/>
              </w:rPr>
              <w:t>大专学历及以上</w:t>
            </w:r>
          </w:p>
        </w:tc>
        <w:tc>
          <w:tcPr>
            <w:tcW w:w="505" w:type="pct"/>
            <w:vAlign w:val="center"/>
          </w:tcPr>
          <w:p>
            <w:pPr>
              <w:pStyle w:val="9"/>
              <w:spacing w:before="43"/>
              <w:ind w:left="108"/>
              <w:jc w:val="center"/>
              <w:rPr>
                <w:sz w:val="21"/>
              </w:rPr>
            </w:pPr>
            <w:r>
              <w:rPr>
                <w:sz w:val="21"/>
              </w:rPr>
              <w:t>项目管理等相关专业</w:t>
            </w:r>
          </w:p>
        </w:tc>
        <w:tc>
          <w:tcPr>
            <w:tcW w:w="2877" w:type="pct"/>
            <w:vAlign w:val="center"/>
          </w:tcPr>
          <w:p>
            <w:pPr>
              <w:pStyle w:val="9"/>
              <w:spacing w:before="43"/>
              <w:ind w:left="108"/>
              <w:jc w:val="left"/>
              <w:rPr>
                <w:sz w:val="21"/>
              </w:rPr>
            </w:pPr>
            <w:r>
              <w:rPr>
                <w:sz w:val="21"/>
              </w:rPr>
              <w:t>1、年龄3</w:t>
            </w:r>
            <w:r>
              <w:rPr>
                <w:rFonts w:hint="eastAsia"/>
                <w:sz w:val="21"/>
                <w:lang w:val="en-US" w:eastAsia="zh-CN"/>
              </w:rPr>
              <w:t>5</w:t>
            </w:r>
            <w:r>
              <w:rPr>
                <w:sz w:val="21"/>
              </w:rPr>
              <w:t>周岁以下；</w:t>
            </w:r>
          </w:p>
          <w:p>
            <w:pPr>
              <w:pStyle w:val="9"/>
              <w:spacing w:before="43"/>
              <w:ind w:left="108"/>
              <w:jc w:val="left"/>
              <w:rPr>
                <w:sz w:val="21"/>
              </w:rPr>
            </w:pPr>
            <w:r>
              <w:rPr>
                <w:sz w:val="21"/>
              </w:rPr>
              <w:t>2、具备良好的沟通能力和团队合作精神，能够协调多个部门共同推进项目进度；</w:t>
            </w:r>
          </w:p>
          <w:p>
            <w:pPr>
              <w:pStyle w:val="9"/>
              <w:spacing w:before="43"/>
              <w:ind w:left="108"/>
              <w:jc w:val="left"/>
              <w:rPr>
                <w:sz w:val="21"/>
              </w:rPr>
            </w:pPr>
            <w:r>
              <w:rPr>
                <w:sz w:val="21"/>
              </w:rPr>
              <w:t>3、具有较强的问题解决能力和决策能力，能够在复杂的项目中做出正确的判断；</w:t>
            </w:r>
          </w:p>
          <w:p>
            <w:pPr>
              <w:pStyle w:val="9"/>
              <w:spacing w:before="43"/>
              <w:ind w:left="108"/>
              <w:jc w:val="left"/>
              <w:rPr>
                <w:sz w:val="21"/>
              </w:rPr>
            </w:pPr>
            <w:r>
              <w:rPr>
                <w:sz w:val="21"/>
              </w:rPr>
              <w:t>4、有相关工作经验者优先考虑。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170" w:type="pct"/>
            <w:vAlign w:val="center"/>
          </w:tcPr>
          <w:p>
            <w:pPr>
              <w:pStyle w:val="9"/>
              <w:spacing w:before="43"/>
              <w:ind w:left="108"/>
              <w:jc w:val="center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497" w:type="pct"/>
            <w:vAlign w:val="center"/>
          </w:tcPr>
          <w:p>
            <w:pPr>
              <w:pStyle w:val="9"/>
              <w:spacing w:before="43"/>
              <w:ind w:left="108"/>
              <w:jc w:val="center"/>
              <w:rPr>
                <w:sz w:val="21"/>
              </w:rPr>
            </w:pPr>
            <w:r>
              <w:rPr>
                <w:sz w:val="21"/>
              </w:rPr>
              <w:t>菇房项目管理</w:t>
            </w:r>
          </w:p>
        </w:tc>
        <w:tc>
          <w:tcPr>
            <w:tcW w:w="244" w:type="pct"/>
            <w:vAlign w:val="center"/>
          </w:tcPr>
          <w:p>
            <w:pPr>
              <w:pStyle w:val="9"/>
              <w:spacing w:before="43"/>
              <w:ind w:left="108"/>
              <w:jc w:val="center"/>
              <w:rPr>
                <w:sz w:val="21"/>
              </w:rPr>
            </w:pPr>
            <w:r>
              <w:rPr>
                <w:sz w:val="21"/>
              </w:rPr>
              <w:t>A14</w:t>
            </w:r>
          </w:p>
        </w:tc>
        <w:tc>
          <w:tcPr>
            <w:tcW w:w="230" w:type="pct"/>
            <w:vAlign w:val="center"/>
          </w:tcPr>
          <w:p>
            <w:pPr>
              <w:pStyle w:val="9"/>
              <w:spacing w:before="43"/>
              <w:ind w:left="108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474" w:type="pct"/>
            <w:vAlign w:val="center"/>
          </w:tcPr>
          <w:p>
            <w:pPr>
              <w:pStyle w:val="9"/>
              <w:spacing w:before="43"/>
              <w:ind w:left="108"/>
              <w:jc w:val="center"/>
              <w:rPr>
                <w:sz w:val="21"/>
              </w:rPr>
            </w:pPr>
            <w:r>
              <w:rPr>
                <w:sz w:val="21"/>
              </w:rPr>
              <w:t>大专学历及以上</w:t>
            </w:r>
          </w:p>
        </w:tc>
        <w:tc>
          <w:tcPr>
            <w:tcW w:w="505" w:type="pct"/>
            <w:vAlign w:val="center"/>
          </w:tcPr>
          <w:p>
            <w:pPr>
              <w:pStyle w:val="9"/>
              <w:spacing w:before="43"/>
              <w:ind w:left="108"/>
              <w:jc w:val="center"/>
              <w:rPr>
                <w:sz w:val="21"/>
              </w:rPr>
            </w:pPr>
            <w:r>
              <w:rPr>
                <w:sz w:val="21"/>
              </w:rPr>
              <w:t>项目管理等相关专业</w:t>
            </w:r>
          </w:p>
        </w:tc>
        <w:tc>
          <w:tcPr>
            <w:tcW w:w="2877" w:type="pct"/>
            <w:vAlign w:val="center"/>
          </w:tcPr>
          <w:p>
            <w:pPr>
              <w:pStyle w:val="9"/>
              <w:spacing w:before="43"/>
              <w:ind w:left="108"/>
              <w:jc w:val="left"/>
              <w:rPr>
                <w:sz w:val="21"/>
              </w:rPr>
            </w:pPr>
            <w:r>
              <w:rPr>
                <w:sz w:val="21"/>
              </w:rPr>
              <w:t>1、年龄3</w:t>
            </w:r>
            <w:r>
              <w:rPr>
                <w:rFonts w:hint="eastAsia"/>
                <w:sz w:val="21"/>
                <w:lang w:val="en-US" w:eastAsia="zh-CN"/>
              </w:rPr>
              <w:t>5</w:t>
            </w:r>
            <w:r>
              <w:rPr>
                <w:sz w:val="21"/>
              </w:rPr>
              <w:t>周岁以下；</w:t>
            </w:r>
          </w:p>
          <w:p>
            <w:pPr>
              <w:pStyle w:val="9"/>
              <w:spacing w:before="43"/>
              <w:ind w:left="108"/>
              <w:jc w:val="left"/>
              <w:rPr>
                <w:sz w:val="21"/>
              </w:rPr>
            </w:pPr>
            <w:r>
              <w:rPr>
                <w:sz w:val="21"/>
              </w:rPr>
              <w:t>2、具备良好的沟通能力和团队合作精神，能够协调多个部门共同推进项目进度；</w:t>
            </w:r>
          </w:p>
          <w:p>
            <w:pPr>
              <w:pStyle w:val="9"/>
              <w:spacing w:before="43"/>
              <w:ind w:left="108"/>
              <w:jc w:val="left"/>
              <w:rPr>
                <w:sz w:val="21"/>
              </w:rPr>
            </w:pPr>
            <w:r>
              <w:rPr>
                <w:sz w:val="21"/>
              </w:rPr>
              <w:t>3、具有较强的问题解决能力和决策能力，能够在复杂的项目中做出正确的判断；</w:t>
            </w:r>
          </w:p>
          <w:p>
            <w:pPr>
              <w:pStyle w:val="9"/>
              <w:spacing w:before="43"/>
              <w:ind w:left="108"/>
              <w:jc w:val="left"/>
              <w:rPr>
                <w:sz w:val="21"/>
              </w:rPr>
            </w:pPr>
            <w:r>
              <w:rPr>
                <w:sz w:val="21"/>
              </w:rPr>
              <w:t>4、有相关工作经验者优先考虑。</w:t>
            </w:r>
          </w:p>
        </w:tc>
      </w:tr>
    </w:tbl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spacing w:before="2"/>
        <w:rPr>
          <w:rFonts w:ascii="宋体"/>
          <w:sz w:val="2"/>
        </w:rPr>
      </w:pPr>
    </w:p>
    <w:p>
      <w:pPr>
        <w:numPr>
          <w:ilvl w:val="0"/>
          <w:numId w:val="0"/>
        </w:numPr>
        <w:jc w:val="right"/>
        <w:rPr>
          <w:rFonts w:hint="eastAsia" w:ascii="仿宋_GB2312" w:hAnsi="宋体" w:eastAsia="仿宋_GB2312" w:cs="仿宋_GB2312"/>
          <w:sz w:val="32"/>
          <w:szCs w:val="32"/>
        </w:rPr>
      </w:pPr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3Y2VkMmMxNjI4MGY0NmQxZWMyOTE2OWQ2MDA1NGUifQ=="/>
    <w:docVar w:name="KSO_WPS_MARK_KEY" w:val="b1fe1bdd-7974-4c51-bbbe-beb95282ec85"/>
  </w:docVars>
  <w:rsids>
    <w:rsidRoot w:val="3FBF6043"/>
    <w:rsid w:val="01BE56E2"/>
    <w:rsid w:val="025C7268"/>
    <w:rsid w:val="03B7227C"/>
    <w:rsid w:val="04387860"/>
    <w:rsid w:val="06C76C7A"/>
    <w:rsid w:val="087F780C"/>
    <w:rsid w:val="0882554E"/>
    <w:rsid w:val="09173EE8"/>
    <w:rsid w:val="099D3D69"/>
    <w:rsid w:val="103C4234"/>
    <w:rsid w:val="122D652B"/>
    <w:rsid w:val="168B2BF3"/>
    <w:rsid w:val="17CF1E32"/>
    <w:rsid w:val="18D771F0"/>
    <w:rsid w:val="18F2402A"/>
    <w:rsid w:val="1EFC5E7D"/>
    <w:rsid w:val="24CA19B7"/>
    <w:rsid w:val="25757CC7"/>
    <w:rsid w:val="25EF7007"/>
    <w:rsid w:val="28B27332"/>
    <w:rsid w:val="294F2DD3"/>
    <w:rsid w:val="2B157704"/>
    <w:rsid w:val="2DD1025A"/>
    <w:rsid w:val="2FF16992"/>
    <w:rsid w:val="33BC72B7"/>
    <w:rsid w:val="389E342F"/>
    <w:rsid w:val="39225E0E"/>
    <w:rsid w:val="39A607ED"/>
    <w:rsid w:val="3E854E75"/>
    <w:rsid w:val="3FBF6043"/>
    <w:rsid w:val="418F600A"/>
    <w:rsid w:val="44CE29A6"/>
    <w:rsid w:val="4A595408"/>
    <w:rsid w:val="4BEE553B"/>
    <w:rsid w:val="4C312198"/>
    <w:rsid w:val="52F078A2"/>
    <w:rsid w:val="5947124D"/>
    <w:rsid w:val="5D437F7D"/>
    <w:rsid w:val="623B7475"/>
    <w:rsid w:val="62610D92"/>
    <w:rsid w:val="64144421"/>
    <w:rsid w:val="66B75538"/>
    <w:rsid w:val="671D35ED"/>
    <w:rsid w:val="6E407755"/>
    <w:rsid w:val="72CC4119"/>
    <w:rsid w:val="77A6318B"/>
    <w:rsid w:val="7D67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1"/>
    <w:pPr>
      <w:spacing w:before="214"/>
      <w:ind w:left="988" w:hanging="242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4770</Words>
  <Characters>5033</Characters>
  <Lines>0</Lines>
  <Paragraphs>0</Paragraphs>
  <TotalTime>2</TotalTime>
  <ScaleCrop>false</ScaleCrop>
  <LinksUpToDate>false</LinksUpToDate>
  <CharactersWithSpaces>5037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2025-05-07T08:16:00Z</dcterms:created>
  <dc:creator>是もも不是毛毛</dc:creator>
  <cp:lastModifiedBy>33189</cp:lastModifiedBy>
  <dcterms:modified xsi:type="dcterms:W3CDTF">2025-05-08T09:09:46Z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C384869290164B378499A167CBF44869</vt:lpwstr>
  </property>
  <property fmtid="{D5CDD505-2E9C-101B-9397-08002B2CF9AE}" pid="4" name="KSOTemplateDocerSaveRecord">
    <vt:lpwstr>eyJoZGlkIjoiNTEzYTg4YWQwYzAxM2Y0ZjdiMWRkODBiMGE0OGZjMGMiLCJ1c2VySWQiOiIzMzc1NDY3ODQifQ==</vt:lpwstr>
  </property>
</Properties>
</file>