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adjustRightInd w:val="0"/>
        <w:snapToGrid w:val="0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lang w:eastAsia="zh-CN"/>
        </w:rPr>
        <w:t>云南省药品监督管理局所属</w:t>
      </w:r>
      <w:r>
        <w:rPr>
          <w:rFonts w:hint="eastAsia" w:ascii="方正小标宋简体" w:eastAsia="方正小标宋简体"/>
          <w:sz w:val="36"/>
          <w:szCs w:val="36"/>
        </w:rPr>
        <w:t>事业单位</w:t>
      </w:r>
    </w:p>
    <w:p>
      <w:pPr>
        <w:adjustRightInd w:val="0"/>
        <w:snapToGrid w:val="0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2025年</w:t>
      </w:r>
      <w:r>
        <w:rPr>
          <w:rFonts w:hint="eastAsia" w:ascii="方正小标宋简体" w:eastAsia="方正小标宋简体"/>
          <w:sz w:val="36"/>
          <w:szCs w:val="36"/>
        </w:rPr>
        <w:t>公开招聘人员资格复审表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0"/>
        <w:gridCol w:w="1096"/>
        <w:gridCol w:w="966"/>
        <w:gridCol w:w="735"/>
        <w:gridCol w:w="257"/>
        <w:gridCol w:w="343"/>
        <w:gridCol w:w="1140"/>
        <w:gridCol w:w="773"/>
        <w:gridCol w:w="1068"/>
        <w:gridCol w:w="8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9" w:hRule="atLeast"/>
        </w:trPr>
        <w:tc>
          <w:tcPr>
            <w:tcW w:w="128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姓名</w:t>
            </w:r>
          </w:p>
        </w:tc>
        <w:tc>
          <w:tcPr>
            <w:tcW w:w="109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96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性别</w:t>
            </w:r>
          </w:p>
        </w:tc>
        <w:tc>
          <w:tcPr>
            <w:tcW w:w="133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1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出生年月</w:t>
            </w:r>
          </w:p>
        </w:tc>
        <w:tc>
          <w:tcPr>
            <w:tcW w:w="7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0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参加工</w:t>
            </w:r>
          </w:p>
          <w:p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作时间</w:t>
            </w:r>
          </w:p>
        </w:tc>
        <w:tc>
          <w:tcPr>
            <w:tcW w:w="86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9" w:hRule="atLeast"/>
        </w:trPr>
        <w:tc>
          <w:tcPr>
            <w:tcW w:w="128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籍贯</w:t>
            </w:r>
          </w:p>
        </w:tc>
        <w:tc>
          <w:tcPr>
            <w:tcW w:w="109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96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民族</w:t>
            </w:r>
          </w:p>
        </w:tc>
        <w:tc>
          <w:tcPr>
            <w:tcW w:w="133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1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政治面貌</w:t>
            </w:r>
          </w:p>
        </w:tc>
        <w:tc>
          <w:tcPr>
            <w:tcW w:w="7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0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婚否</w:t>
            </w:r>
          </w:p>
        </w:tc>
        <w:tc>
          <w:tcPr>
            <w:tcW w:w="86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8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准考证号</w:t>
            </w:r>
          </w:p>
        </w:tc>
        <w:tc>
          <w:tcPr>
            <w:tcW w:w="206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73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报考单位</w:t>
            </w:r>
          </w:p>
        </w:tc>
        <w:tc>
          <w:tcPr>
            <w:tcW w:w="2513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</w:p>
        </w:tc>
        <w:tc>
          <w:tcPr>
            <w:tcW w:w="10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报考岗位</w:t>
            </w:r>
          </w:p>
        </w:tc>
        <w:tc>
          <w:tcPr>
            <w:tcW w:w="86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80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</w:rPr>
              <w:t>学历</w:t>
            </w:r>
            <w:r>
              <w:rPr>
                <w:rFonts w:hint="eastAsia" w:ascii="黑体" w:hAnsi="黑体" w:eastAsia="黑体"/>
                <w:szCs w:val="21"/>
                <w:lang w:eastAsia="zh-CN"/>
              </w:rPr>
              <w:t>、学位</w:t>
            </w:r>
          </w:p>
        </w:tc>
        <w:tc>
          <w:tcPr>
            <w:tcW w:w="206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</w:rPr>
              <w:t>第一学历毕业院校</w:t>
            </w:r>
            <w:r>
              <w:rPr>
                <w:rFonts w:hint="eastAsia" w:ascii="黑体" w:hAnsi="黑体" w:eastAsia="黑体"/>
                <w:szCs w:val="21"/>
                <w:lang w:eastAsia="zh-CN"/>
              </w:rPr>
              <w:t>、</w:t>
            </w:r>
            <w:r>
              <w:rPr>
                <w:rFonts w:hint="eastAsia" w:ascii="黑体" w:hAnsi="黑体" w:eastAsia="黑体"/>
                <w:szCs w:val="21"/>
              </w:rPr>
              <w:t>专业</w:t>
            </w:r>
            <w:r>
              <w:rPr>
                <w:rFonts w:hint="eastAsia" w:ascii="黑体" w:hAnsi="黑体" w:eastAsia="黑体"/>
                <w:szCs w:val="21"/>
                <w:lang w:eastAsia="zh-CN"/>
              </w:rPr>
              <w:t>及学位</w:t>
            </w:r>
          </w:p>
        </w:tc>
        <w:tc>
          <w:tcPr>
            <w:tcW w:w="2475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7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毕业时间</w:t>
            </w:r>
          </w:p>
        </w:tc>
        <w:tc>
          <w:tcPr>
            <w:tcW w:w="193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8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206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</w:rPr>
              <w:t>最高学历毕业院校</w:t>
            </w:r>
            <w:r>
              <w:rPr>
                <w:rFonts w:hint="eastAsia" w:ascii="黑体" w:hAnsi="黑体" w:eastAsia="黑体"/>
                <w:szCs w:val="21"/>
                <w:lang w:eastAsia="zh-CN"/>
              </w:rPr>
              <w:t>、</w:t>
            </w:r>
            <w:r>
              <w:rPr>
                <w:rFonts w:hint="eastAsia" w:ascii="黑体" w:hAnsi="黑体" w:eastAsia="黑体"/>
                <w:szCs w:val="21"/>
              </w:rPr>
              <w:t>专业</w:t>
            </w:r>
            <w:r>
              <w:rPr>
                <w:rFonts w:hint="eastAsia" w:ascii="黑体" w:hAnsi="黑体" w:eastAsia="黑体"/>
                <w:szCs w:val="21"/>
                <w:lang w:eastAsia="zh-CN"/>
              </w:rPr>
              <w:t>及学位</w:t>
            </w:r>
          </w:p>
        </w:tc>
        <w:tc>
          <w:tcPr>
            <w:tcW w:w="2475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7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毕业时间</w:t>
            </w:r>
          </w:p>
        </w:tc>
        <w:tc>
          <w:tcPr>
            <w:tcW w:w="193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8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人事档案</w:t>
            </w:r>
          </w:p>
          <w:p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存放单位</w:t>
            </w:r>
          </w:p>
        </w:tc>
        <w:tc>
          <w:tcPr>
            <w:tcW w:w="206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2475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职称或执（职）业资格及获得时间</w:t>
            </w:r>
          </w:p>
        </w:tc>
        <w:tc>
          <w:tcPr>
            <w:tcW w:w="270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</w:trPr>
        <w:tc>
          <w:tcPr>
            <w:tcW w:w="128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</w:rPr>
              <w:t>户籍</w:t>
            </w:r>
            <w:r>
              <w:rPr>
                <w:rFonts w:hint="eastAsia" w:ascii="黑体" w:hAnsi="黑体" w:eastAsia="黑体"/>
                <w:szCs w:val="21"/>
                <w:lang w:eastAsia="zh-CN"/>
              </w:rPr>
              <w:t>所在地</w:t>
            </w:r>
          </w:p>
        </w:tc>
        <w:tc>
          <w:tcPr>
            <w:tcW w:w="206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2475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身份证号码</w:t>
            </w:r>
          </w:p>
        </w:tc>
        <w:tc>
          <w:tcPr>
            <w:tcW w:w="270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8" w:hRule="atLeast"/>
        </w:trPr>
        <w:tc>
          <w:tcPr>
            <w:tcW w:w="128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电子邮箱</w:t>
            </w:r>
          </w:p>
        </w:tc>
        <w:tc>
          <w:tcPr>
            <w:tcW w:w="3054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48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联系电话</w:t>
            </w:r>
          </w:p>
        </w:tc>
        <w:tc>
          <w:tcPr>
            <w:tcW w:w="270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2" w:hRule="atLeast"/>
        </w:trPr>
        <w:tc>
          <w:tcPr>
            <w:tcW w:w="128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个人简历</w:t>
            </w:r>
          </w:p>
        </w:tc>
        <w:tc>
          <w:tcPr>
            <w:tcW w:w="7242" w:type="dxa"/>
            <w:gridSpan w:val="9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（</w:t>
            </w: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填写大学以后的简历</w:t>
            </w:r>
            <w:r>
              <w:rPr>
                <w:rFonts w:hint="eastAsia" w:ascii="黑体" w:hAnsi="黑体" w:eastAsia="黑体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8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提交资料</w:t>
            </w:r>
          </w:p>
          <w:p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清单</w:t>
            </w:r>
          </w:p>
        </w:tc>
        <w:tc>
          <w:tcPr>
            <w:tcW w:w="7242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auto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</w:rPr>
              <w:t>□1、</w:t>
            </w: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笔试准考证</w:t>
            </w:r>
            <w:r>
              <w:rPr>
                <w:rFonts w:hint="default" w:ascii="黑体" w:hAnsi="黑体" w:eastAsia="黑体"/>
                <w:szCs w:val="21"/>
                <w:lang w:val="en" w:eastAsia="zh-CN"/>
              </w:rPr>
              <w:t>和</w:t>
            </w:r>
            <w:r>
              <w:rPr>
                <w:rFonts w:hint="eastAsia" w:ascii="黑体" w:hAnsi="黑体" w:eastAsia="黑体"/>
                <w:szCs w:val="21"/>
              </w:rPr>
              <w:t>身份证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auto"/>
              <w:rPr>
                <w:rFonts w:hint="default" w:ascii="黑体" w:hAnsi="黑体" w:eastAsia="黑体"/>
                <w:szCs w:val="21"/>
                <w:lang w:val="en-US"/>
              </w:rPr>
            </w:pPr>
            <w:r>
              <w:rPr>
                <w:rFonts w:hint="eastAsia" w:ascii="黑体" w:hAnsi="黑体" w:eastAsia="黑体"/>
                <w:szCs w:val="21"/>
              </w:rPr>
              <w:t>□</w:t>
            </w: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2</w:t>
            </w:r>
            <w:r>
              <w:rPr>
                <w:rFonts w:hint="eastAsia" w:ascii="黑体" w:hAnsi="黑体" w:eastAsia="黑体"/>
                <w:szCs w:val="21"/>
              </w:rPr>
              <w:t>、</w:t>
            </w: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国（境）</w:t>
            </w:r>
            <w:bookmarkStart w:id="0" w:name="_GoBack"/>
            <w:bookmarkEnd w:id="0"/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内毕业人员提交</w:t>
            </w:r>
            <w:r>
              <w:rPr>
                <w:rFonts w:hint="eastAsia" w:ascii="黑体" w:hAnsi="黑体" w:eastAsia="黑体"/>
                <w:szCs w:val="21"/>
              </w:rPr>
              <w:t>毕业证</w:t>
            </w:r>
            <w:r>
              <w:rPr>
                <w:rFonts w:hint="eastAsia" w:ascii="黑体" w:hAnsi="黑体" w:eastAsia="黑体"/>
                <w:szCs w:val="21"/>
                <w:lang w:eastAsia="zh-CN"/>
              </w:rPr>
              <w:t>、</w:t>
            </w: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学位证及学历认证等资格复审公告要求的材料；2025年毕业生需提交学校盖章的就业推荐表、学习成绩单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auto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</w:rPr>
              <w:sym w:font="Wingdings 2" w:char="00A3"/>
            </w: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3</w:t>
            </w:r>
            <w:r>
              <w:rPr>
                <w:rFonts w:hint="eastAsia" w:ascii="黑体" w:hAnsi="黑体" w:eastAsia="黑体"/>
                <w:szCs w:val="21"/>
              </w:rPr>
              <w:t>、留学人员提交国（境）外学位证书、成绩单及《国外学历学位认证书》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auto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</w:rPr>
              <w:sym w:font="Wingdings 2" w:char="00A3"/>
            </w: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4</w:t>
            </w:r>
            <w:r>
              <w:rPr>
                <w:rFonts w:hint="eastAsia" w:ascii="黑体" w:hAnsi="黑体" w:eastAsia="黑体"/>
                <w:szCs w:val="21"/>
              </w:rPr>
              <w:t>、</w:t>
            </w: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职称证书、有关职业资格证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auto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</w:rPr>
              <w:sym w:font="Wingdings 2" w:char="00A3"/>
            </w: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5、考生结合招聘岗位条件自行准备的相关辅助证明材料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auto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</w:rPr>
              <w:sym w:font="Wingdings 2" w:char="00A3"/>
            </w: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6、云南省药品监督管理局所属事业单位公开招聘工作人员资格复审表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68" w:hRule="atLeast"/>
        </w:trPr>
        <w:tc>
          <w:tcPr>
            <w:tcW w:w="128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本人承诺</w:t>
            </w:r>
          </w:p>
        </w:tc>
        <w:tc>
          <w:tcPr>
            <w:tcW w:w="7242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auto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1.所填写的信息准确无误，所提交的材料（包括复印件）真实、有效，均符合《2025年云南省药品监督管理局所属事业单位公开招聘人员公告》的报考条件。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auto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2.若资格复审合格，本人确认参加面试及后续招聘程序。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auto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3.若通过面试且综合成绩排名第一，须保证在考察前与原单位解除劳动合同（协议）。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auto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 xml:space="preserve">    本人若有违反上述承诺事项，愿承担一切后果。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auto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报考人：（签名）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21" w:hRule="atLeast"/>
        </w:trPr>
        <w:tc>
          <w:tcPr>
            <w:tcW w:w="128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招聘单位</w:t>
            </w:r>
          </w:p>
          <w:p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审核意见</w:t>
            </w:r>
          </w:p>
        </w:tc>
        <w:tc>
          <w:tcPr>
            <w:tcW w:w="7242" w:type="dxa"/>
            <w:gridSpan w:val="9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</w:p>
          <w:p>
            <w:pPr>
              <w:adjustRightInd w:val="0"/>
              <w:snapToGrid w:val="0"/>
              <w:jc w:val="both"/>
              <w:rPr>
                <w:rFonts w:hint="eastAsia" w:ascii="黑体" w:hAnsi="黑体" w:eastAsia="黑体"/>
                <w:szCs w:val="21"/>
              </w:rPr>
            </w:pPr>
          </w:p>
          <w:p>
            <w:pPr>
              <w:adjustRightInd w:val="0"/>
              <w:snapToGrid w:val="0"/>
              <w:jc w:val="both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 xml:space="preserve">                                 </w:t>
            </w:r>
          </w:p>
          <w:p>
            <w:pPr>
              <w:adjustRightInd w:val="0"/>
              <w:snapToGrid w:val="0"/>
              <w:jc w:val="both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 xml:space="preserve">审核人：（签名）                                  </w:t>
            </w:r>
            <w:r>
              <w:rPr>
                <w:rFonts w:hint="eastAsia" w:ascii="黑体" w:hAnsi="黑体" w:eastAsia="黑体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99" w:hRule="atLeast"/>
        </w:trPr>
        <w:tc>
          <w:tcPr>
            <w:tcW w:w="128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备注</w:t>
            </w:r>
          </w:p>
        </w:tc>
        <w:tc>
          <w:tcPr>
            <w:tcW w:w="7242" w:type="dxa"/>
            <w:gridSpan w:val="9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</w:tr>
    </w:tbl>
    <w:p>
      <w:pPr>
        <w:jc w:val="left"/>
        <w:rPr>
          <w:rFonts w:hint="eastAsia" w:asciiTheme="minorEastAsia" w:hAnsiTheme="minor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altName w:val="方正小标宋_GBK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F8F"/>
    <w:rsid w:val="0042303A"/>
    <w:rsid w:val="004A3F12"/>
    <w:rsid w:val="004A51E6"/>
    <w:rsid w:val="004F4F8F"/>
    <w:rsid w:val="005154D1"/>
    <w:rsid w:val="007A73A1"/>
    <w:rsid w:val="0084769D"/>
    <w:rsid w:val="00930C81"/>
    <w:rsid w:val="009653B2"/>
    <w:rsid w:val="00D96B45"/>
    <w:rsid w:val="00E058BF"/>
    <w:rsid w:val="00EB08AE"/>
    <w:rsid w:val="00EC1366"/>
    <w:rsid w:val="00F52CF1"/>
    <w:rsid w:val="00F8655F"/>
    <w:rsid w:val="00FC29EA"/>
    <w:rsid w:val="024C1EE8"/>
    <w:rsid w:val="064A1F1B"/>
    <w:rsid w:val="0E97506D"/>
    <w:rsid w:val="1E8D3A18"/>
    <w:rsid w:val="1ED95FE6"/>
    <w:rsid w:val="20C10941"/>
    <w:rsid w:val="2EB23203"/>
    <w:rsid w:val="2EB82576"/>
    <w:rsid w:val="314B4A49"/>
    <w:rsid w:val="3A49010F"/>
    <w:rsid w:val="3CE94A06"/>
    <w:rsid w:val="3FA2682E"/>
    <w:rsid w:val="3FD26A25"/>
    <w:rsid w:val="4EFF4146"/>
    <w:rsid w:val="56AA6F63"/>
    <w:rsid w:val="597B1ABF"/>
    <w:rsid w:val="5C224C45"/>
    <w:rsid w:val="5DFEB97E"/>
    <w:rsid w:val="644A36C8"/>
    <w:rsid w:val="65FD72D4"/>
    <w:rsid w:val="66576B8C"/>
    <w:rsid w:val="69A702FB"/>
    <w:rsid w:val="6FF885FD"/>
    <w:rsid w:val="73422EC3"/>
    <w:rsid w:val="73B54FC9"/>
    <w:rsid w:val="777F120E"/>
    <w:rsid w:val="7BDD7473"/>
    <w:rsid w:val="7FFDA71E"/>
    <w:rsid w:val="BB9FD166"/>
    <w:rsid w:val="C7EBF9DF"/>
    <w:rsid w:val="CDFDA981"/>
    <w:rsid w:val="FDFC2C81"/>
    <w:rsid w:val="FFF7A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70</Words>
  <Characters>405</Characters>
  <Lines>3</Lines>
  <Paragraphs>1</Paragraphs>
  <TotalTime>3</TotalTime>
  <ScaleCrop>false</ScaleCrop>
  <LinksUpToDate>false</LinksUpToDate>
  <CharactersWithSpaces>474</CharactersWithSpaces>
  <Application>WPS Office_6.5.1.8687_F1E327BC-269C-435d-A152-05C5408002CA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2019-07-15T14:30:00Z</dcterms:created>
  <dc:creator>rtyu</dc:creator>
  <cp:lastModifiedBy>朱滢璇</cp:lastModifiedBy>
  <cp:lastPrinted>2024-05-11T08:51:00Z</cp:lastPrinted>
  <dcterms:modified xsi:type="dcterms:W3CDTF">2025-05-09T09:23:19Z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2052-6.5.1.8687</vt:lpwstr>
  </property>
  <property fmtid="{D5CDD505-2E9C-101B-9397-08002B2CF9AE}" pid="3" name="ICV">
    <vt:lpwstr>A0CE6014F5C8975C0B741C68D63278E0_42</vt:lpwstr>
  </property>
</Properties>
</file>