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A4105">
      <w:pPr>
        <w:pStyle w:val="5"/>
        <w:pageBreakBefore w:val="0"/>
        <w:widowControl w:val="0"/>
        <w:kinsoku/>
        <w:wordWrap/>
        <w:overflowPunct/>
        <w:topLinePunct w:val="0"/>
        <w:autoSpaceDE/>
        <w:autoSpaceDN/>
        <w:bidi w:val="0"/>
        <w:adjustRightInd/>
        <w:snapToGrid/>
        <w:spacing w:before="0" w:beforeAutospacing="0" w:after="0" w:afterAutospacing="0" w:line="560" w:lineRule="exact"/>
        <w:textAlignment w:val="center"/>
        <w:rPr>
          <w:rFonts w:hint="eastAsia" w:ascii="仿宋_GB2312" w:hAnsi="仿宋_GB2312" w:eastAsia="仿宋_GB2312" w:cs="仿宋_GB2312"/>
          <w:b w:val="0"/>
          <w:bCs/>
          <w:sz w:val="32"/>
          <w:szCs w:val="32"/>
        </w:rPr>
      </w:pPr>
      <w:r>
        <w:rPr>
          <w:rStyle w:val="8"/>
          <w:rFonts w:hint="eastAsia" w:ascii="仿宋_GB2312" w:hAnsi="仿宋_GB2312" w:eastAsia="仿宋_GB2312" w:cs="仿宋_GB2312"/>
          <w:b w:val="0"/>
          <w:bCs/>
          <w:color w:val="000000"/>
          <w:sz w:val="32"/>
          <w:szCs w:val="32"/>
        </w:rPr>
        <w:t>附件1：</w:t>
      </w:r>
    </w:p>
    <w:p w14:paraId="026B1141">
      <w:pPr>
        <w:pStyle w:val="2"/>
        <w:keepNext/>
        <w:keepLines/>
        <w:pageBreakBefore w:val="0"/>
        <w:widowControl w:val="0"/>
        <w:kinsoku/>
        <w:wordWrap/>
        <w:overflowPunct/>
        <w:topLinePunct w:val="0"/>
        <w:autoSpaceDE/>
        <w:autoSpaceDN/>
        <w:bidi w:val="0"/>
        <w:adjustRightInd/>
        <w:snapToGrid/>
        <w:spacing w:beforeLines="0" w:afterLines="0" w:line="560" w:lineRule="exact"/>
        <w:jc w:val="center"/>
        <w:textAlignment w:val="auto"/>
      </w:pPr>
      <w:r>
        <w:rPr>
          <w:rFonts w:hint="eastAsia" w:ascii="微软雅黑" w:hAnsi="微软雅黑" w:eastAsia="微软雅黑" w:cs="微软雅黑"/>
          <w:b w:val="0"/>
          <w:color w:val="000000"/>
          <w:kern w:val="0"/>
          <w:sz w:val="32"/>
          <w:szCs w:val="32"/>
          <w:lang w:val="en-US" w:eastAsia="zh-CN" w:bidi="ar"/>
        </w:rPr>
        <w:t>双江兴顺和投资运营集团有限责任公司公开招聘岗位表</w:t>
      </w:r>
    </w:p>
    <w:tbl>
      <w:tblPr>
        <w:tblStyle w:val="6"/>
        <w:tblW w:w="9316" w:type="dxa"/>
        <w:tblInd w:w="0" w:type="dxa"/>
        <w:tblLayout w:type="autofit"/>
        <w:tblCellMar>
          <w:top w:w="0" w:type="dxa"/>
          <w:left w:w="0" w:type="dxa"/>
          <w:bottom w:w="0" w:type="dxa"/>
          <w:right w:w="0" w:type="dxa"/>
        </w:tblCellMar>
      </w:tblPr>
      <w:tblGrid>
        <w:gridCol w:w="1568"/>
        <w:gridCol w:w="727"/>
        <w:gridCol w:w="742"/>
        <w:gridCol w:w="700"/>
        <w:gridCol w:w="981"/>
        <w:gridCol w:w="1685"/>
        <w:gridCol w:w="2200"/>
        <w:gridCol w:w="713"/>
      </w:tblGrid>
      <w:tr w14:paraId="2C4CBB3E">
        <w:tblPrEx>
          <w:tblCellMar>
            <w:top w:w="0" w:type="dxa"/>
            <w:left w:w="0" w:type="dxa"/>
            <w:bottom w:w="0" w:type="dxa"/>
            <w:right w:w="0" w:type="dxa"/>
          </w:tblCellMar>
        </w:tblPrEx>
        <w:trPr>
          <w:trHeight w:val="827" w:hRule="atLeast"/>
        </w:trPr>
        <w:tc>
          <w:tcPr>
            <w:tcW w:w="1568"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688D5477">
            <w:pPr>
              <w:pStyle w:val="5"/>
              <w:spacing w:before="0" w:beforeAutospacing="0" w:after="0" w:afterAutospacing="0"/>
              <w:jc w:val="center"/>
              <w:textAlignment w:val="center"/>
              <w:rPr>
                <w:rFonts w:hint="eastAsia" w:ascii="宋体" w:hAnsi="宋体" w:eastAsia="宋体" w:cs="宋体"/>
                <w:sz w:val="24"/>
                <w:szCs w:val="24"/>
              </w:rPr>
            </w:pPr>
            <w:r>
              <w:rPr>
                <w:rStyle w:val="8"/>
                <w:rFonts w:hint="eastAsia" w:ascii="宋体" w:hAnsi="宋体" w:eastAsia="宋体" w:cs="宋体"/>
                <w:color w:val="000000"/>
                <w:sz w:val="24"/>
                <w:szCs w:val="24"/>
              </w:rPr>
              <w:t>招聘岗位</w:t>
            </w:r>
          </w:p>
        </w:tc>
        <w:tc>
          <w:tcPr>
            <w:tcW w:w="727"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44BE51F2">
            <w:pPr>
              <w:pStyle w:val="5"/>
              <w:spacing w:before="0" w:beforeAutospacing="0" w:after="0" w:afterAutospacing="0"/>
              <w:jc w:val="center"/>
              <w:textAlignment w:val="center"/>
              <w:rPr>
                <w:rFonts w:hint="eastAsia" w:ascii="宋体" w:hAnsi="宋体" w:eastAsia="宋体" w:cs="宋体"/>
                <w:sz w:val="24"/>
                <w:szCs w:val="24"/>
              </w:rPr>
            </w:pPr>
            <w:r>
              <w:rPr>
                <w:rStyle w:val="8"/>
                <w:rFonts w:hint="eastAsia" w:ascii="宋体" w:hAnsi="宋体" w:eastAsia="宋体" w:cs="宋体"/>
                <w:color w:val="000000"/>
                <w:sz w:val="24"/>
                <w:szCs w:val="24"/>
              </w:rPr>
              <w:t>招聘</w:t>
            </w:r>
          </w:p>
          <w:p w14:paraId="052D6E4D">
            <w:pPr>
              <w:pStyle w:val="5"/>
              <w:spacing w:before="0" w:beforeAutospacing="0" w:after="0" w:afterAutospacing="0"/>
              <w:jc w:val="center"/>
              <w:textAlignment w:val="center"/>
              <w:rPr>
                <w:rFonts w:hint="eastAsia" w:ascii="宋体" w:hAnsi="宋体" w:eastAsia="宋体" w:cs="宋体"/>
                <w:sz w:val="24"/>
                <w:szCs w:val="24"/>
              </w:rPr>
            </w:pPr>
            <w:r>
              <w:rPr>
                <w:rStyle w:val="8"/>
                <w:rFonts w:hint="eastAsia" w:ascii="宋体" w:hAnsi="宋体" w:eastAsia="宋体" w:cs="宋体"/>
                <w:color w:val="000000"/>
                <w:sz w:val="24"/>
                <w:szCs w:val="24"/>
              </w:rPr>
              <w:t>人数</w:t>
            </w:r>
          </w:p>
        </w:tc>
        <w:tc>
          <w:tcPr>
            <w:tcW w:w="742"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11DB436D">
            <w:pPr>
              <w:pStyle w:val="5"/>
              <w:spacing w:before="0" w:beforeAutospacing="0" w:after="0" w:afterAutospacing="0"/>
              <w:jc w:val="center"/>
              <w:textAlignment w:val="center"/>
              <w:rPr>
                <w:rStyle w:val="8"/>
                <w:rFonts w:hint="eastAsia" w:ascii="宋体" w:hAnsi="宋体" w:eastAsia="宋体" w:cs="宋体"/>
                <w:color w:val="000000"/>
                <w:sz w:val="24"/>
                <w:szCs w:val="24"/>
              </w:rPr>
            </w:pPr>
          </w:p>
          <w:p w14:paraId="1525C2FA">
            <w:pPr>
              <w:pStyle w:val="5"/>
              <w:spacing w:before="0" w:beforeAutospacing="0" w:after="0" w:afterAutospacing="0"/>
              <w:jc w:val="center"/>
              <w:textAlignment w:val="center"/>
              <w:rPr>
                <w:rStyle w:val="8"/>
                <w:rFonts w:hint="eastAsia" w:ascii="宋体" w:hAnsi="宋体" w:eastAsia="宋体" w:cs="宋体"/>
                <w:color w:val="000000"/>
                <w:sz w:val="24"/>
                <w:szCs w:val="24"/>
              </w:rPr>
            </w:pPr>
            <w:r>
              <w:rPr>
                <w:rStyle w:val="8"/>
                <w:rFonts w:hint="eastAsia" w:ascii="宋体" w:hAnsi="宋体" w:eastAsia="宋体" w:cs="宋体"/>
                <w:color w:val="000000"/>
                <w:sz w:val="24"/>
                <w:szCs w:val="24"/>
              </w:rPr>
              <w:t>性别</w:t>
            </w:r>
          </w:p>
          <w:p w14:paraId="5C198F9D">
            <w:pPr>
              <w:pStyle w:val="5"/>
              <w:spacing w:before="0" w:beforeAutospacing="0" w:after="0" w:afterAutospacing="0"/>
              <w:jc w:val="center"/>
              <w:textAlignment w:val="center"/>
              <w:rPr>
                <w:rStyle w:val="8"/>
                <w:rFonts w:hint="eastAsia" w:ascii="宋体" w:hAnsi="宋体" w:eastAsia="宋体" w:cs="宋体"/>
                <w:color w:val="000000"/>
                <w:sz w:val="24"/>
                <w:szCs w:val="24"/>
              </w:rPr>
            </w:pPr>
            <w:r>
              <w:rPr>
                <w:rStyle w:val="8"/>
                <w:rFonts w:hint="eastAsia" w:ascii="宋体" w:hAnsi="宋体" w:eastAsia="宋体" w:cs="宋体"/>
                <w:color w:val="000000"/>
                <w:sz w:val="24"/>
                <w:szCs w:val="24"/>
              </w:rPr>
              <w:t>要求</w:t>
            </w:r>
          </w:p>
          <w:p w14:paraId="3806EB9D">
            <w:pPr>
              <w:pStyle w:val="5"/>
              <w:spacing w:before="0" w:beforeAutospacing="0" w:after="0" w:afterAutospacing="0"/>
              <w:jc w:val="center"/>
              <w:textAlignment w:val="center"/>
              <w:rPr>
                <w:rFonts w:hint="eastAsia" w:ascii="宋体" w:hAnsi="宋体" w:eastAsia="宋体" w:cs="宋体"/>
                <w:sz w:val="24"/>
                <w:szCs w:val="24"/>
              </w:rPr>
            </w:pPr>
          </w:p>
        </w:tc>
        <w:tc>
          <w:tcPr>
            <w:tcW w:w="700"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0664B3DB">
            <w:pPr>
              <w:pStyle w:val="5"/>
              <w:spacing w:before="0" w:beforeAutospacing="0" w:after="0" w:afterAutospacing="0"/>
              <w:jc w:val="center"/>
              <w:textAlignment w:val="center"/>
              <w:rPr>
                <w:rFonts w:hint="eastAsia" w:ascii="宋体" w:hAnsi="宋体" w:eastAsia="宋体" w:cs="宋体"/>
                <w:sz w:val="24"/>
                <w:szCs w:val="24"/>
              </w:rPr>
            </w:pPr>
            <w:r>
              <w:rPr>
                <w:rStyle w:val="8"/>
                <w:rFonts w:hint="eastAsia" w:ascii="宋体" w:hAnsi="宋体" w:eastAsia="宋体" w:cs="宋体"/>
                <w:color w:val="000000"/>
                <w:sz w:val="24"/>
                <w:szCs w:val="24"/>
              </w:rPr>
              <w:t>年龄要求</w:t>
            </w:r>
          </w:p>
        </w:tc>
        <w:tc>
          <w:tcPr>
            <w:tcW w:w="981"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110718E0">
            <w:pPr>
              <w:pStyle w:val="5"/>
              <w:spacing w:before="0" w:beforeAutospacing="0" w:after="0" w:afterAutospacing="0"/>
              <w:jc w:val="center"/>
              <w:textAlignment w:val="center"/>
              <w:rPr>
                <w:rFonts w:hint="eastAsia" w:ascii="宋体" w:hAnsi="宋体" w:eastAsia="宋体" w:cs="宋体"/>
                <w:sz w:val="24"/>
                <w:szCs w:val="24"/>
              </w:rPr>
            </w:pPr>
            <w:r>
              <w:rPr>
                <w:rStyle w:val="8"/>
                <w:rFonts w:hint="eastAsia" w:ascii="宋体" w:hAnsi="宋体" w:eastAsia="宋体" w:cs="宋体"/>
                <w:color w:val="000000"/>
                <w:sz w:val="24"/>
                <w:szCs w:val="24"/>
              </w:rPr>
              <w:t>学历</w:t>
            </w:r>
          </w:p>
          <w:p w14:paraId="117EAA95">
            <w:pPr>
              <w:pStyle w:val="5"/>
              <w:spacing w:before="0" w:beforeAutospacing="0" w:after="0" w:afterAutospacing="0"/>
              <w:jc w:val="center"/>
              <w:textAlignment w:val="center"/>
              <w:rPr>
                <w:rFonts w:hint="eastAsia" w:ascii="宋体" w:hAnsi="宋体" w:eastAsia="宋体" w:cs="宋体"/>
                <w:sz w:val="24"/>
                <w:szCs w:val="24"/>
              </w:rPr>
            </w:pPr>
            <w:r>
              <w:rPr>
                <w:rStyle w:val="8"/>
                <w:rFonts w:hint="eastAsia" w:ascii="宋体" w:hAnsi="宋体" w:eastAsia="宋体" w:cs="宋体"/>
                <w:color w:val="000000"/>
                <w:sz w:val="24"/>
                <w:szCs w:val="24"/>
              </w:rPr>
              <w:t>要求</w:t>
            </w:r>
          </w:p>
        </w:tc>
        <w:tc>
          <w:tcPr>
            <w:tcW w:w="1685"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608D8DAA">
            <w:pPr>
              <w:pStyle w:val="5"/>
              <w:spacing w:before="0" w:beforeAutospacing="0" w:after="0" w:afterAutospacing="0"/>
              <w:jc w:val="center"/>
              <w:textAlignment w:val="center"/>
              <w:rPr>
                <w:rFonts w:hint="eastAsia" w:ascii="宋体" w:hAnsi="宋体" w:eastAsia="宋体" w:cs="宋体"/>
                <w:sz w:val="24"/>
                <w:szCs w:val="24"/>
              </w:rPr>
            </w:pPr>
            <w:r>
              <w:rPr>
                <w:rStyle w:val="8"/>
                <w:rFonts w:hint="eastAsia" w:ascii="宋体" w:hAnsi="宋体" w:eastAsia="宋体" w:cs="宋体"/>
                <w:color w:val="000000"/>
                <w:sz w:val="24"/>
                <w:szCs w:val="24"/>
              </w:rPr>
              <w:t>需求岗位类别（专业技术类、管理类、技能类）</w:t>
            </w:r>
          </w:p>
        </w:tc>
        <w:tc>
          <w:tcPr>
            <w:tcW w:w="2200"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64047315">
            <w:pPr>
              <w:pStyle w:val="5"/>
              <w:spacing w:before="0" w:beforeAutospacing="0" w:after="0" w:afterAutospacing="0"/>
              <w:jc w:val="center"/>
              <w:textAlignment w:val="center"/>
              <w:rPr>
                <w:rFonts w:hint="eastAsia" w:ascii="宋体" w:hAnsi="宋体" w:eastAsia="宋体" w:cs="宋体"/>
                <w:sz w:val="24"/>
                <w:szCs w:val="24"/>
              </w:rPr>
            </w:pPr>
            <w:r>
              <w:rPr>
                <w:rStyle w:val="8"/>
                <w:rFonts w:hint="eastAsia" w:ascii="宋体" w:hAnsi="宋体" w:eastAsia="宋体" w:cs="宋体"/>
                <w:color w:val="000000"/>
                <w:sz w:val="24"/>
                <w:szCs w:val="24"/>
              </w:rPr>
              <w:t>其他资格要求</w:t>
            </w:r>
          </w:p>
        </w:tc>
        <w:tc>
          <w:tcPr>
            <w:tcW w:w="713" w:type="dxa"/>
            <w:tcBorders>
              <w:top w:val="single" w:color="000000" w:sz="8" w:space="0"/>
              <w:left w:val="single" w:color="000000" w:sz="8" w:space="0"/>
              <w:bottom w:val="single" w:color="auto" w:sz="4" w:space="0"/>
              <w:right w:val="single" w:color="000000" w:sz="8" w:space="0"/>
            </w:tcBorders>
            <w:noWrap w:val="0"/>
            <w:tcMar>
              <w:top w:w="15" w:type="dxa"/>
              <w:left w:w="15" w:type="dxa"/>
              <w:bottom w:w="15" w:type="dxa"/>
              <w:right w:w="15" w:type="dxa"/>
            </w:tcMar>
            <w:vAlign w:val="center"/>
          </w:tcPr>
          <w:p w14:paraId="39C3FAA6">
            <w:pPr>
              <w:pStyle w:val="5"/>
              <w:spacing w:before="0" w:beforeAutospacing="0" w:after="0" w:afterAutospacing="0"/>
              <w:jc w:val="center"/>
              <w:textAlignment w:val="center"/>
              <w:rPr>
                <w:rStyle w:val="8"/>
                <w:rFonts w:hint="eastAsia" w:ascii="宋体" w:hAnsi="宋体" w:eastAsia="宋体" w:cs="宋体"/>
                <w:color w:val="000000"/>
                <w:sz w:val="24"/>
                <w:szCs w:val="24"/>
              </w:rPr>
            </w:pPr>
            <w:r>
              <w:rPr>
                <w:rStyle w:val="8"/>
                <w:rFonts w:hint="eastAsia" w:ascii="宋体" w:hAnsi="宋体" w:eastAsia="宋体" w:cs="宋体"/>
                <w:color w:val="000000"/>
                <w:sz w:val="24"/>
                <w:szCs w:val="24"/>
              </w:rPr>
              <w:t>户籍</w:t>
            </w:r>
          </w:p>
          <w:p w14:paraId="566F90BC">
            <w:pPr>
              <w:pStyle w:val="5"/>
              <w:spacing w:before="0" w:beforeAutospacing="0" w:after="0" w:afterAutospacing="0"/>
              <w:jc w:val="center"/>
              <w:textAlignment w:val="center"/>
              <w:rPr>
                <w:rFonts w:hint="eastAsia" w:ascii="宋体" w:hAnsi="宋体" w:eastAsia="宋体" w:cs="宋体"/>
                <w:sz w:val="24"/>
                <w:szCs w:val="24"/>
              </w:rPr>
            </w:pPr>
            <w:r>
              <w:rPr>
                <w:rStyle w:val="8"/>
                <w:rFonts w:hint="eastAsia" w:ascii="宋体" w:hAnsi="宋体" w:eastAsia="宋体" w:cs="宋体"/>
                <w:color w:val="000000"/>
                <w:sz w:val="24"/>
                <w:szCs w:val="24"/>
              </w:rPr>
              <w:t>要求</w:t>
            </w:r>
          </w:p>
        </w:tc>
      </w:tr>
      <w:tr w14:paraId="4937BDD4">
        <w:tblPrEx>
          <w:tblCellMar>
            <w:top w:w="0" w:type="dxa"/>
            <w:left w:w="0" w:type="dxa"/>
            <w:bottom w:w="0" w:type="dxa"/>
            <w:right w:w="0" w:type="dxa"/>
          </w:tblCellMar>
        </w:tblPrEx>
        <w:trPr>
          <w:trHeight w:val="3012" w:hRule="atLeast"/>
        </w:trPr>
        <w:tc>
          <w:tcPr>
            <w:tcW w:w="1568" w:type="dxa"/>
            <w:tcBorders>
              <w:top w:val="single" w:color="auto" w:sz="4" w:space="0"/>
              <w:left w:val="single" w:color="000000" w:sz="8" w:space="0"/>
              <w:bottom w:val="single" w:color="auto" w:sz="4" w:space="0"/>
              <w:right w:val="single" w:color="000000" w:sz="8" w:space="0"/>
            </w:tcBorders>
            <w:noWrap w:val="0"/>
            <w:tcMar>
              <w:top w:w="15" w:type="dxa"/>
              <w:left w:w="15" w:type="dxa"/>
              <w:bottom w:w="15" w:type="dxa"/>
              <w:right w:w="15" w:type="dxa"/>
            </w:tcMar>
            <w:vAlign w:val="center"/>
          </w:tcPr>
          <w:p w14:paraId="4111AFC9">
            <w:pPr>
              <w:pStyle w:val="5"/>
              <w:spacing w:before="0" w:beforeAutospacing="0" w:after="0" w:afterAutospacing="0" w:line="300" w:lineRule="atLeast"/>
              <w:jc w:val="center"/>
              <w:textAlignment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双江兴顺和投资运营集团有限责任公司临聘驾驶人员</w:t>
            </w:r>
          </w:p>
        </w:tc>
        <w:tc>
          <w:tcPr>
            <w:tcW w:w="727" w:type="dxa"/>
            <w:tcBorders>
              <w:top w:val="single" w:color="auto" w:sz="4" w:space="0"/>
              <w:left w:val="nil"/>
              <w:bottom w:val="single" w:color="auto" w:sz="4" w:space="0"/>
              <w:right w:val="single" w:color="000000" w:sz="8" w:space="0"/>
            </w:tcBorders>
            <w:noWrap w:val="0"/>
            <w:tcMar>
              <w:top w:w="15" w:type="dxa"/>
              <w:left w:w="15" w:type="dxa"/>
              <w:bottom w:w="15" w:type="dxa"/>
              <w:right w:w="15" w:type="dxa"/>
            </w:tcMar>
            <w:vAlign w:val="center"/>
          </w:tcPr>
          <w:p w14:paraId="53E47BDD">
            <w:pPr>
              <w:pStyle w:val="5"/>
              <w:spacing w:before="0" w:beforeAutospacing="0" w:after="0" w:afterAutospacing="0" w:line="300" w:lineRule="atLeast"/>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p>
        </w:tc>
        <w:tc>
          <w:tcPr>
            <w:tcW w:w="742" w:type="dxa"/>
            <w:tcBorders>
              <w:top w:val="single" w:color="auto" w:sz="4" w:space="0"/>
              <w:left w:val="nil"/>
              <w:bottom w:val="single" w:color="auto" w:sz="4" w:space="0"/>
              <w:right w:val="single" w:color="000000" w:sz="8" w:space="0"/>
            </w:tcBorders>
            <w:noWrap w:val="0"/>
            <w:tcMar>
              <w:top w:w="15" w:type="dxa"/>
              <w:left w:w="15" w:type="dxa"/>
              <w:bottom w:w="15" w:type="dxa"/>
              <w:right w:w="15" w:type="dxa"/>
            </w:tcMar>
            <w:vAlign w:val="center"/>
          </w:tcPr>
          <w:p w14:paraId="0FAF8A31">
            <w:pPr>
              <w:pStyle w:val="5"/>
              <w:spacing w:before="0" w:beforeAutospacing="0" w:after="0" w:afterAutospacing="0" w:line="300" w:lineRule="atLeast"/>
              <w:jc w:val="center"/>
              <w:textAlignment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男</w:t>
            </w:r>
          </w:p>
        </w:tc>
        <w:tc>
          <w:tcPr>
            <w:tcW w:w="700" w:type="dxa"/>
            <w:tcBorders>
              <w:top w:val="single" w:color="auto" w:sz="4" w:space="0"/>
              <w:left w:val="nil"/>
              <w:bottom w:val="single" w:color="auto" w:sz="4" w:space="0"/>
              <w:right w:val="single" w:color="000000" w:sz="8" w:space="0"/>
            </w:tcBorders>
            <w:noWrap w:val="0"/>
            <w:tcMar>
              <w:top w:w="15" w:type="dxa"/>
              <w:left w:w="15" w:type="dxa"/>
              <w:bottom w:w="15" w:type="dxa"/>
              <w:right w:w="15" w:type="dxa"/>
            </w:tcMar>
            <w:vAlign w:val="center"/>
          </w:tcPr>
          <w:p w14:paraId="35F432FB">
            <w:pPr>
              <w:pStyle w:val="5"/>
              <w:spacing w:before="0" w:beforeAutospacing="0" w:after="0" w:afterAutospacing="0"/>
              <w:jc w:val="center"/>
              <w:rPr>
                <w:rFonts w:hint="eastAsia" w:ascii="宋体" w:hAnsi="宋体" w:eastAsia="宋体" w:cs="宋体"/>
                <w:sz w:val="20"/>
                <w:szCs w:val="20"/>
              </w:rPr>
            </w:pPr>
            <w:r>
              <w:rPr>
                <w:rFonts w:hint="eastAsia" w:ascii="宋体" w:hAnsi="宋体" w:eastAsia="宋体" w:cs="宋体"/>
                <w:sz w:val="20"/>
                <w:szCs w:val="20"/>
                <w:lang w:val="en-US" w:eastAsia="zh-CN"/>
              </w:rPr>
              <w:t>45</w:t>
            </w:r>
            <w:r>
              <w:rPr>
                <w:rFonts w:hint="eastAsia" w:ascii="宋体" w:hAnsi="宋体" w:eastAsia="宋体" w:cs="宋体"/>
                <w:sz w:val="20"/>
                <w:szCs w:val="20"/>
              </w:rPr>
              <w:t>周岁以下</w:t>
            </w:r>
          </w:p>
          <w:p w14:paraId="3D80B462">
            <w:pPr>
              <w:pStyle w:val="5"/>
              <w:spacing w:before="0" w:beforeAutospacing="0" w:after="0" w:afterAutospacing="0"/>
              <w:ind w:firstLine="400" w:firstLineChars="200"/>
              <w:jc w:val="center"/>
              <w:rPr>
                <w:rFonts w:hint="eastAsia" w:ascii="宋体" w:hAnsi="宋体" w:eastAsia="宋体" w:cs="宋体"/>
                <w:sz w:val="20"/>
                <w:szCs w:val="20"/>
              </w:rPr>
            </w:pPr>
          </w:p>
        </w:tc>
        <w:tc>
          <w:tcPr>
            <w:tcW w:w="981" w:type="dxa"/>
            <w:tcBorders>
              <w:top w:val="single" w:color="auto" w:sz="4" w:space="0"/>
              <w:left w:val="nil"/>
              <w:bottom w:val="single" w:color="auto" w:sz="4" w:space="0"/>
              <w:right w:val="single" w:color="000000" w:sz="8" w:space="0"/>
            </w:tcBorders>
            <w:noWrap w:val="0"/>
            <w:tcMar>
              <w:top w:w="15" w:type="dxa"/>
              <w:left w:w="15" w:type="dxa"/>
              <w:bottom w:w="15" w:type="dxa"/>
              <w:right w:w="15" w:type="dxa"/>
            </w:tcMar>
            <w:vAlign w:val="center"/>
          </w:tcPr>
          <w:p w14:paraId="5A1DB11A">
            <w:pPr>
              <w:pStyle w:val="5"/>
              <w:spacing w:before="0" w:beforeAutospacing="0" w:after="0" w:afterAutospacing="0"/>
              <w:jc w:val="center"/>
              <w:rPr>
                <w:rFonts w:hint="eastAsia" w:ascii="宋体" w:hAnsi="宋体" w:eastAsia="宋体" w:cs="宋体"/>
                <w:sz w:val="20"/>
                <w:szCs w:val="20"/>
              </w:rPr>
            </w:pPr>
            <w:r>
              <w:rPr>
                <w:rFonts w:hint="eastAsia" w:ascii="宋体" w:hAnsi="宋体" w:eastAsia="宋体" w:cs="宋体"/>
                <w:sz w:val="20"/>
                <w:szCs w:val="20"/>
                <w:lang w:val="en-US" w:eastAsia="zh-CN"/>
              </w:rPr>
              <w:t>高中</w:t>
            </w:r>
            <w:r>
              <w:rPr>
                <w:rFonts w:hint="eastAsia" w:ascii="宋体" w:hAnsi="宋体" w:eastAsia="宋体" w:cs="宋体"/>
                <w:sz w:val="20"/>
                <w:szCs w:val="20"/>
              </w:rPr>
              <w:t>及以上</w:t>
            </w:r>
          </w:p>
        </w:tc>
        <w:tc>
          <w:tcPr>
            <w:tcW w:w="1685" w:type="dxa"/>
            <w:tcBorders>
              <w:top w:val="single" w:color="auto" w:sz="4" w:space="0"/>
              <w:left w:val="nil"/>
              <w:bottom w:val="single" w:color="auto" w:sz="4" w:space="0"/>
              <w:right w:val="single" w:color="000000" w:sz="8" w:space="0"/>
            </w:tcBorders>
            <w:noWrap w:val="0"/>
            <w:tcMar>
              <w:top w:w="15" w:type="dxa"/>
              <w:left w:w="15" w:type="dxa"/>
              <w:bottom w:w="15" w:type="dxa"/>
              <w:right w:w="15" w:type="dxa"/>
            </w:tcMar>
            <w:vAlign w:val="center"/>
          </w:tcPr>
          <w:p w14:paraId="78D8850B">
            <w:pPr>
              <w:pStyle w:val="5"/>
              <w:numPr>
                <w:ilvl w:val="0"/>
                <w:numId w:val="0"/>
              </w:numPr>
              <w:spacing w:before="0" w:beforeAutospacing="0" w:after="0" w:afterAutospacing="0"/>
              <w:ind w:left="0" w:leftChars="0" w:right="0" w:rightChar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技能类</w:t>
            </w:r>
          </w:p>
          <w:p w14:paraId="36C7A4CD">
            <w:pPr>
              <w:pStyle w:val="5"/>
              <w:spacing w:before="0" w:beforeAutospacing="0" w:after="0" w:afterAutospacing="0"/>
              <w:jc w:val="center"/>
              <w:rPr>
                <w:rFonts w:hint="eastAsia" w:ascii="宋体" w:hAnsi="宋体" w:eastAsia="宋体" w:cs="宋体"/>
                <w:sz w:val="20"/>
                <w:szCs w:val="20"/>
                <w:lang w:eastAsia="zh-CN"/>
              </w:rPr>
            </w:pPr>
          </w:p>
        </w:tc>
        <w:tc>
          <w:tcPr>
            <w:tcW w:w="2200" w:type="dxa"/>
            <w:tcBorders>
              <w:top w:val="single" w:color="auto" w:sz="4" w:space="0"/>
              <w:left w:val="nil"/>
              <w:bottom w:val="single" w:color="auto" w:sz="4" w:space="0"/>
              <w:right w:val="single" w:color="auto" w:sz="8" w:space="0"/>
            </w:tcBorders>
            <w:noWrap w:val="0"/>
            <w:tcMar>
              <w:top w:w="15" w:type="dxa"/>
              <w:left w:w="15" w:type="dxa"/>
              <w:bottom w:w="15" w:type="dxa"/>
              <w:right w:w="15" w:type="dxa"/>
            </w:tcMar>
            <w:vAlign w:val="center"/>
          </w:tcPr>
          <w:p w14:paraId="4CF7A72B">
            <w:pPr>
              <w:pStyle w:val="5"/>
              <w:numPr>
                <w:ilvl w:val="0"/>
                <w:numId w:val="0"/>
              </w:numPr>
              <w:spacing w:before="0" w:beforeAutospacing="0" w:after="0" w:afterAutospacing="0"/>
              <w:ind w:left="0" w:leftChars="0" w:right="0" w:rightChars="0"/>
              <w:jc w:val="both"/>
              <w:rPr>
                <w:rFonts w:hint="eastAsia" w:ascii="宋体" w:hAnsi="宋体" w:eastAsia="宋体" w:cs="宋体"/>
                <w:sz w:val="20"/>
                <w:szCs w:val="20"/>
                <w:lang w:eastAsia="zh-CN"/>
              </w:rPr>
            </w:pPr>
            <w:r>
              <w:rPr>
                <w:rFonts w:hint="eastAsia" w:ascii="宋体" w:hAnsi="宋体" w:eastAsia="宋体" w:cs="宋体"/>
                <w:kern w:val="0"/>
                <w:sz w:val="20"/>
                <w:szCs w:val="20"/>
                <w:lang w:val="en-US" w:eastAsia="zh-CN" w:bidi="ar"/>
              </w:rPr>
              <w:t>1.</w:t>
            </w:r>
            <w:r>
              <w:rPr>
                <w:rFonts w:hint="eastAsia" w:ascii="宋体" w:hAnsi="宋体" w:eastAsia="宋体" w:cs="宋体"/>
                <w:sz w:val="20"/>
                <w:szCs w:val="20"/>
              </w:rPr>
              <w:t>持有C1及以上驾驶证，驾龄5年及以上，且无违法犯罪记录、无重特大交通事故记录</w:t>
            </w:r>
            <w:r>
              <w:rPr>
                <w:rFonts w:hint="eastAsia" w:ascii="宋体" w:hAnsi="宋体" w:eastAsia="宋体" w:cs="宋体"/>
                <w:sz w:val="20"/>
                <w:szCs w:val="20"/>
                <w:lang w:eastAsia="zh-CN"/>
              </w:rPr>
              <w:t>；</w:t>
            </w:r>
          </w:p>
          <w:p w14:paraId="3B9E8DE8">
            <w:pPr>
              <w:pStyle w:val="5"/>
              <w:numPr>
                <w:ilvl w:val="0"/>
                <w:numId w:val="0"/>
              </w:numPr>
              <w:spacing w:before="0" w:beforeAutospacing="0" w:after="0" w:afterAutospacing="0"/>
              <w:ind w:left="0" w:leftChars="0" w:right="0" w:rightChars="0"/>
              <w:jc w:val="both"/>
              <w:rPr>
                <w:rFonts w:hint="eastAsia" w:ascii="宋体" w:hAnsi="宋体" w:eastAsia="宋体" w:cs="宋体"/>
                <w:sz w:val="20"/>
                <w:szCs w:val="20"/>
                <w:lang w:eastAsia="zh-CN"/>
              </w:rPr>
            </w:pPr>
            <w:r>
              <w:rPr>
                <w:rFonts w:hint="eastAsia" w:ascii="宋体" w:hAnsi="宋体" w:eastAsia="宋体" w:cs="宋体"/>
                <w:kern w:val="0"/>
                <w:sz w:val="20"/>
                <w:szCs w:val="20"/>
                <w:lang w:val="en-US" w:eastAsia="zh-CN" w:bidi="ar"/>
              </w:rPr>
              <w:t>2.</w:t>
            </w:r>
            <w:r>
              <w:rPr>
                <w:rFonts w:hint="eastAsia" w:ascii="宋体" w:hAnsi="宋体" w:eastAsia="宋体" w:cs="宋体"/>
                <w:sz w:val="20"/>
                <w:szCs w:val="20"/>
              </w:rPr>
              <w:t>熟练掌握车辆的操作，包括平稳起步、换挡、刹车等基本操作技能，能应对各种路况，如城市道路的拥堵、山区道路的崎岖、恶劣天气下的路面状况等</w:t>
            </w:r>
            <w:r>
              <w:rPr>
                <w:rFonts w:hint="eastAsia" w:ascii="宋体" w:hAnsi="宋体" w:eastAsia="宋体" w:cs="宋体"/>
                <w:sz w:val="20"/>
                <w:szCs w:val="20"/>
                <w:lang w:eastAsia="zh-CN"/>
              </w:rPr>
              <w:t>；</w:t>
            </w:r>
          </w:p>
          <w:p w14:paraId="167CF659">
            <w:pPr>
              <w:pStyle w:val="5"/>
              <w:spacing w:before="0" w:beforeAutospacing="0" w:after="0" w:afterAutospacing="0"/>
              <w:jc w:val="both"/>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r>
              <w:rPr>
                <w:rFonts w:hint="eastAsia" w:ascii="宋体" w:hAnsi="宋体" w:eastAsia="宋体" w:cs="宋体"/>
                <w:sz w:val="20"/>
                <w:szCs w:val="20"/>
              </w:rPr>
              <w:t>.退伍军人、有过行政机关驾驶员经验优先考虑、素质优越者可适当放宽招聘条件</w:t>
            </w:r>
            <w:r>
              <w:rPr>
                <w:rFonts w:hint="eastAsia" w:ascii="宋体" w:hAnsi="宋体" w:eastAsia="宋体" w:cs="宋体"/>
                <w:sz w:val="20"/>
                <w:szCs w:val="20"/>
                <w:lang w:eastAsia="zh-CN"/>
              </w:rPr>
              <w:t>；</w:t>
            </w:r>
          </w:p>
          <w:p w14:paraId="1A2F7654">
            <w:pPr>
              <w:pStyle w:val="5"/>
              <w:spacing w:before="0" w:beforeAutospacing="0" w:after="0" w:afterAutospacing="0"/>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4.具有高度的职业道德和廉洁自律意识，</w:t>
            </w:r>
            <w:r>
              <w:rPr>
                <w:rFonts w:hint="eastAsia" w:ascii="宋体" w:hAnsi="宋体" w:eastAsia="宋体" w:cs="宋体"/>
                <w:sz w:val="20"/>
                <w:szCs w:val="20"/>
                <w:lang w:eastAsia="zh-CN"/>
              </w:rPr>
              <w:t>完成领导交办的其他任务</w:t>
            </w:r>
            <w:r>
              <w:rPr>
                <w:rFonts w:hint="eastAsia" w:ascii="宋体" w:hAnsi="宋体" w:eastAsia="宋体" w:cs="宋体"/>
                <w:sz w:val="20"/>
                <w:szCs w:val="20"/>
                <w:lang w:val="en-US" w:eastAsia="zh-CN"/>
              </w:rPr>
              <w:t>接受临时外调任务。</w:t>
            </w:r>
          </w:p>
          <w:p w14:paraId="0424B930">
            <w:pPr>
              <w:pStyle w:val="5"/>
              <w:spacing w:before="0" w:beforeAutospacing="0" w:after="0" w:afterAutospacing="0"/>
              <w:jc w:val="left"/>
              <w:rPr>
                <w:rFonts w:hint="default" w:ascii="宋体" w:hAnsi="宋体" w:eastAsia="宋体" w:cs="宋体"/>
                <w:sz w:val="20"/>
                <w:szCs w:val="20"/>
                <w:lang w:val="en-US" w:eastAsia="zh-CN"/>
              </w:rPr>
            </w:pPr>
          </w:p>
        </w:tc>
        <w:tc>
          <w:tcPr>
            <w:tcW w:w="713" w:type="dxa"/>
            <w:tcBorders>
              <w:top w:val="single" w:color="auto" w:sz="4" w:space="0"/>
              <w:left w:val="nil"/>
              <w:bottom w:val="single" w:color="auto" w:sz="4" w:space="0"/>
              <w:right w:val="single" w:color="auto" w:sz="8" w:space="0"/>
            </w:tcBorders>
            <w:noWrap w:val="0"/>
            <w:tcMar>
              <w:top w:w="15" w:type="dxa"/>
              <w:left w:w="15" w:type="dxa"/>
              <w:bottom w:w="15" w:type="dxa"/>
              <w:right w:w="15" w:type="dxa"/>
            </w:tcMar>
            <w:vAlign w:val="center"/>
          </w:tcPr>
          <w:p w14:paraId="5DBBB6E8">
            <w:pPr>
              <w:pStyle w:val="5"/>
              <w:spacing w:before="0" w:beforeAutospacing="0" w:after="0" w:afterAutospacing="0"/>
              <w:jc w:val="center"/>
              <w:rPr>
                <w:rFonts w:hint="eastAsia" w:ascii="宋体" w:hAnsi="宋体" w:eastAsia="宋体" w:cs="宋体"/>
                <w:sz w:val="20"/>
                <w:szCs w:val="20"/>
              </w:rPr>
            </w:pPr>
            <w:r>
              <w:rPr>
                <w:rFonts w:hint="eastAsia" w:ascii="宋体" w:hAnsi="宋体" w:eastAsia="宋体" w:cs="宋体"/>
                <w:sz w:val="20"/>
                <w:szCs w:val="20"/>
              </w:rPr>
              <w:t>不限</w:t>
            </w:r>
          </w:p>
        </w:tc>
      </w:tr>
      <w:tr w14:paraId="6C9AC3FB">
        <w:tblPrEx>
          <w:tblCellMar>
            <w:top w:w="0" w:type="dxa"/>
            <w:left w:w="0" w:type="dxa"/>
            <w:bottom w:w="0" w:type="dxa"/>
            <w:right w:w="0" w:type="dxa"/>
          </w:tblCellMar>
        </w:tblPrEx>
        <w:trPr>
          <w:trHeight w:val="3012" w:hRule="atLeast"/>
        </w:trPr>
        <w:tc>
          <w:tcPr>
            <w:tcW w:w="1568" w:type="dxa"/>
            <w:tcBorders>
              <w:top w:val="single" w:color="auto" w:sz="4" w:space="0"/>
              <w:left w:val="single" w:color="000000" w:sz="8" w:space="0"/>
              <w:bottom w:val="single" w:color="auto" w:sz="4" w:space="0"/>
              <w:right w:val="single" w:color="000000" w:sz="8" w:space="0"/>
            </w:tcBorders>
            <w:noWrap w:val="0"/>
            <w:tcMar>
              <w:top w:w="15" w:type="dxa"/>
              <w:left w:w="15" w:type="dxa"/>
              <w:bottom w:w="15" w:type="dxa"/>
              <w:right w:w="15" w:type="dxa"/>
            </w:tcMar>
            <w:vAlign w:val="center"/>
          </w:tcPr>
          <w:p w14:paraId="6343073E">
            <w:pPr>
              <w:pStyle w:val="5"/>
              <w:spacing w:before="0" w:beforeAutospacing="0" w:after="0" w:afterAutospacing="0" w:line="300" w:lineRule="atLeast"/>
              <w:jc w:val="center"/>
              <w:textAlignment w:val="center"/>
              <w:rPr>
                <w:rFonts w:hint="default"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全资二级公司双江自治县国有资本经营有限责任公司汽车租赁项目临聘工作人员</w:t>
            </w:r>
          </w:p>
          <w:p w14:paraId="1B3A5015">
            <w:pPr>
              <w:pStyle w:val="5"/>
              <w:spacing w:before="0" w:beforeAutospacing="0" w:after="0" w:afterAutospacing="0" w:line="300" w:lineRule="atLeast"/>
              <w:jc w:val="center"/>
              <w:textAlignment w:val="center"/>
              <w:rPr>
                <w:rFonts w:hint="eastAsia" w:ascii="宋体" w:hAnsi="宋体" w:eastAsia="宋体" w:cs="宋体"/>
                <w:kern w:val="0"/>
                <w:sz w:val="20"/>
                <w:szCs w:val="20"/>
                <w:lang w:val="en-US" w:eastAsia="zh-CN" w:bidi="ar"/>
              </w:rPr>
            </w:pPr>
          </w:p>
        </w:tc>
        <w:tc>
          <w:tcPr>
            <w:tcW w:w="727" w:type="dxa"/>
            <w:tcBorders>
              <w:top w:val="single" w:color="auto" w:sz="4" w:space="0"/>
              <w:left w:val="nil"/>
              <w:bottom w:val="single" w:color="auto" w:sz="4" w:space="0"/>
              <w:right w:val="single" w:color="000000" w:sz="8" w:space="0"/>
            </w:tcBorders>
            <w:noWrap w:val="0"/>
            <w:tcMar>
              <w:top w:w="15" w:type="dxa"/>
              <w:left w:w="15" w:type="dxa"/>
              <w:bottom w:w="15" w:type="dxa"/>
              <w:right w:w="15" w:type="dxa"/>
            </w:tcMar>
            <w:vAlign w:val="center"/>
          </w:tcPr>
          <w:p w14:paraId="11DA238C">
            <w:pPr>
              <w:pStyle w:val="5"/>
              <w:spacing w:before="0" w:beforeAutospacing="0" w:after="0" w:afterAutospacing="0" w:line="300" w:lineRule="atLeast"/>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42" w:type="dxa"/>
            <w:tcBorders>
              <w:top w:val="single" w:color="auto" w:sz="4" w:space="0"/>
              <w:left w:val="nil"/>
              <w:bottom w:val="single" w:color="auto" w:sz="4" w:space="0"/>
              <w:right w:val="single" w:color="000000" w:sz="8" w:space="0"/>
            </w:tcBorders>
            <w:noWrap w:val="0"/>
            <w:tcMar>
              <w:top w:w="15" w:type="dxa"/>
              <w:left w:w="15" w:type="dxa"/>
              <w:bottom w:w="15" w:type="dxa"/>
              <w:right w:w="15" w:type="dxa"/>
            </w:tcMar>
            <w:vAlign w:val="center"/>
          </w:tcPr>
          <w:p w14:paraId="37027A1F">
            <w:pPr>
              <w:pStyle w:val="5"/>
              <w:spacing w:before="0" w:beforeAutospacing="0" w:after="0" w:afterAutospacing="0" w:line="300" w:lineRule="atLeast"/>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不限</w:t>
            </w:r>
            <w:bookmarkStart w:id="0" w:name="_GoBack"/>
            <w:bookmarkEnd w:id="0"/>
          </w:p>
        </w:tc>
        <w:tc>
          <w:tcPr>
            <w:tcW w:w="700" w:type="dxa"/>
            <w:tcBorders>
              <w:top w:val="single" w:color="auto" w:sz="4" w:space="0"/>
              <w:left w:val="nil"/>
              <w:bottom w:val="single" w:color="auto" w:sz="4" w:space="0"/>
              <w:right w:val="single" w:color="000000" w:sz="8" w:space="0"/>
            </w:tcBorders>
            <w:noWrap w:val="0"/>
            <w:tcMar>
              <w:top w:w="15" w:type="dxa"/>
              <w:left w:w="15" w:type="dxa"/>
              <w:bottom w:w="15" w:type="dxa"/>
              <w:right w:w="15" w:type="dxa"/>
            </w:tcMar>
            <w:vAlign w:val="center"/>
          </w:tcPr>
          <w:p w14:paraId="5C289D60">
            <w:pPr>
              <w:pStyle w:val="5"/>
              <w:spacing w:before="0" w:beforeAutospacing="0" w:after="0" w:afterAutospacing="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35周岁以下</w:t>
            </w:r>
          </w:p>
        </w:tc>
        <w:tc>
          <w:tcPr>
            <w:tcW w:w="981" w:type="dxa"/>
            <w:tcBorders>
              <w:top w:val="single" w:color="auto" w:sz="4" w:space="0"/>
              <w:left w:val="nil"/>
              <w:bottom w:val="single" w:color="auto" w:sz="4" w:space="0"/>
              <w:right w:val="single" w:color="000000" w:sz="8" w:space="0"/>
            </w:tcBorders>
            <w:noWrap w:val="0"/>
            <w:tcMar>
              <w:top w:w="15" w:type="dxa"/>
              <w:left w:w="15" w:type="dxa"/>
              <w:bottom w:w="15" w:type="dxa"/>
              <w:right w:w="15" w:type="dxa"/>
            </w:tcMar>
            <w:vAlign w:val="center"/>
          </w:tcPr>
          <w:p w14:paraId="7371CE87">
            <w:pPr>
              <w:pStyle w:val="5"/>
              <w:spacing w:before="0" w:beforeAutospacing="0" w:after="0" w:afterAutospacing="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大专及以上</w:t>
            </w:r>
          </w:p>
        </w:tc>
        <w:tc>
          <w:tcPr>
            <w:tcW w:w="1685" w:type="dxa"/>
            <w:tcBorders>
              <w:top w:val="single" w:color="auto" w:sz="4" w:space="0"/>
              <w:left w:val="nil"/>
              <w:bottom w:val="single" w:color="auto" w:sz="4" w:space="0"/>
              <w:right w:val="single" w:color="000000" w:sz="8" w:space="0"/>
            </w:tcBorders>
            <w:noWrap w:val="0"/>
            <w:tcMar>
              <w:top w:w="15" w:type="dxa"/>
              <w:left w:w="15" w:type="dxa"/>
              <w:bottom w:w="15" w:type="dxa"/>
              <w:right w:w="15" w:type="dxa"/>
            </w:tcMar>
            <w:vAlign w:val="center"/>
          </w:tcPr>
          <w:p w14:paraId="32EB1539">
            <w:pPr>
              <w:pStyle w:val="5"/>
              <w:numPr>
                <w:ilvl w:val="0"/>
                <w:numId w:val="0"/>
              </w:numPr>
              <w:spacing w:before="0" w:beforeAutospacing="0" w:after="0" w:afterAutospacing="0"/>
              <w:ind w:left="0" w:leftChars="0" w:right="0" w:rightChars="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管理类、技能类</w:t>
            </w:r>
          </w:p>
        </w:tc>
        <w:tc>
          <w:tcPr>
            <w:tcW w:w="2200" w:type="dxa"/>
            <w:tcBorders>
              <w:top w:val="single" w:color="auto" w:sz="4" w:space="0"/>
              <w:left w:val="nil"/>
              <w:bottom w:val="single" w:color="auto" w:sz="4" w:space="0"/>
              <w:right w:val="single" w:color="auto" w:sz="8" w:space="0"/>
            </w:tcBorders>
            <w:noWrap w:val="0"/>
            <w:tcMar>
              <w:top w:w="15" w:type="dxa"/>
              <w:left w:w="15" w:type="dxa"/>
              <w:bottom w:w="15" w:type="dxa"/>
              <w:right w:w="15" w:type="dxa"/>
            </w:tcMar>
            <w:vAlign w:val="center"/>
          </w:tcPr>
          <w:p w14:paraId="159AF2FD">
            <w:pPr>
              <w:pStyle w:val="5"/>
              <w:numPr>
                <w:ilvl w:val="0"/>
                <w:numId w:val="0"/>
              </w:numPr>
              <w:spacing w:before="0" w:beforeAutospacing="0" w:after="0" w:afterAutospacing="0"/>
              <w:ind w:left="0" w:leftChars="0" w:right="0" w:rightChars="0"/>
              <w:jc w:val="left"/>
              <w:rPr>
                <w:rFonts w:hint="eastAsia" w:ascii="宋体" w:hAnsi="宋体" w:eastAsia="宋体" w:cs="宋体"/>
                <w:sz w:val="20"/>
                <w:szCs w:val="20"/>
                <w:lang w:eastAsia="zh-CN"/>
              </w:rPr>
            </w:pPr>
            <w:r>
              <w:rPr>
                <w:rFonts w:hint="eastAsia" w:ascii="宋体" w:hAnsi="宋体" w:eastAsia="宋体" w:cs="宋体"/>
                <w:kern w:val="0"/>
                <w:sz w:val="20"/>
                <w:szCs w:val="20"/>
                <w:lang w:val="en-US" w:eastAsia="zh-CN" w:bidi="ar"/>
              </w:rPr>
              <w:t>1.</w:t>
            </w:r>
            <w:r>
              <w:rPr>
                <w:rFonts w:hint="eastAsia" w:ascii="宋体" w:hAnsi="宋体" w:eastAsia="宋体" w:cs="宋体"/>
                <w:sz w:val="20"/>
                <w:szCs w:val="20"/>
              </w:rPr>
              <w:t>持有C1及以上驾驶证，驾龄</w:t>
            </w:r>
            <w:r>
              <w:rPr>
                <w:rFonts w:hint="eastAsia" w:ascii="宋体" w:hAnsi="宋体" w:eastAsia="宋体" w:cs="宋体"/>
                <w:sz w:val="20"/>
                <w:szCs w:val="20"/>
                <w:lang w:val="en-US" w:eastAsia="zh-CN"/>
              </w:rPr>
              <w:t>3</w:t>
            </w:r>
            <w:r>
              <w:rPr>
                <w:rFonts w:hint="eastAsia" w:ascii="宋体" w:hAnsi="宋体" w:eastAsia="宋体" w:cs="宋体"/>
                <w:sz w:val="20"/>
                <w:szCs w:val="20"/>
              </w:rPr>
              <w:t>年及以上优先考虑</w:t>
            </w:r>
            <w:r>
              <w:rPr>
                <w:rFonts w:hint="eastAsia" w:ascii="宋体" w:hAnsi="宋体" w:eastAsia="宋体" w:cs="宋体"/>
                <w:sz w:val="20"/>
                <w:szCs w:val="20"/>
                <w:lang w:eastAsia="zh-CN"/>
              </w:rPr>
              <w:t>；</w:t>
            </w:r>
          </w:p>
          <w:p w14:paraId="0F2C3DD5">
            <w:pPr>
              <w:pStyle w:val="5"/>
              <w:numPr>
                <w:ilvl w:val="0"/>
                <w:numId w:val="0"/>
              </w:numPr>
              <w:spacing w:before="0" w:beforeAutospacing="0" w:after="0" w:afterAutospacing="0"/>
              <w:ind w:right="0" w:rightChars="0"/>
              <w:jc w:val="left"/>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rPr>
              <w:t>无违法犯罪记录、无重特大交通事故记录</w:t>
            </w:r>
            <w:r>
              <w:rPr>
                <w:rFonts w:hint="eastAsia" w:ascii="宋体" w:hAnsi="宋体" w:eastAsia="宋体" w:cs="宋体"/>
                <w:sz w:val="20"/>
                <w:szCs w:val="20"/>
                <w:lang w:eastAsia="zh-CN"/>
              </w:rPr>
              <w:t>；</w:t>
            </w:r>
          </w:p>
          <w:p w14:paraId="6D9BDB85">
            <w:pPr>
              <w:pStyle w:val="5"/>
              <w:spacing w:before="0" w:beforeAutospacing="0" w:after="0" w:afterAutospacing="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3.具有高度的职业道德和廉洁自律意识，</w:t>
            </w:r>
            <w:r>
              <w:rPr>
                <w:rFonts w:hint="eastAsia" w:ascii="宋体" w:hAnsi="宋体" w:eastAsia="宋体" w:cs="宋体"/>
                <w:sz w:val="20"/>
                <w:szCs w:val="20"/>
                <w:lang w:eastAsia="zh-CN"/>
              </w:rPr>
              <w:t>完成领导交办的其他任务</w:t>
            </w:r>
            <w:r>
              <w:rPr>
                <w:rFonts w:hint="eastAsia" w:ascii="宋体" w:hAnsi="宋体" w:eastAsia="宋体" w:cs="宋体"/>
                <w:sz w:val="20"/>
                <w:szCs w:val="20"/>
                <w:lang w:val="en-US" w:eastAsia="zh-CN"/>
              </w:rPr>
              <w:t>接受临时外调任务。</w:t>
            </w:r>
          </w:p>
        </w:tc>
        <w:tc>
          <w:tcPr>
            <w:tcW w:w="713" w:type="dxa"/>
            <w:tcBorders>
              <w:top w:val="single" w:color="auto" w:sz="4" w:space="0"/>
              <w:left w:val="nil"/>
              <w:bottom w:val="single" w:color="auto" w:sz="4" w:space="0"/>
              <w:right w:val="single" w:color="auto" w:sz="8" w:space="0"/>
            </w:tcBorders>
            <w:noWrap w:val="0"/>
            <w:tcMar>
              <w:top w:w="15" w:type="dxa"/>
              <w:left w:w="15" w:type="dxa"/>
              <w:bottom w:w="15" w:type="dxa"/>
              <w:right w:w="15" w:type="dxa"/>
            </w:tcMar>
            <w:vAlign w:val="center"/>
          </w:tcPr>
          <w:p w14:paraId="664BB3B6">
            <w:pPr>
              <w:pStyle w:val="5"/>
              <w:spacing w:before="0" w:beforeAutospacing="0" w:after="0" w:afterAutospacing="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不限</w:t>
            </w:r>
          </w:p>
        </w:tc>
      </w:tr>
    </w:tbl>
    <w:p w14:paraId="31FC0C36"/>
    <w:p w14:paraId="62561DC2"/>
    <w:sectPr>
      <w:pgSz w:w="11906" w:h="16838"/>
      <w:pgMar w:top="1440" w:right="964" w:bottom="1440"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F5DD4"/>
    <w:rsid w:val="0BE24127"/>
    <w:rsid w:val="108206F5"/>
    <w:rsid w:val="1095036D"/>
    <w:rsid w:val="128D2F64"/>
    <w:rsid w:val="129E1856"/>
    <w:rsid w:val="14834669"/>
    <w:rsid w:val="17B10337"/>
    <w:rsid w:val="17D34E2E"/>
    <w:rsid w:val="1A4D11D0"/>
    <w:rsid w:val="1DD8158F"/>
    <w:rsid w:val="1E0A6BD7"/>
    <w:rsid w:val="1F981856"/>
    <w:rsid w:val="20BA33A1"/>
    <w:rsid w:val="2247129B"/>
    <w:rsid w:val="255A20B2"/>
    <w:rsid w:val="25D30385"/>
    <w:rsid w:val="28CA4D8C"/>
    <w:rsid w:val="2BAD2370"/>
    <w:rsid w:val="30980064"/>
    <w:rsid w:val="376C224A"/>
    <w:rsid w:val="37997A87"/>
    <w:rsid w:val="389F3885"/>
    <w:rsid w:val="3B4E5C25"/>
    <w:rsid w:val="402903B6"/>
    <w:rsid w:val="443327BA"/>
    <w:rsid w:val="46743C07"/>
    <w:rsid w:val="4ABA40F8"/>
    <w:rsid w:val="4AD70A74"/>
    <w:rsid w:val="4E424CFF"/>
    <w:rsid w:val="4E9343E4"/>
    <w:rsid w:val="4F220FAE"/>
    <w:rsid w:val="56363568"/>
    <w:rsid w:val="56861B89"/>
    <w:rsid w:val="5B4D2599"/>
    <w:rsid w:val="5B834B7D"/>
    <w:rsid w:val="5C725065"/>
    <w:rsid w:val="5DBB4418"/>
    <w:rsid w:val="5FDF7DA1"/>
    <w:rsid w:val="6247282A"/>
    <w:rsid w:val="64986045"/>
    <w:rsid w:val="66707FF9"/>
    <w:rsid w:val="693C7A8B"/>
    <w:rsid w:val="6F006341"/>
    <w:rsid w:val="70F92B50"/>
    <w:rsid w:val="76377CCF"/>
    <w:rsid w:val="76435A75"/>
    <w:rsid w:val="79E6717F"/>
    <w:rsid w:val="7C48704E"/>
    <w:rsid w:val="7D3579A4"/>
    <w:rsid w:val="7E6A3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590" w:lineRule="exact"/>
      <w:ind w:firstLine="0" w:firstLineChars="0"/>
      <w:jc w:val="center"/>
      <w:outlineLvl w:val="0"/>
    </w:pPr>
    <w:rPr>
      <w:rFonts w:eastAsia="微软雅黑"/>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438</Words>
  <Characters>449</Characters>
  <Lines>0</Lines>
  <Paragraphs>0</Paragraphs>
  <TotalTime>3</TotalTime>
  <ScaleCrop>false</ScaleCrop>
  <LinksUpToDate>false</LinksUpToDate>
  <CharactersWithSpaces>449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2022-06-24T00:48:00Z</dcterms:created>
  <dc:creator>Administrator</dc:creator>
  <cp:lastModifiedBy>颜涩～</cp:lastModifiedBy>
  <dcterms:modified xsi:type="dcterms:W3CDTF">2025-05-13T01:48:15Z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0A74EBD4EED8482EBEBF6903ACC9D6F8</vt:lpwstr>
  </property>
  <property fmtid="{D5CDD505-2E9C-101B-9397-08002B2CF9AE}" pid="4" name="KSOTemplateDocerSaveRecord">
    <vt:lpwstr>eyJoZGlkIjoiMzdiZTZiNDFmNzQ1ODUyMGU0OTFkNGZjNDMyZDAzMTciLCJ1c2VySWQiOiIzOTAwOTUyNTQifQ==</vt:lpwstr>
  </property>
</Properties>
</file>